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91013" w14:textId="52741974" w:rsidR="00B94544" w:rsidRDefault="00B94544"/>
    <w:p w14:paraId="4056C1EC" w14:textId="77777777" w:rsidR="004E3B2C" w:rsidRDefault="004E3B2C" w:rsidP="007A4E62">
      <w:pPr>
        <w:jc w:val="center"/>
        <w:rPr>
          <w:rFonts w:ascii="Tahoma" w:hAnsi="Tahoma" w:cs="Tahoma"/>
          <w:b/>
        </w:rPr>
      </w:pPr>
    </w:p>
    <w:p w14:paraId="30492F5A" w14:textId="77777777" w:rsidR="004E3B2C" w:rsidRPr="00194101" w:rsidRDefault="004E3B2C" w:rsidP="004E3B2C">
      <w:pPr>
        <w:ind w:left="720"/>
        <w:rPr>
          <w:b/>
          <w:bCs/>
          <w:sz w:val="56"/>
          <w:szCs w:val="56"/>
        </w:rPr>
      </w:pPr>
      <w:r w:rsidRPr="00194101">
        <w:rPr>
          <w:b/>
          <w:bCs/>
          <w:sz w:val="56"/>
          <w:szCs w:val="56"/>
        </w:rPr>
        <w:t>Memo</w:t>
      </w:r>
    </w:p>
    <w:p w14:paraId="02AA5A7A" w14:textId="77777777" w:rsidR="004E3B2C" w:rsidRDefault="004E3B2C" w:rsidP="004E3B2C">
      <w:pPr>
        <w:ind w:left="720"/>
      </w:pPr>
    </w:p>
    <w:p w14:paraId="5C5DB86F" w14:textId="3EF79FE0" w:rsidR="004E3B2C" w:rsidRDefault="004E3B2C" w:rsidP="004E3B2C">
      <w:pPr>
        <w:ind w:firstLine="720"/>
      </w:pPr>
      <w:r>
        <w:t>To:</w:t>
      </w:r>
      <w:r>
        <w:tab/>
        <w:t>City of White House Planning Commissioners</w:t>
      </w:r>
    </w:p>
    <w:p w14:paraId="12796A6C" w14:textId="77777777" w:rsidR="004E3B2C" w:rsidRDefault="004E3B2C" w:rsidP="004E3B2C">
      <w:pPr>
        <w:ind w:left="720"/>
      </w:pPr>
    </w:p>
    <w:p w14:paraId="56F47186" w14:textId="77777777" w:rsidR="004E3B2C" w:rsidRDefault="004E3B2C" w:rsidP="004E3B2C">
      <w:pPr>
        <w:ind w:left="720"/>
      </w:pPr>
      <w:r>
        <w:t>From:</w:t>
      </w:r>
      <w:r>
        <w:tab/>
        <w:t>Ceagus Clark, Director of Planning &amp; Code</w:t>
      </w:r>
    </w:p>
    <w:p w14:paraId="7AB3F5AC" w14:textId="77777777" w:rsidR="004E3B2C" w:rsidRDefault="004E3B2C" w:rsidP="004E3B2C">
      <w:pPr>
        <w:ind w:left="720"/>
      </w:pPr>
    </w:p>
    <w:p w14:paraId="64E4B913" w14:textId="1BD77BE9" w:rsidR="004E3B2C" w:rsidRDefault="004E3B2C" w:rsidP="004E3B2C">
      <w:pPr>
        <w:ind w:left="720"/>
      </w:pPr>
      <w:r>
        <w:t>Date:</w:t>
      </w:r>
      <w:r>
        <w:tab/>
      </w:r>
      <w:r w:rsidR="0055136E">
        <w:t>9</w:t>
      </w:r>
      <w:r>
        <w:t>/</w:t>
      </w:r>
      <w:r w:rsidR="0055136E">
        <w:t>9</w:t>
      </w:r>
      <w:r>
        <w:t>/2020</w:t>
      </w:r>
    </w:p>
    <w:p w14:paraId="359CF5D4" w14:textId="566C8507" w:rsidR="004E3B2C" w:rsidRDefault="004E3B2C" w:rsidP="0055136E"/>
    <w:p w14:paraId="618F9D61" w14:textId="69B6CA50" w:rsidR="004E3B2C" w:rsidRDefault="004E3B2C" w:rsidP="004E3B2C">
      <w:pPr>
        <w:ind w:left="720"/>
      </w:pPr>
      <w:r>
        <w:t>Re:</w:t>
      </w:r>
      <w:r>
        <w:tab/>
        <w:t xml:space="preserve">Cover Page for the Planning Commission meeting scheduled </w:t>
      </w:r>
      <w:r w:rsidR="0055136E">
        <w:t>9</w:t>
      </w:r>
      <w:r>
        <w:t>/</w:t>
      </w:r>
      <w:r w:rsidR="0055136E">
        <w:t>13</w:t>
      </w:r>
      <w:r>
        <w:t>/202</w:t>
      </w:r>
      <w:r w:rsidR="001C4E0A">
        <w:t>1</w:t>
      </w:r>
    </w:p>
    <w:p w14:paraId="5D958A7F" w14:textId="77777777" w:rsidR="004E3B2C" w:rsidRDefault="004E3B2C" w:rsidP="004E3B2C">
      <w:pPr>
        <w:ind w:left="720"/>
      </w:pPr>
    </w:p>
    <w:p w14:paraId="4CEF186E" w14:textId="77777777" w:rsidR="004E3B2C" w:rsidRDefault="004E3B2C" w:rsidP="004E3B2C">
      <w:pPr>
        <w:ind w:left="720"/>
      </w:pPr>
      <w:r>
        <w:rPr>
          <w:noProof/>
        </w:rPr>
        <mc:AlternateContent>
          <mc:Choice Requires="wps">
            <w:drawing>
              <wp:anchor distT="0" distB="0" distL="114300" distR="114300" simplePos="0" relativeHeight="251691008" behindDoc="0" locked="0" layoutInCell="1" allowOverlap="1" wp14:anchorId="45CB533B" wp14:editId="2444E310">
                <wp:simplePos x="0" y="0"/>
                <wp:positionH relativeFrom="column">
                  <wp:posOffset>466725</wp:posOffset>
                </wp:positionH>
                <wp:positionV relativeFrom="paragraph">
                  <wp:posOffset>61595</wp:posOffset>
                </wp:positionV>
                <wp:extent cx="6276975" cy="19050"/>
                <wp:effectExtent l="9525" t="9525" r="9525" b="952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190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4A297" id="_x0000_t32" coordsize="21600,21600" o:spt="32" o:oned="t" path="m,l21600,21600e" filled="f">
                <v:path arrowok="t" fillok="f" o:connecttype="none"/>
                <o:lock v:ext="edit" shapetype="t"/>
              </v:shapetype>
              <v:shape id="AutoShape 2" o:spid="_x0000_s1026" type="#_x0000_t32" style="position:absolute;margin-left:36.75pt;margin-top:4.85pt;width:494.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"/>
            </w:pict>
          </mc:Fallback>
        </mc:AlternateContent>
      </w:r>
    </w:p>
    <w:p w14:paraId="1A7A30BF" w14:textId="08B44D41" w:rsidR="0055136E" w:rsidRDefault="0055136E" w:rsidP="0055136E">
      <w:pPr>
        <w:rPr>
          <w:rFonts w:ascii="Tahoma" w:hAnsi="Tahoma" w:cs="Tahoma"/>
          <w:bCs/>
        </w:rPr>
      </w:pPr>
      <w:r w:rsidRPr="00344E12">
        <w:rPr>
          <w:rFonts w:ascii="Tahoma" w:hAnsi="Tahoma" w:cs="Tahoma"/>
          <w:b/>
        </w:rPr>
        <w:t>Item # 1</w:t>
      </w:r>
      <w:r w:rsidRPr="00344E12">
        <w:rPr>
          <w:rFonts w:ascii="Tahoma" w:hAnsi="Tahoma" w:cs="Tahoma"/>
          <w:b/>
        </w:rPr>
        <w:tab/>
      </w:r>
      <w:r w:rsidRPr="00344E12">
        <w:rPr>
          <w:rFonts w:ascii="Tahoma" w:hAnsi="Tahoma" w:cs="Tahoma"/>
          <w:b/>
          <w:u w:val="single"/>
        </w:rPr>
        <w:t>Concord Springs-Phase 1:</w:t>
      </w:r>
      <w:r w:rsidRPr="00344E12">
        <w:rPr>
          <w:rFonts w:ascii="Tahoma" w:hAnsi="Tahoma" w:cs="Tahoma"/>
          <w:bCs/>
        </w:rPr>
        <w:t xml:space="preserve">  Request subdivision bond </w:t>
      </w:r>
      <w:r w:rsidR="00F46C13">
        <w:rPr>
          <w:rFonts w:ascii="Tahoma" w:hAnsi="Tahoma" w:cs="Tahoma"/>
          <w:bCs/>
        </w:rPr>
        <w:t>reduction</w:t>
      </w:r>
    </w:p>
    <w:p w14:paraId="6C601713" w14:textId="31E8394C" w:rsidR="0055136E" w:rsidRDefault="0055136E" w:rsidP="0055136E">
      <w:pPr>
        <w:rPr>
          <w:rFonts w:ascii="Tahoma" w:hAnsi="Tahoma" w:cs="Tahoma"/>
          <w:bCs/>
        </w:rPr>
      </w:pPr>
      <w:bookmarkStart w:id="0" w:name="_Hlk82074046"/>
      <w:r>
        <w:rPr>
          <w:rFonts w:ascii="Tahoma" w:hAnsi="Tahoma" w:cs="Tahoma"/>
          <w:b/>
        </w:rPr>
        <w:t>Item # 2</w:t>
      </w:r>
      <w:r>
        <w:rPr>
          <w:rFonts w:ascii="Tahoma" w:hAnsi="Tahoma" w:cs="Tahoma"/>
          <w:b/>
        </w:rPr>
        <w:tab/>
      </w:r>
      <w:r>
        <w:rPr>
          <w:rFonts w:ascii="Tahoma" w:hAnsi="Tahoma" w:cs="Tahoma"/>
          <w:b/>
          <w:u w:val="single"/>
        </w:rPr>
        <w:t xml:space="preserve">The Parks-Phase </w:t>
      </w:r>
      <w:r w:rsidR="00B5491D">
        <w:rPr>
          <w:rFonts w:ascii="Tahoma" w:hAnsi="Tahoma" w:cs="Tahoma"/>
          <w:b/>
          <w:u w:val="single"/>
        </w:rPr>
        <w:t>1</w:t>
      </w:r>
      <w:r>
        <w:rPr>
          <w:rFonts w:ascii="Tahoma" w:hAnsi="Tahoma" w:cs="Tahoma"/>
          <w:b/>
          <w:u w:val="single"/>
        </w:rPr>
        <w:t>:</w:t>
      </w:r>
      <w:bookmarkEnd w:id="0"/>
      <w:r>
        <w:rPr>
          <w:rFonts w:ascii="Tahoma" w:hAnsi="Tahoma" w:cs="Tahoma"/>
          <w:b/>
          <w:u w:val="single"/>
        </w:rPr>
        <w:t xml:space="preserve"> </w:t>
      </w:r>
      <w:r>
        <w:rPr>
          <w:rFonts w:ascii="Tahoma" w:hAnsi="Tahoma" w:cs="Tahoma"/>
          <w:bCs/>
        </w:rPr>
        <w:t>Request subdivision bond reduction.</w:t>
      </w:r>
    </w:p>
    <w:p w14:paraId="34EAE7CF" w14:textId="1A375F26" w:rsidR="0045729D" w:rsidRDefault="0045729D" w:rsidP="0055136E">
      <w:pPr>
        <w:rPr>
          <w:rFonts w:ascii="Tahoma" w:hAnsi="Tahoma" w:cs="Tahoma"/>
          <w:bCs/>
        </w:rPr>
      </w:pPr>
      <w:r>
        <w:rPr>
          <w:rFonts w:ascii="Tahoma" w:hAnsi="Tahoma" w:cs="Tahoma"/>
          <w:b/>
        </w:rPr>
        <w:t>Item # 3</w:t>
      </w:r>
      <w:r>
        <w:rPr>
          <w:rFonts w:ascii="Tahoma" w:hAnsi="Tahoma" w:cs="Tahoma"/>
          <w:b/>
        </w:rPr>
        <w:tab/>
      </w:r>
      <w:r>
        <w:rPr>
          <w:rFonts w:ascii="Tahoma" w:hAnsi="Tahoma" w:cs="Tahoma"/>
          <w:b/>
          <w:u w:val="single"/>
        </w:rPr>
        <w:t xml:space="preserve">The Parks-Phase </w:t>
      </w:r>
      <w:r w:rsidR="00E10C7F">
        <w:rPr>
          <w:rFonts w:ascii="Tahoma" w:hAnsi="Tahoma" w:cs="Tahoma"/>
          <w:b/>
          <w:u w:val="single"/>
        </w:rPr>
        <w:t>2</w:t>
      </w:r>
      <w:r>
        <w:rPr>
          <w:rFonts w:ascii="Tahoma" w:hAnsi="Tahoma" w:cs="Tahoma"/>
          <w:b/>
          <w:u w:val="single"/>
        </w:rPr>
        <w:t>:</w:t>
      </w:r>
      <w:r w:rsidR="006509CA">
        <w:rPr>
          <w:rFonts w:ascii="Tahoma" w:hAnsi="Tahoma" w:cs="Tahoma"/>
          <w:b/>
          <w:u w:val="single"/>
        </w:rPr>
        <w:t xml:space="preserve"> </w:t>
      </w:r>
      <w:r w:rsidR="006509CA">
        <w:rPr>
          <w:rFonts w:ascii="Tahoma" w:hAnsi="Tahoma" w:cs="Tahoma"/>
          <w:bCs/>
        </w:rPr>
        <w:t>Request subdivision bond reduction</w:t>
      </w:r>
    </w:p>
    <w:p w14:paraId="77766F98" w14:textId="62C272F9" w:rsidR="0055136E" w:rsidRPr="00323018" w:rsidRDefault="0055136E" w:rsidP="0055136E">
      <w:pPr>
        <w:rPr>
          <w:rFonts w:ascii="Tahoma" w:hAnsi="Tahoma" w:cs="Tahoma"/>
          <w:bCs/>
        </w:rPr>
      </w:pPr>
      <w:r w:rsidRPr="00323018">
        <w:rPr>
          <w:rFonts w:ascii="Tahoma" w:hAnsi="Tahoma" w:cs="Tahoma"/>
          <w:b/>
        </w:rPr>
        <w:t xml:space="preserve">Item # </w:t>
      </w:r>
      <w:r w:rsidR="0045729D">
        <w:rPr>
          <w:rFonts w:ascii="Tahoma" w:hAnsi="Tahoma" w:cs="Tahoma"/>
          <w:b/>
        </w:rPr>
        <w:t>4</w:t>
      </w:r>
      <w:r>
        <w:rPr>
          <w:rFonts w:ascii="Tahoma" w:hAnsi="Tahoma" w:cs="Tahoma"/>
          <w:bCs/>
        </w:rPr>
        <w:tab/>
      </w:r>
      <w:r>
        <w:rPr>
          <w:rFonts w:ascii="Tahoma" w:hAnsi="Tahoma" w:cs="Tahoma"/>
          <w:b/>
          <w:u w:val="single"/>
        </w:rPr>
        <w:t>Summerlin-Phase 3:</w:t>
      </w:r>
      <w:r>
        <w:rPr>
          <w:rFonts w:ascii="Tahoma" w:hAnsi="Tahoma" w:cs="Tahoma"/>
          <w:bCs/>
        </w:rPr>
        <w:t xml:space="preserve"> Request subdivision bond extension. </w:t>
      </w:r>
    </w:p>
    <w:p w14:paraId="49DCA675" w14:textId="1AA15CE3" w:rsidR="0055136E" w:rsidRDefault="0055136E" w:rsidP="0055136E">
      <w:pPr>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5</w:t>
      </w:r>
      <w:r>
        <w:rPr>
          <w:rFonts w:ascii="Tahoma" w:hAnsi="Tahoma" w:cs="Tahoma"/>
          <w:b/>
        </w:rPr>
        <w:tab/>
      </w:r>
      <w:r>
        <w:rPr>
          <w:rFonts w:ascii="Tahoma" w:hAnsi="Tahoma" w:cs="Tahoma"/>
          <w:b/>
          <w:u w:val="single"/>
        </w:rPr>
        <w:t>Staff:</w:t>
      </w:r>
      <w:r>
        <w:rPr>
          <w:rFonts w:ascii="Tahoma" w:hAnsi="Tahoma" w:cs="Tahoma"/>
          <w:b/>
        </w:rPr>
        <w:t xml:space="preserve"> </w:t>
      </w:r>
      <w:r>
        <w:rPr>
          <w:rFonts w:ascii="Tahoma" w:hAnsi="Tahoma" w:cs="Tahoma"/>
          <w:bCs/>
        </w:rPr>
        <w:t xml:space="preserve">Street Acceptance for Harpers </w:t>
      </w:r>
    </w:p>
    <w:p w14:paraId="78AD6D5B" w14:textId="1CAACFC7" w:rsidR="00F46C13" w:rsidRDefault="00F46C13" w:rsidP="0055136E">
      <w:pPr>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6</w:t>
      </w:r>
      <w:r w:rsidR="00297F1B">
        <w:rPr>
          <w:rFonts w:ascii="Tahoma" w:hAnsi="Tahoma" w:cs="Tahoma"/>
          <w:b/>
        </w:rPr>
        <w:t xml:space="preserve">     </w:t>
      </w:r>
      <w:r>
        <w:rPr>
          <w:rFonts w:ascii="Tahoma" w:hAnsi="Tahoma" w:cs="Tahoma"/>
          <w:b/>
          <w:u w:val="single"/>
        </w:rPr>
        <w:t>Eric Allison:</w:t>
      </w:r>
      <w:r>
        <w:rPr>
          <w:rFonts w:ascii="Tahoma" w:hAnsi="Tahoma" w:cs="Tahoma"/>
          <w:bCs/>
        </w:rPr>
        <w:t xml:space="preserve"> Requests Rezoning</w:t>
      </w:r>
    </w:p>
    <w:p w14:paraId="295BAE9A" w14:textId="5BAE1CAC" w:rsidR="00F46C13" w:rsidRPr="00F46C13" w:rsidRDefault="00F46C13" w:rsidP="0055136E">
      <w:pPr>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7</w:t>
      </w:r>
      <w:r>
        <w:rPr>
          <w:rFonts w:ascii="Tahoma" w:hAnsi="Tahoma" w:cs="Tahoma"/>
          <w:b/>
        </w:rPr>
        <w:tab/>
      </w:r>
      <w:r>
        <w:rPr>
          <w:rFonts w:ascii="Tahoma" w:hAnsi="Tahoma" w:cs="Tahoma"/>
          <w:b/>
          <w:u w:val="single"/>
        </w:rPr>
        <w:t xml:space="preserve">Beech Grove Development/Jeremy Leggo: </w:t>
      </w:r>
      <w:r w:rsidRPr="00F46C13">
        <w:rPr>
          <w:rFonts w:ascii="Tahoma" w:hAnsi="Tahoma" w:cs="Tahoma"/>
          <w:bCs/>
        </w:rPr>
        <w:t>Rezoning Request C-2 to NCRPUD</w:t>
      </w:r>
    </w:p>
    <w:p w14:paraId="665CD095" w14:textId="1E2D3EBB" w:rsidR="00F46C13" w:rsidRDefault="00F46C13" w:rsidP="0055136E">
      <w:pPr>
        <w:rPr>
          <w:rFonts w:ascii="Tahoma" w:hAnsi="Tahoma" w:cs="Tahoma"/>
          <w:bCs/>
        </w:rPr>
      </w:pPr>
      <w:r>
        <w:rPr>
          <w:rFonts w:ascii="Tahoma" w:hAnsi="Tahoma" w:cs="Tahoma"/>
          <w:b/>
        </w:rPr>
        <w:t xml:space="preserve">Item # </w:t>
      </w:r>
      <w:r w:rsidR="0045729D">
        <w:rPr>
          <w:rFonts w:ascii="Tahoma" w:hAnsi="Tahoma" w:cs="Tahoma"/>
          <w:b/>
        </w:rPr>
        <w:t>8</w:t>
      </w:r>
      <w:r>
        <w:rPr>
          <w:rFonts w:ascii="Tahoma" w:hAnsi="Tahoma" w:cs="Tahoma"/>
          <w:b/>
        </w:rPr>
        <w:tab/>
      </w:r>
      <w:r>
        <w:rPr>
          <w:rFonts w:ascii="Tahoma" w:hAnsi="Tahoma" w:cs="Tahoma"/>
          <w:b/>
          <w:u w:val="single"/>
        </w:rPr>
        <w:t xml:space="preserve">Jim Brinkley: </w:t>
      </w:r>
      <w:r w:rsidRPr="00F46C13">
        <w:rPr>
          <w:rFonts w:ascii="Tahoma" w:hAnsi="Tahoma" w:cs="Tahoma"/>
          <w:bCs/>
        </w:rPr>
        <w:t>Rezoning Request I-1 to I-2</w:t>
      </w:r>
    </w:p>
    <w:p w14:paraId="5D28AFB4" w14:textId="62EADFCD" w:rsidR="00F46C13" w:rsidRDefault="00F46C13" w:rsidP="0055136E">
      <w:pPr>
        <w:rPr>
          <w:rFonts w:ascii="Tahoma" w:hAnsi="Tahoma" w:cs="Tahoma"/>
          <w:bCs/>
        </w:rPr>
      </w:pPr>
      <w:r>
        <w:rPr>
          <w:rFonts w:ascii="Tahoma" w:hAnsi="Tahoma" w:cs="Tahoma"/>
          <w:b/>
        </w:rPr>
        <w:t>Item #</w:t>
      </w:r>
      <w:r w:rsidR="00297F1B">
        <w:rPr>
          <w:rFonts w:ascii="Tahoma" w:hAnsi="Tahoma" w:cs="Tahoma"/>
          <w:b/>
        </w:rPr>
        <w:t xml:space="preserve"> </w:t>
      </w:r>
      <w:r w:rsidR="0045729D">
        <w:rPr>
          <w:rFonts w:ascii="Tahoma" w:hAnsi="Tahoma" w:cs="Tahoma"/>
          <w:b/>
        </w:rPr>
        <w:t>9</w:t>
      </w:r>
      <w:r>
        <w:rPr>
          <w:rFonts w:ascii="Tahoma" w:hAnsi="Tahoma" w:cs="Tahoma"/>
          <w:b/>
        </w:rPr>
        <w:tab/>
      </w:r>
      <w:r>
        <w:rPr>
          <w:rFonts w:ascii="Tahoma" w:hAnsi="Tahoma" w:cs="Tahoma"/>
          <w:b/>
          <w:u w:val="single"/>
        </w:rPr>
        <w:t>Sage Road Residential Development/Klober Engineering:</w:t>
      </w:r>
      <w:r>
        <w:rPr>
          <w:rFonts w:ascii="Tahoma" w:hAnsi="Tahoma" w:cs="Tahoma"/>
          <w:bCs/>
        </w:rPr>
        <w:t xml:space="preserve"> New PDMP-NCRPUD</w:t>
      </w:r>
    </w:p>
    <w:p w14:paraId="099279DD" w14:textId="06562B46" w:rsidR="00F46C13" w:rsidRPr="00F46C13" w:rsidRDefault="00F46C13" w:rsidP="0055136E">
      <w:pPr>
        <w:rPr>
          <w:rFonts w:ascii="Tahoma" w:hAnsi="Tahoma" w:cs="Tahoma"/>
          <w:bCs/>
        </w:rPr>
      </w:pPr>
      <w:r>
        <w:rPr>
          <w:rFonts w:ascii="Tahoma" w:hAnsi="Tahoma" w:cs="Tahoma"/>
          <w:b/>
        </w:rPr>
        <w:t xml:space="preserve">Item # </w:t>
      </w:r>
      <w:r w:rsidR="0045729D">
        <w:rPr>
          <w:rFonts w:ascii="Tahoma" w:hAnsi="Tahoma" w:cs="Tahoma"/>
          <w:b/>
        </w:rPr>
        <w:t>10</w:t>
      </w:r>
      <w:r>
        <w:rPr>
          <w:rFonts w:ascii="Tahoma" w:hAnsi="Tahoma" w:cs="Tahoma"/>
          <w:b/>
        </w:rPr>
        <w:tab/>
      </w:r>
      <w:r w:rsidRPr="00C745D7">
        <w:rPr>
          <w:rFonts w:ascii="Tahoma" w:hAnsi="Tahoma" w:cs="Tahoma"/>
          <w:b/>
          <w:u w:val="single"/>
        </w:rPr>
        <w:t xml:space="preserve">Calista </w:t>
      </w:r>
      <w:r>
        <w:rPr>
          <w:rFonts w:ascii="Tahoma" w:hAnsi="Tahoma" w:cs="Tahoma"/>
          <w:b/>
          <w:u w:val="single"/>
        </w:rPr>
        <w:t xml:space="preserve">Road Subdivision: </w:t>
      </w:r>
      <w:r w:rsidRPr="00F46C13">
        <w:rPr>
          <w:rFonts w:ascii="Tahoma" w:hAnsi="Tahoma" w:cs="Tahoma"/>
          <w:bCs/>
        </w:rPr>
        <w:t>Annexation and PDMP approval request</w:t>
      </w:r>
    </w:p>
    <w:p w14:paraId="0B891C31" w14:textId="77777777" w:rsidR="004E3B2C" w:rsidRDefault="004E3B2C" w:rsidP="004E3B2C">
      <w:pPr>
        <w:ind w:left="720"/>
      </w:pPr>
    </w:p>
    <w:p w14:paraId="260B2A51" w14:textId="77777777" w:rsidR="004E3B2C" w:rsidRDefault="004E3B2C" w:rsidP="004E3B2C">
      <w:pPr>
        <w:ind w:left="720"/>
      </w:pPr>
    </w:p>
    <w:p w14:paraId="74F0AB76" w14:textId="5B055131" w:rsidR="004E3B2C" w:rsidRDefault="004E3B2C" w:rsidP="004E3B2C"/>
    <w:p w14:paraId="6AFC13ED" w14:textId="5D6840B3" w:rsidR="00F46C13" w:rsidRDefault="00AE28F6" w:rsidP="00F46C13">
      <w:r>
        <w:t>Give me a call or email if you have questions regarding the staff notes.</w:t>
      </w:r>
    </w:p>
    <w:p w14:paraId="714BB3E1" w14:textId="72FB7534" w:rsidR="00F46C13" w:rsidRDefault="00AE28F6" w:rsidP="00F46C13">
      <w:r>
        <w:t>615-616-1019</w:t>
      </w:r>
    </w:p>
    <w:p w14:paraId="4CE76C5F" w14:textId="77777777" w:rsidR="00F46C13" w:rsidRDefault="00F46C13" w:rsidP="00F46C13"/>
    <w:p w14:paraId="4AE43866" w14:textId="77777777" w:rsidR="00F46C13" w:rsidRDefault="00F46C13" w:rsidP="00F46C13"/>
    <w:p w14:paraId="2BB1EDFF" w14:textId="2D21A258" w:rsidR="004E3B2C" w:rsidRDefault="004E3B2C" w:rsidP="004E3B2C"/>
    <w:p w14:paraId="7E5DD558" w14:textId="77777777" w:rsidR="00AE28F6" w:rsidRDefault="00AE28F6" w:rsidP="004E3B2C"/>
    <w:p w14:paraId="6404098E" w14:textId="77777777" w:rsidR="004E3B2C" w:rsidRDefault="004E3B2C" w:rsidP="004E3B2C"/>
    <w:p w14:paraId="7539E49A" w14:textId="77777777" w:rsidR="004E3B2C" w:rsidRDefault="004E3B2C" w:rsidP="004E3B2C"/>
    <w:p w14:paraId="4903DE1B" w14:textId="70CE86D4" w:rsidR="004E3B2C" w:rsidRDefault="004E3B2C" w:rsidP="004E3B2C">
      <w:r>
        <w:t>Ceagus Clark</w:t>
      </w:r>
    </w:p>
    <w:p w14:paraId="791BD3AD" w14:textId="3E176894" w:rsidR="004E3B2C" w:rsidRPr="001C4E0A" w:rsidRDefault="004E3B2C" w:rsidP="001C4E0A">
      <w:r>
        <w:t>Director, Planning and Code</w:t>
      </w:r>
    </w:p>
    <w:p w14:paraId="4E372616" w14:textId="1FAB5D7A" w:rsidR="004E3B2C" w:rsidRDefault="004E3B2C" w:rsidP="004E3B2C">
      <w:pPr>
        <w:ind w:left="2160" w:firstLine="720"/>
        <w:rPr>
          <w:rFonts w:ascii="Tahoma" w:hAnsi="Tahoma" w:cs="Tahoma"/>
          <w:b/>
        </w:rPr>
      </w:pPr>
    </w:p>
    <w:p w14:paraId="33A258E0" w14:textId="77777777" w:rsidR="00F46C13" w:rsidRDefault="00F46C13">
      <w:pPr>
        <w:rPr>
          <w:b/>
          <w:sz w:val="28"/>
          <w:szCs w:val="28"/>
        </w:rPr>
      </w:pPr>
    </w:p>
    <w:p w14:paraId="6857D3C9" w14:textId="77777777" w:rsidR="00F46C13" w:rsidRDefault="00F46C13">
      <w:pPr>
        <w:rPr>
          <w:b/>
          <w:sz w:val="28"/>
          <w:szCs w:val="28"/>
        </w:rPr>
      </w:pPr>
    </w:p>
    <w:p w14:paraId="0E18ACC8" w14:textId="77777777" w:rsidR="00F46C13" w:rsidRDefault="00F46C13">
      <w:pPr>
        <w:rPr>
          <w:b/>
          <w:sz w:val="28"/>
          <w:szCs w:val="28"/>
        </w:rPr>
      </w:pPr>
    </w:p>
    <w:p w14:paraId="6EB14CC6" w14:textId="77777777" w:rsidR="00F46C13" w:rsidRDefault="00F46C13">
      <w:pPr>
        <w:rPr>
          <w:b/>
          <w:sz w:val="28"/>
          <w:szCs w:val="28"/>
        </w:rPr>
      </w:pPr>
    </w:p>
    <w:p w14:paraId="4199320B" w14:textId="77777777" w:rsidR="00AE28F6" w:rsidRDefault="00AE28F6">
      <w:pPr>
        <w:rPr>
          <w:b/>
          <w:sz w:val="28"/>
          <w:szCs w:val="28"/>
        </w:rPr>
      </w:pPr>
    </w:p>
    <w:p w14:paraId="400D0DD1" w14:textId="7658F725" w:rsidR="00A27E23" w:rsidRDefault="006D692E">
      <w:r w:rsidRPr="008409BC">
        <w:rPr>
          <w:b/>
          <w:sz w:val="28"/>
          <w:szCs w:val="28"/>
        </w:rPr>
        <w:t xml:space="preserve">Item # 1 </w:t>
      </w:r>
      <w:r w:rsidR="007A4E62" w:rsidRPr="008409BC">
        <w:rPr>
          <w:b/>
          <w:bCs/>
          <w:sz w:val="28"/>
          <w:szCs w:val="28"/>
        </w:rPr>
        <w:t>Staff Notes</w:t>
      </w:r>
      <w:r w:rsidRPr="008409BC">
        <w:rPr>
          <w:b/>
          <w:bCs/>
          <w:sz w:val="28"/>
          <w:szCs w:val="28"/>
        </w:rPr>
        <w:t xml:space="preserve">- </w:t>
      </w:r>
      <w:r w:rsidR="00843433">
        <w:rPr>
          <w:rFonts w:ascii="Tahoma" w:hAnsi="Tahoma" w:cs="Tahoma"/>
          <w:b/>
          <w:u w:val="single"/>
        </w:rPr>
        <w:t>Concord Springs Phase 1</w:t>
      </w:r>
    </w:p>
    <w:p w14:paraId="4FD7CF2F" w14:textId="541A3BB7" w:rsidR="00A27E23" w:rsidRDefault="00843433" w:rsidP="00F85650">
      <w:pPr>
        <w:ind w:left="720"/>
      </w:pPr>
      <w:r>
        <w:rPr>
          <w:noProof/>
        </w:rPr>
        <mc:AlternateContent>
          <mc:Choice Requires="wps">
            <w:drawing>
              <wp:anchor distT="0" distB="0" distL="114300" distR="114300" simplePos="0" relativeHeight="251660288" behindDoc="0" locked="0" layoutInCell="1" allowOverlap="1" wp14:anchorId="59139F6E" wp14:editId="03176A54">
                <wp:simplePos x="0" y="0"/>
                <wp:positionH relativeFrom="margin">
                  <wp:align>left</wp:align>
                </wp:positionH>
                <wp:positionV relativeFrom="paragraph">
                  <wp:posOffset>67310</wp:posOffset>
                </wp:positionV>
                <wp:extent cx="2019300" cy="67722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2019300" cy="6772275"/>
                        </a:xfrm>
                        <a:prstGeom prst="rect">
                          <a:avLst/>
                        </a:prstGeom>
                        <a:solidFill>
                          <a:schemeClr val="lt1"/>
                        </a:solidFill>
                        <a:ln w="28575">
                          <a:solidFill>
                            <a:prstClr val="black"/>
                          </a:solidFill>
                        </a:ln>
                      </wps:spPr>
                      <wps:txbx>
                        <w:txbxContent>
                          <w:p w14:paraId="210E3E45" w14:textId="6DBCA694" w:rsidR="007E3499" w:rsidRDefault="007E3499">
                            <w:pPr>
                              <w:rPr>
                                <w:u w:val="single"/>
                              </w:rPr>
                            </w:pPr>
                            <w:r w:rsidRPr="00AB1E63">
                              <w:rPr>
                                <w:u w:val="single"/>
                              </w:rPr>
                              <w:t>Applicant</w:t>
                            </w:r>
                            <w:r>
                              <w:rPr>
                                <w:u w:val="single"/>
                              </w:rPr>
                              <w:t xml:space="preserve"> or Representative-Overview:</w:t>
                            </w:r>
                          </w:p>
                          <w:p w14:paraId="68B0FDD3" w14:textId="066892E3" w:rsidR="007E3499" w:rsidRPr="00787A50" w:rsidRDefault="004C6A6C">
                            <w:pPr>
                              <w:rPr>
                                <w:b/>
                                <w:bCs/>
                              </w:rPr>
                            </w:pPr>
                            <w:bookmarkStart w:id="1" w:name="_Hlk82078878"/>
                            <w:r>
                              <w:rPr>
                                <w:b/>
                                <w:bCs/>
                              </w:rPr>
                              <w:t>Bond Reduction</w:t>
                            </w:r>
                            <w:r w:rsidR="007E3499">
                              <w:rPr>
                                <w:b/>
                                <w:bCs/>
                              </w:rPr>
                              <w:t xml:space="preserve"> </w:t>
                            </w:r>
                            <w:r w:rsidR="00C77872">
                              <w:rPr>
                                <w:b/>
                                <w:bCs/>
                              </w:rPr>
                              <w:t xml:space="preserve">to </w:t>
                            </w:r>
                            <w:r w:rsidR="007E3499">
                              <w:rPr>
                                <w:b/>
                                <w:bCs/>
                              </w:rPr>
                              <w:t>$</w:t>
                            </w:r>
                            <w:r w:rsidR="00C77872">
                              <w:rPr>
                                <w:b/>
                                <w:bCs/>
                              </w:rPr>
                              <w:t>30,000 from $777,836</w:t>
                            </w:r>
                          </w:p>
                          <w:bookmarkEnd w:id="1"/>
                          <w:p w14:paraId="4EE67DBC" w14:textId="7B72872F" w:rsidR="007E3499" w:rsidRDefault="007E3499">
                            <w:pPr>
                              <w:rPr>
                                <w:u w:val="single"/>
                              </w:rPr>
                            </w:pPr>
                          </w:p>
                          <w:p w14:paraId="06C93052" w14:textId="738A2C28" w:rsidR="007E3499" w:rsidRDefault="007E3499">
                            <w:pPr>
                              <w:rPr>
                                <w:u w:val="single"/>
                              </w:rPr>
                            </w:pPr>
                            <w:r>
                              <w:rPr>
                                <w:u w:val="single"/>
                              </w:rPr>
                              <w:t>Tax Parcel and ID</w:t>
                            </w:r>
                          </w:p>
                          <w:p w14:paraId="16CD02E7" w14:textId="6AF2B5EB" w:rsidR="007E3499" w:rsidRPr="00787A50" w:rsidRDefault="007E3499">
                            <w:pPr>
                              <w:rPr>
                                <w:b/>
                                <w:bCs/>
                              </w:rPr>
                            </w:pPr>
                            <w:r w:rsidRPr="00787A50">
                              <w:rPr>
                                <w:b/>
                                <w:bCs/>
                              </w:rPr>
                              <w:t>NA</w:t>
                            </w:r>
                          </w:p>
                          <w:p w14:paraId="6D121570" w14:textId="69CD6398" w:rsidR="007E3499" w:rsidRDefault="007E3499">
                            <w:pPr>
                              <w:rPr>
                                <w:u w:val="single"/>
                              </w:rPr>
                            </w:pPr>
                          </w:p>
                          <w:p w14:paraId="0772AC71" w14:textId="026B02CD" w:rsidR="007E3499" w:rsidRDefault="007E3499">
                            <w:pPr>
                              <w:rPr>
                                <w:u w:val="single"/>
                              </w:rPr>
                            </w:pPr>
                            <w:r>
                              <w:rPr>
                                <w:u w:val="single"/>
                              </w:rPr>
                              <w:t>Zoning</w:t>
                            </w:r>
                          </w:p>
                          <w:p w14:paraId="5E5716BD" w14:textId="4DD45528" w:rsidR="007E3499" w:rsidRPr="00787A50" w:rsidRDefault="007E3499">
                            <w:pPr>
                              <w:rPr>
                                <w:b/>
                                <w:bCs/>
                              </w:rPr>
                            </w:pPr>
                            <w:r w:rsidRPr="00787A50">
                              <w:rPr>
                                <w:b/>
                                <w:bCs/>
                              </w:rPr>
                              <w:t>SRPUD</w:t>
                            </w:r>
                          </w:p>
                          <w:p w14:paraId="3285439D" w14:textId="3D7FAB36" w:rsidR="007E3499" w:rsidRDefault="007E3499">
                            <w:pPr>
                              <w:rPr>
                                <w:u w:val="single"/>
                              </w:rPr>
                            </w:pPr>
                          </w:p>
                          <w:p w14:paraId="550D47FD" w14:textId="35814D3B" w:rsidR="007E3499" w:rsidRPr="00787A50" w:rsidRDefault="007E3499">
                            <w:pPr>
                              <w:rPr>
                                <w:b/>
                                <w:bCs/>
                              </w:rPr>
                            </w:pPr>
                            <w:r>
                              <w:rPr>
                                <w:u w:val="single"/>
                              </w:rPr>
                              <w:t xml:space="preserve">Ordinance Reference and Notes: </w:t>
                            </w:r>
                            <w:r w:rsidRPr="00787A50">
                              <w:rPr>
                                <w:b/>
                                <w:bCs/>
                              </w:rPr>
                              <w:t>3-101.2</w:t>
                            </w:r>
                          </w:p>
                          <w:p w14:paraId="2C055A28" w14:textId="77777777" w:rsidR="007E3499" w:rsidRDefault="007E3499">
                            <w:pPr>
                              <w:rPr>
                                <w:u w:val="single"/>
                              </w:rPr>
                            </w:pPr>
                          </w:p>
                          <w:p w14:paraId="48FB4444" w14:textId="6A76D1F2" w:rsidR="007E3499" w:rsidRDefault="007E3499"/>
                          <w:p w14:paraId="2A526ACD" w14:textId="77777777" w:rsidR="007E3499" w:rsidRDefault="007E3499" w:rsidP="00787A50">
                            <w:pPr>
                              <w:rPr>
                                <w:u w:val="single"/>
                              </w:rPr>
                            </w:pPr>
                            <w:r>
                              <w:rPr>
                                <w:u w:val="single"/>
                              </w:rPr>
                              <w:t>Project Area Description</w:t>
                            </w:r>
                          </w:p>
                          <w:p w14:paraId="36D8155D" w14:textId="1865E31A" w:rsidR="007E3499" w:rsidRPr="00787A50" w:rsidRDefault="007E3499" w:rsidP="00787A50">
                            <w:pPr>
                              <w:rPr>
                                <w:b/>
                                <w:bCs/>
                              </w:rPr>
                            </w:pPr>
                            <w:r>
                              <w:rPr>
                                <w:b/>
                                <w:bCs/>
                              </w:rPr>
                              <w:t xml:space="preserve">Phase </w:t>
                            </w:r>
                            <w:r w:rsidR="00C77872">
                              <w:rPr>
                                <w:b/>
                                <w:bCs/>
                              </w:rPr>
                              <w:t>1</w:t>
                            </w:r>
                            <w:r>
                              <w:rPr>
                                <w:b/>
                                <w:bCs/>
                              </w:rPr>
                              <w:t xml:space="preserve"> infrastructure within the Summerlin Subdivision.  This includes the curve, sidewalks, streetlights, detention pond and storm grates.</w:t>
                            </w:r>
                          </w:p>
                          <w:p w14:paraId="6B612AAC" w14:textId="2BE7F028" w:rsidR="007E3499" w:rsidRDefault="007E3499"/>
                          <w:p w14:paraId="7BF50239" w14:textId="016340CB" w:rsidR="007E3499" w:rsidRDefault="007E3499"/>
                          <w:p w14:paraId="57B9576E" w14:textId="7C5BECD4" w:rsidR="007E3499" w:rsidRDefault="007E3499"/>
                          <w:p w14:paraId="6D996C76" w14:textId="31E2D6FD" w:rsidR="007E3499" w:rsidRDefault="007E3499"/>
                          <w:p w14:paraId="53456D2E" w14:textId="223F1C97" w:rsidR="007E3499" w:rsidRDefault="007E3499" w:rsidP="007A4E62">
                            <w:r>
                              <w:rPr>
                                <w:u w:val="single"/>
                              </w:rPr>
                              <w:t xml:space="preserve">Staff </w:t>
                            </w:r>
                            <w:r w:rsidRPr="00787A50">
                              <w:rPr>
                                <w:u w:val="single"/>
                              </w:rPr>
                              <w:t>Recommendation:</w:t>
                            </w:r>
                            <w:r>
                              <w:t xml:space="preserve"> </w:t>
                            </w:r>
                            <w:r w:rsidR="00C77872">
                              <w:rPr>
                                <w:b/>
                                <w:bCs/>
                              </w:rPr>
                              <w:t xml:space="preserve">Based on completion of infrastructure, the recommendation is to reduce the bond to $30,000, with a stipulation that if work is not completed, then a $50,000 bond will remain in phase 1.  </w:t>
                            </w:r>
                          </w:p>
                          <w:p w14:paraId="665E85F1" w14:textId="77777777" w:rsidR="007E3499" w:rsidRPr="00AB1E63" w:rsidRDefault="007E3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39F6E" id="_x0000_t202" coordsize="21600,21600" o:spt="202" path="m,l,21600r21600,l21600,xe">
                <v:stroke joinstyle="miter"/>
                <v:path gradientshapeok="t" o:connecttype="rect"/>
              </v:shapetype>
              <v:shape id="Text Box 3" o:spid="_x0000_s1026" type="#_x0000_t202" style="position:absolute;left:0;text-align:left;margin-left:0;margin-top:5.3pt;width:159pt;height:533.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" fillcolor="white [3201]" strokeweight="2.25pt">
                <v:textbox>
                  <w:txbxContent>
                    <w:p w14:paraId="210E3E45" w14:textId="6DBCA694" w:rsidR="007E3499" w:rsidRDefault="007E3499">
                      <w:pPr>
                        <w:rPr>
                          <w:u w:val="single"/>
                        </w:rPr>
                      </w:pPr>
                      <w:r w:rsidRPr="00AB1E63">
                        <w:rPr>
                          <w:u w:val="single"/>
                        </w:rPr>
                        <w:t>Applicant</w:t>
                      </w:r>
                      <w:r>
                        <w:rPr>
                          <w:u w:val="single"/>
                        </w:rPr>
                        <w:t xml:space="preserve"> or Representative-Overview:</w:t>
                      </w:r>
                    </w:p>
                    <w:p w14:paraId="68B0FDD3" w14:textId="066892E3" w:rsidR="007E3499" w:rsidRPr="00787A50" w:rsidRDefault="004C6A6C">
                      <w:pPr>
                        <w:rPr>
                          <w:b/>
                          <w:bCs/>
                        </w:rPr>
                      </w:pPr>
                      <w:bookmarkStart w:id="2" w:name="_Hlk82078878"/>
                      <w:r>
                        <w:rPr>
                          <w:b/>
                          <w:bCs/>
                        </w:rPr>
                        <w:t>Bond Reduction</w:t>
                      </w:r>
                      <w:r w:rsidR="007E3499">
                        <w:rPr>
                          <w:b/>
                          <w:bCs/>
                        </w:rPr>
                        <w:t xml:space="preserve"> </w:t>
                      </w:r>
                      <w:r w:rsidR="00C77872">
                        <w:rPr>
                          <w:b/>
                          <w:bCs/>
                        </w:rPr>
                        <w:t xml:space="preserve">to </w:t>
                      </w:r>
                      <w:r w:rsidR="007E3499">
                        <w:rPr>
                          <w:b/>
                          <w:bCs/>
                        </w:rPr>
                        <w:t>$</w:t>
                      </w:r>
                      <w:r w:rsidR="00C77872">
                        <w:rPr>
                          <w:b/>
                          <w:bCs/>
                        </w:rPr>
                        <w:t>30,000 from $777,836</w:t>
                      </w:r>
                    </w:p>
                    <w:bookmarkEnd w:id="2"/>
                    <w:p w14:paraId="4EE67DBC" w14:textId="7B72872F" w:rsidR="007E3499" w:rsidRDefault="007E3499">
                      <w:pPr>
                        <w:rPr>
                          <w:u w:val="single"/>
                        </w:rPr>
                      </w:pPr>
                    </w:p>
                    <w:p w14:paraId="06C93052" w14:textId="738A2C28" w:rsidR="007E3499" w:rsidRDefault="007E3499">
                      <w:pPr>
                        <w:rPr>
                          <w:u w:val="single"/>
                        </w:rPr>
                      </w:pPr>
                      <w:r>
                        <w:rPr>
                          <w:u w:val="single"/>
                        </w:rPr>
                        <w:t>Tax Parcel and ID</w:t>
                      </w:r>
                    </w:p>
                    <w:p w14:paraId="16CD02E7" w14:textId="6AF2B5EB" w:rsidR="007E3499" w:rsidRPr="00787A50" w:rsidRDefault="007E3499">
                      <w:pPr>
                        <w:rPr>
                          <w:b/>
                          <w:bCs/>
                        </w:rPr>
                      </w:pPr>
                      <w:r w:rsidRPr="00787A50">
                        <w:rPr>
                          <w:b/>
                          <w:bCs/>
                        </w:rPr>
                        <w:t>NA</w:t>
                      </w:r>
                    </w:p>
                    <w:p w14:paraId="6D121570" w14:textId="69CD6398" w:rsidR="007E3499" w:rsidRDefault="007E3499">
                      <w:pPr>
                        <w:rPr>
                          <w:u w:val="single"/>
                        </w:rPr>
                      </w:pPr>
                    </w:p>
                    <w:p w14:paraId="0772AC71" w14:textId="026B02CD" w:rsidR="007E3499" w:rsidRDefault="007E3499">
                      <w:pPr>
                        <w:rPr>
                          <w:u w:val="single"/>
                        </w:rPr>
                      </w:pPr>
                      <w:r>
                        <w:rPr>
                          <w:u w:val="single"/>
                        </w:rPr>
                        <w:t>Zoning</w:t>
                      </w:r>
                    </w:p>
                    <w:p w14:paraId="5E5716BD" w14:textId="4DD45528" w:rsidR="007E3499" w:rsidRPr="00787A50" w:rsidRDefault="007E3499">
                      <w:pPr>
                        <w:rPr>
                          <w:b/>
                          <w:bCs/>
                        </w:rPr>
                      </w:pPr>
                      <w:r w:rsidRPr="00787A50">
                        <w:rPr>
                          <w:b/>
                          <w:bCs/>
                        </w:rPr>
                        <w:t>SRPUD</w:t>
                      </w:r>
                    </w:p>
                    <w:p w14:paraId="3285439D" w14:textId="3D7FAB36" w:rsidR="007E3499" w:rsidRDefault="007E3499">
                      <w:pPr>
                        <w:rPr>
                          <w:u w:val="single"/>
                        </w:rPr>
                      </w:pPr>
                    </w:p>
                    <w:p w14:paraId="550D47FD" w14:textId="35814D3B" w:rsidR="007E3499" w:rsidRPr="00787A50" w:rsidRDefault="007E3499">
                      <w:pPr>
                        <w:rPr>
                          <w:b/>
                          <w:bCs/>
                        </w:rPr>
                      </w:pPr>
                      <w:r>
                        <w:rPr>
                          <w:u w:val="single"/>
                        </w:rPr>
                        <w:t xml:space="preserve">Ordinance Reference and Notes: </w:t>
                      </w:r>
                      <w:r w:rsidRPr="00787A50">
                        <w:rPr>
                          <w:b/>
                          <w:bCs/>
                        </w:rPr>
                        <w:t>3-101.2</w:t>
                      </w:r>
                    </w:p>
                    <w:p w14:paraId="2C055A28" w14:textId="77777777" w:rsidR="007E3499" w:rsidRDefault="007E3499">
                      <w:pPr>
                        <w:rPr>
                          <w:u w:val="single"/>
                        </w:rPr>
                      </w:pPr>
                    </w:p>
                    <w:p w14:paraId="48FB4444" w14:textId="6A76D1F2" w:rsidR="007E3499" w:rsidRDefault="007E3499"/>
                    <w:p w14:paraId="2A526ACD" w14:textId="77777777" w:rsidR="007E3499" w:rsidRDefault="007E3499" w:rsidP="00787A50">
                      <w:pPr>
                        <w:rPr>
                          <w:u w:val="single"/>
                        </w:rPr>
                      </w:pPr>
                      <w:r>
                        <w:rPr>
                          <w:u w:val="single"/>
                        </w:rPr>
                        <w:t>Project Area Description</w:t>
                      </w:r>
                    </w:p>
                    <w:p w14:paraId="36D8155D" w14:textId="1865E31A" w:rsidR="007E3499" w:rsidRPr="00787A50" w:rsidRDefault="007E3499" w:rsidP="00787A50">
                      <w:pPr>
                        <w:rPr>
                          <w:b/>
                          <w:bCs/>
                        </w:rPr>
                      </w:pPr>
                      <w:r>
                        <w:rPr>
                          <w:b/>
                          <w:bCs/>
                        </w:rPr>
                        <w:t xml:space="preserve">Phase </w:t>
                      </w:r>
                      <w:r w:rsidR="00C77872">
                        <w:rPr>
                          <w:b/>
                          <w:bCs/>
                        </w:rPr>
                        <w:t>1</w:t>
                      </w:r>
                      <w:r>
                        <w:rPr>
                          <w:b/>
                          <w:bCs/>
                        </w:rPr>
                        <w:t xml:space="preserve"> infrastructure within the Summerlin Subdivision.  This includes the curve, sidewalks, streetlights, detention pond and storm grates.</w:t>
                      </w:r>
                    </w:p>
                    <w:p w14:paraId="6B612AAC" w14:textId="2BE7F028" w:rsidR="007E3499" w:rsidRDefault="007E3499"/>
                    <w:p w14:paraId="7BF50239" w14:textId="016340CB" w:rsidR="007E3499" w:rsidRDefault="007E3499"/>
                    <w:p w14:paraId="57B9576E" w14:textId="7C5BECD4" w:rsidR="007E3499" w:rsidRDefault="007E3499"/>
                    <w:p w14:paraId="6D996C76" w14:textId="31E2D6FD" w:rsidR="007E3499" w:rsidRDefault="007E3499"/>
                    <w:p w14:paraId="53456D2E" w14:textId="223F1C97" w:rsidR="007E3499" w:rsidRDefault="007E3499" w:rsidP="007A4E62">
                      <w:r>
                        <w:rPr>
                          <w:u w:val="single"/>
                        </w:rPr>
                        <w:t xml:space="preserve">Staff </w:t>
                      </w:r>
                      <w:r w:rsidRPr="00787A50">
                        <w:rPr>
                          <w:u w:val="single"/>
                        </w:rPr>
                        <w:t>Recommendation:</w:t>
                      </w:r>
                      <w:r>
                        <w:t xml:space="preserve"> </w:t>
                      </w:r>
                      <w:r w:rsidR="00C77872">
                        <w:rPr>
                          <w:b/>
                          <w:bCs/>
                        </w:rPr>
                        <w:t xml:space="preserve">Based on completion of infrastructure, the recommendation is to reduce the bond to $30,000, with a stipulation that if work is not completed, then a $50,000 bond will remain in phase 1.  </w:t>
                      </w:r>
                    </w:p>
                    <w:p w14:paraId="665E85F1" w14:textId="77777777" w:rsidR="007E3499" w:rsidRPr="00AB1E63" w:rsidRDefault="007E3499"/>
                  </w:txbxContent>
                </v:textbox>
                <w10:wrap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4BAB2D16" wp14:editId="4A727400">
                <wp:simplePos x="0" y="0"/>
                <wp:positionH relativeFrom="column">
                  <wp:posOffset>2009775</wp:posOffset>
                </wp:positionH>
                <wp:positionV relativeFrom="paragraph">
                  <wp:posOffset>76835</wp:posOffset>
                </wp:positionV>
                <wp:extent cx="4866005" cy="6752590"/>
                <wp:effectExtent l="19050" t="19050" r="107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6752590"/>
                        </a:xfrm>
                        <a:prstGeom prst="rect">
                          <a:avLst/>
                        </a:prstGeom>
                        <a:solidFill>
                          <a:srgbClr val="FFFFFF"/>
                        </a:solidFill>
                        <a:ln w="28575">
                          <a:solidFill>
                            <a:srgbClr val="000000"/>
                          </a:solidFill>
                          <a:miter lim="800000"/>
                          <a:headEnd/>
                          <a:tailEnd/>
                        </a:ln>
                      </wps:spPr>
                      <wps:txbx>
                        <w:txbxContent>
                          <w:p w14:paraId="11AC6C0A" w14:textId="1714114B" w:rsidR="007E3499" w:rsidRDefault="007E3499">
                            <w:pPr>
                              <w:rPr>
                                <w:b/>
                                <w:bCs/>
                              </w:rPr>
                            </w:pPr>
                            <w:r>
                              <w:tab/>
                            </w:r>
                            <w:r>
                              <w:tab/>
                            </w:r>
                            <w:r>
                              <w:tab/>
                            </w:r>
                            <w:r w:rsidRPr="00787A50">
                              <w:rPr>
                                <w:b/>
                                <w:bCs/>
                              </w:rPr>
                              <w:t>Staff Overview</w:t>
                            </w:r>
                          </w:p>
                          <w:p w14:paraId="40A8BBC8" w14:textId="77777777" w:rsidR="007E3499" w:rsidRDefault="007E3499">
                            <w:pPr>
                              <w:rPr>
                                <w:b/>
                                <w:bCs/>
                              </w:rPr>
                            </w:pPr>
                          </w:p>
                          <w:p w14:paraId="73E1D157" w14:textId="0080EB00" w:rsidR="00C77872" w:rsidRDefault="007E3499" w:rsidP="00C77872">
                            <w:r>
                              <w:t xml:space="preserve">This is a request for a </w:t>
                            </w:r>
                            <w:r w:rsidR="004C6A6C">
                              <w:t>bond reduction to phase 1 in the Concord Springs Subdivision</w:t>
                            </w:r>
                            <w:r>
                              <w:t xml:space="preserve">.  Staff did an inspection on this phase </w:t>
                            </w:r>
                            <w:r w:rsidR="004C6A6C">
                              <w:t xml:space="preserve">and gave credit for all work done with the exception of the storm water facility. The current bond amount is $777,836.  A reduction to $30,000 has been approved by staff based on </w:t>
                            </w:r>
                            <w:r w:rsidR="00C77872">
                              <w:t>pending improvements to the detention pond infiltration system.</w:t>
                            </w:r>
                          </w:p>
                          <w:p w14:paraId="7CDD9854" w14:textId="5C29C247" w:rsidR="007E3499" w:rsidRDefault="007E3499"/>
                          <w:p w14:paraId="18F06D6E" w14:textId="39D89D5A" w:rsidR="007E3499" w:rsidRDefault="007E3499"/>
                          <w:p w14:paraId="740D4853" w14:textId="3C9C8DB7" w:rsidR="007E3499" w:rsidRDefault="007E3499"/>
                          <w:p w14:paraId="45E4260C" w14:textId="77777777" w:rsidR="007E3499" w:rsidRPr="00173B24" w:rsidRDefault="007E3499" w:rsidP="007A4E62">
                            <w:pPr>
                              <w:jc w:val="both"/>
                              <w:rPr>
                                <w:bCs/>
                              </w:rPr>
                            </w:pPr>
                            <w:r w:rsidRPr="00173B24">
                              <w:rPr>
                                <w:b/>
                                <w:bCs/>
                              </w:rPr>
                              <w:t>3-101.2 Surety Instrument</w:t>
                            </w:r>
                          </w:p>
                          <w:p w14:paraId="4D363A7A" w14:textId="0BA6A2CB" w:rsidR="007E3499" w:rsidRPr="00244A98" w:rsidRDefault="007E3499" w:rsidP="00244A98">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0F98FE9" w14:textId="3527AABB" w:rsidR="007E3499" w:rsidRDefault="007E3499"/>
                          <w:p w14:paraId="3EAF96F2" w14:textId="50E06B2A" w:rsidR="007E3499" w:rsidRDefault="00C77872">
                            <w:r>
                              <w:rPr>
                                <w:noProof/>
                              </w:rPr>
                              <w:drawing>
                                <wp:inline distT="0" distB="0" distL="0" distR="0" wp14:anchorId="4C7BF7CF" wp14:editId="1AF5A55C">
                                  <wp:extent cx="4426585" cy="2816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6585" cy="2816225"/>
                                          </a:xfrm>
                                          <a:prstGeom prst="rect">
                                            <a:avLst/>
                                          </a:prstGeom>
                                        </pic:spPr>
                                      </pic:pic>
                                    </a:graphicData>
                                  </a:graphic>
                                </wp:inline>
                              </w:drawing>
                            </w:r>
                          </w:p>
                          <w:p w14:paraId="0A5E6096" w14:textId="61AC0CC4" w:rsidR="007E3499" w:rsidRDefault="007E3499"/>
                          <w:p w14:paraId="2072B6D6" w14:textId="3E66A8BF" w:rsidR="007E3499" w:rsidRDefault="007E3499"/>
                          <w:p w14:paraId="18163E34" w14:textId="285D0844" w:rsidR="007E3499" w:rsidRDefault="007E3499"/>
                          <w:p w14:paraId="1412D519" w14:textId="3185E2FF" w:rsidR="007E3499" w:rsidRDefault="007E3499"/>
                          <w:p w14:paraId="78620BFA" w14:textId="647270A0" w:rsidR="007E3499" w:rsidRDefault="007E3499"/>
                          <w:p w14:paraId="48601502" w14:textId="2912D13C"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B2D16" id="Text Box 2" o:spid="_x0000_s1027" type="#_x0000_t202" style="position:absolute;left:0;text-align:left;margin-left:158.25pt;margin-top:6.05pt;width:383.15pt;height:5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" strokeweight="2.25pt">
                <v:textbox>
                  <w:txbxContent>
                    <w:p w14:paraId="11AC6C0A" w14:textId="1714114B" w:rsidR="007E3499" w:rsidRDefault="007E3499">
                      <w:pPr>
                        <w:rPr>
                          <w:b/>
                          <w:bCs/>
                        </w:rPr>
                      </w:pPr>
                      <w:r>
                        <w:tab/>
                      </w:r>
                      <w:r>
                        <w:tab/>
                      </w:r>
                      <w:r>
                        <w:tab/>
                      </w:r>
                      <w:r w:rsidRPr="00787A50">
                        <w:rPr>
                          <w:b/>
                          <w:bCs/>
                        </w:rPr>
                        <w:t>Staff Overview</w:t>
                      </w:r>
                    </w:p>
                    <w:p w14:paraId="40A8BBC8" w14:textId="77777777" w:rsidR="007E3499" w:rsidRDefault="007E3499">
                      <w:pPr>
                        <w:rPr>
                          <w:b/>
                          <w:bCs/>
                        </w:rPr>
                      </w:pPr>
                    </w:p>
                    <w:p w14:paraId="73E1D157" w14:textId="0080EB00" w:rsidR="00C77872" w:rsidRDefault="007E3499" w:rsidP="00C77872">
                      <w:r>
                        <w:t xml:space="preserve">This is a request for a </w:t>
                      </w:r>
                      <w:r w:rsidR="004C6A6C">
                        <w:t>bond reduction to phase 1 in the Concord Springs Subdivision</w:t>
                      </w:r>
                      <w:r>
                        <w:t xml:space="preserve">.  Staff did an inspection on this phase </w:t>
                      </w:r>
                      <w:r w:rsidR="004C6A6C">
                        <w:t xml:space="preserve">and gave credit for all work done with the exception of the storm water facility. The current bond amount is $777,836.  A reduction to $30,000 has been approved by staff based on </w:t>
                      </w:r>
                      <w:r w:rsidR="00C77872">
                        <w:t>pending improvements to the detention pond infiltration system.</w:t>
                      </w:r>
                    </w:p>
                    <w:p w14:paraId="7CDD9854" w14:textId="5C29C247" w:rsidR="007E3499" w:rsidRDefault="007E3499"/>
                    <w:p w14:paraId="18F06D6E" w14:textId="39D89D5A" w:rsidR="007E3499" w:rsidRDefault="007E3499"/>
                    <w:p w14:paraId="740D4853" w14:textId="3C9C8DB7" w:rsidR="007E3499" w:rsidRDefault="007E3499"/>
                    <w:p w14:paraId="45E4260C" w14:textId="77777777" w:rsidR="007E3499" w:rsidRPr="00173B24" w:rsidRDefault="007E3499" w:rsidP="007A4E62">
                      <w:pPr>
                        <w:jc w:val="both"/>
                        <w:rPr>
                          <w:bCs/>
                        </w:rPr>
                      </w:pPr>
                      <w:r w:rsidRPr="00173B24">
                        <w:rPr>
                          <w:b/>
                          <w:bCs/>
                        </w:rPr>
                        <w:t>3-101.2 Surety Instrument</w:t>
                      </w:r>
                    </w:p>
                    <w:p w14:paraId="4D363A7A" w14:textId="0BA6A2CB" w:rsidR="007E3499" w:rsidRPr="00244A98" w:rsidRDefault="007E3499" w:rsidP="00244A98">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0F98FE9" w14:textId="3527AABB" w:rsidR="007E3499" w:rsidRDefault="007E3499"/>
                    <w:p w14:paraId="3EAF96F2" w14:textId="50E06B2A" w:rsidR="007E3499" w:rsidRDefault="00C77872">
                      <w:r>
                        <w:rPr>
                          <w:noProof/>
                        </w:rPr>
                        <w:drawing>
                          <wp:inline distT="0" distB="0" distL="0" distR="0" wp14:anchorId="4C7BF7CF" wp14:editId="1AF5A55C">
                            <wp:extent cx="4426585" cy="2816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26585" cy="2816225"/>
                                    </a:xfrm>
                                    <a:prstGeom prst="rect">
                                      <a:avLst/>
                                    </a:prstGeom>
                                  </pic:spPr>
                                </pic:pic>
                              </a:graphicData>
                            </a:graphic>
                          </wp:inline>
                        </w:drawing>
                      </w:r>
                    </w:p>
                    <w:p w14:paraId="0A5E6096" w14:textId="61AC0CC4" w:rsidR="007E3499" w:rsidRDefault="007E3499"/>
                    <w:p w14:paraId="2072B6D6" w14:textId="3E66A8BF" w:rsidR="007E3499" w:rsidRDefault="007E3499"/>
                    <w:p w14:paraId="18163E34" w14:textId="285D0844" w:rsidR="007E3499" w:rsidRDefault="007E3499"/>
                    <w:p w14:paraId="1412D519" w14:textId="3185E2FF" w:rsidR="007E3499" w:rsidRDefault="007E3499"/>
                    <w:p w14:paraId="78620BFA" w14:textId="647270A0" w:rsidR="007E3499" w:rsidRDefault="007E3499"/>
                    <w:p w14:paraId="48601502" w14:textId="2912D13C" w:rsidR="007E3499" w:rsidRDefault="007E3499"/>
                    <w:p w14:paraId="51F1A6AA" w14:textId="3E93A69E" w:rsidR="007E3499" w:rsidRDefault="007E3499"/>
                    <w:p w14:paraId="416BD397" w14:textId="1782630D" w:rsidR="007E3499" w:rsidRDefault="007E3499"/>
                    <w:p w14:paraId="1F62E92D" w14:textId="30982955" w:rsidR="007E3499" w:rsidRDefault="007E3499"/>
                    <w:p w14:paraId="58766E61" w14:textId="52756A89" w:rsidR="007E3499" w:rsidRDefault="007E3499"/>
                    <w:p w14:paraId="7D84E7CD" w14:textId="6EBDA219" w:rsidR="007E3499" w:rsidRDefault="007E3499"/>
                    <w:p w14:paraId="7C009862" w14:textId="3DE2D8D2" w:rsidR="007E3499" w:rsidRDefault="007E3499"/>
                    <w:p w14:paraId="42A4B573" w14:textId="43D1C95B" w:rsidR="007E3499" w:rsidRDefault="007E3499"/>
                    <w:p w14:paraId="622673F6" w14:textId="77777777" w:rsidR="007E3499" w:rsidRPr="00787A50" w:rsidRDefault="007E3499"/>
                  </w:txbxContent>
                </v:textbox>
                <w10:wrap type="square"/>
              </v:shape>
            </w:pict>
          </mc:Fallback>
        </mc:AlternateContent>
      </w:r>
    </w:p>
    <w:p w14:paraId="775C84AB" w14:textId="21C220F4" w:rsidR="00787A50" w:rsidRDefault="00787A50" w:rsidP="00787A50"/>
    <w:p w14:paraId="2B16B90F" w14:textId="55150ADC" w:rsidR="007A4E62" w:rsidRDefault="007A4E62" w:rsidP="00787A50"/>
    <w:p w14:paraId="234E7FC0" w14:textId="1587BCD3" w:rsidR="007A4E62" w:rsidRDefault="007A4E62" w:rsidP="00787A50"/>
    <w:p w14:paraId="1363967D" w14:textId="6E90F6D9" w:rsidR="007A4E62" w:rsidRDefault="007A4E62" w:rsidP="00787A50"/>
    <w:p w14:paraId="4A5AE0F0" w14:textId="1B7425A4" w:rsidR="007A4E62" w:rsidRDefault="007A4E62" w:rsidP="00787A50"/>
    <w:p w14:paraId="51D4BEDF" w14:textId="69AB56FD" w:rsidR="007A4E62" w:rsidRDefault="007A4E62" w:rsidP="00787A50"/>
    <w:p w14:paraId="6D3509EA" w14:textId="26CA4654" w:rsidR="007A4E62" w:rsidRDefault="007A4E62" w:rsidP="00787A50"/>
    <w:p w14:paraId="38F8C2C8" w14:textId="3A554A53" w:rsidR="007A4E62" w:rsidRDefault="007A4E62" w:rsidP="00787A50"/>
    <w:p w14:paraId="7511198E" w14:textId="2C0E60C3" w:rsidR="007A4E62" w:rsidRDefault="007A4E62" w:rsidP="00787A50"/>
    <w:p w14:paraId="3EA2DC33" w14:textId="08E675AF" w:rsidR="007A4E62" w:rsidRDefault="007A4E62" w:rsidP="00787A50"/>
    <w:p w14:paraId="0C3D764C" w14:textId="2CEFEC2C" w:rsidR="007A4E62" w:rsidRDefault="007A4E62" w:rsidP="00787A50"/>
    <w:p w14:paraId="0B440E0F" w14:textId="4CDC0028" w:rsidR="007A4E62" w:rsidRDefault="007A4E62" w:rsidP="00787A50"/>
    <w:p w14:paraId="2EFEECE7" w14:textId="04D322C1" w:rsidR="007A4E62" w:rsidRDefault="007A4E62" w:rsidP="00787A50"/>
    <w:p w14:paraId="32E8E882" w14:textId="2C2C8504" w:rsidR="007A4E62" w:rsidRDefault="007A4E62" w:rsidP="00787A50"/>
    <w:p w14:paraId="42F7B05D" w14:textId="3335A552" w:rsidR="007A4E62" w:rsidRDefault="007A4E62" w:rsidP="00787A50"/>
    <w:p w14:paraId="2C1403D8" w14:textId="16E45322" w:rsidR="007A4E62" w:rsidRDefault="007A4E62" w:rsidP="00787A50"/>
    <w:p w14:paraId="5055F4C6" w14:textId="0C9C3D54" w:rsidR="007A4E62" w:rsidRDefault="007A4E62" w:rsidP="00787A50"/>
    <w:p w14:paraId="60E97A7C" w14:textId="780CBF02" w:rsidR="007A4E62" w:rsidRDefault="007A4E62" w:rsidP="00787A50"/>
    <w:p w14:paraId="1C08B95F" w14:textId="15BC3EEA" w:rsidR="007A4E62" w:rsidRDefault="007A4E62" w:rsidP="00787A50"/>
    <w:p w14:paraId="71C662D5" w14:textId="62CA7EB0" w:rsidR="007A4E62" w:rsidRDefault="007A4E62" w:rsidP="00787A50"/>
    <w:p w14:paraId="0D6B02C7" w14:textId="5D5641CA" w:rsidR="007A4E62" w:rsidRDefault="007A4E62" w:rsidP="00787A50"/>
    <w:p w14:paraId="5126D6BF" w14:textId="66AF3285" w:rsidR="007A4E62" w:rsidRDefault="007A4E62" w:rsidP="00787A50"/>
    <w:p w14:paraId="2F19D7ED" w14:textId="0D7D587F" w:rsidR="007A4E62" w:rsidRDefault="007A4E62" w:rsidP="00787A50"/>
    <w:p w14:paraId="1CB8B8DC" w14:textId="759896A7" w:rsidR="007A4E62" w:rsidRDefault="007A4E62" w:rsidP="00787A50"/>
    <w:p w14:paraId="79D8707D" w14:textId="7F6053EE" w:rsidR="007A4E62" w:rsidRDefault="007A4E62" w:rsidP="00787A50"/>
    <w:p w14:paraId="2D80E0A6" w14:textId="44371EA4" w:rsidR="007A4E62" w:rsidRDefault="007A4E62" w:rsidP="00787A50"/>
    <w:p w14:paraId="119F475B" w14:textId="2681365E" w:rsidR="007A4E62" w:rsidRDefault="007A4E62" w:rsidP="00787A50"/>
    <w:p w14:paraId="460F727D" w14:textId="59A8040B" w:rsidR="007A4E62" w:rsidRDefault="007A4E62" w:rsidP="00787A50"/>
    <w:p w14:paraId="1DB003A6" w14:textId="0488AF21" w:rsidR="007A4E62" w:rsidRDefault="007A4E62" w:rsidP="00787A50"/>
    <w:p w14:paraId="0AB344D5" w14:textId="1A644991" w:rsidR="007A4E62" w:rsidRDefault="007A4E62" w:rsidP="00787A50"/>
    <w:p w14:paraId="1466FD45" w14:textId="4E0EFF61" w:rsidR="007A4E62" w:rsidRDefault="007A4E62" w:rsidP="00787A50"/>
    <w:p w14:paraId="306818BC" w14:textId="2489BEBD" w:rsidR="007A4E62" w:rsidRDefault="007A4E62" w:rsidP="00787A50"/>
    <w:p w14:paraId="5367155A" w14:textId="34AAFC7B" w:rsidR="007A4E62" w:rsidRDefault="007A4E62" w:rsidP="00787A50"/>
    <w:p w14:paraId="1EA4CBE9" w14:textId="332F593A" w:rsidR="007A4E62" w:rsidRDefault="007A4E62" w:rsidP="00787A50"/>
    <w:p w14:paraId="3A7EC6A9" w14:textId="2C980AE7" w:rsidR="007A4E62" w:rsidRDefault="007A4E62" w:rsidP="00787A50"/>
    <w:p w14:paraId="5FE6FAA9" w14:textId="3B2B0ED2" w:rsidR="007A4E62" w:rsidRDefault="007A4E62" w:rsidP="00787A50"/>
    <w:p w14:paraId="7DE45791" w14:textId="3C00483E" w:rsidR="007A4E62" w:rsidRDefault="007A4E62" w:rsidP="00787A50"/>
    <w:p w14:paraId="71E04205" w14:textId="4351AF4E" w:rsidR="007A4E62" w:rsidRDefault="007A4E62" w:rsidP="00787A50"/>
    <w:p w14:paraId="2FBF15FC" w14:textId="50BB256F" w:rsidR="007A4E62" w:rsidRDefault="007A4E62" w:rsidP="00787A50"/>
    <w:p w14:paraId="071EEDF0" w14:textId="77777777" w:rsidR="001C5F47" w:rsidRDefault="001C5F47" w:rsidP="00C47CDB">
      <w:pPr>
        <w:ind w:left="2160" w:firstLine="720"/>
        <w:rPr>
          <w:rFonts w:ascii="Tahoma" w:hAnsi="Tahoma" w:cs="Tahoma"/>
          <w:b/>
          <w:sz w:val="22"/>
          <w:szCs w:val="22"/>
        </w:rPr>
      </w:pPr>
      <w:bookmarkStart w:id="3" w:name="_Hlk47539801"/>
    </w:p>
    <w:p w14:paraId="58EB765E" w14:textId="77777777" w:rsidR="00661FF6" w:rsidRDefault="00661FF6" w:rsidP="00661FF6">
      <w:pPr>
        <w:ind w:left="2160" w:firstLine="720"/>
        <w:rPr>
          <w:rFonts w:ascii="Tahoma" w:hAnsi="Tahoma" w:cs="Tahoma"/>
          <w:b/>
        </w:rPr>
      </w:pPr>
    </w:p>
    <w:p w14:paraId="5C28DA0D" w14:textId="5A95923F" w:rsidR="00661FF6" w:rsidRPr="00843433" w:rsidRDefault="00661FF6" w:rsidP="00661FF6">
      <w:r>
        <w:rPr>
          <w:rFonts w:ascii="Tahoma" w:hAnsi="Tahoma" w:cs="Tahoma"/>
          <w:b/>
        </w:rPr>
        <w:lastRenderedPageBreak/>
        <w:t xml:space="preserve">Item # </w:t>
      </w:r>
      <w:r w:rsidR="00F501C3">
        <w:rPr>
          <w:rFonts w:ascii="Tahoma" w:hAnsi="Tahoma" w:cs="Tahoma"/>
          <w:b/>
        </w:rPr>
        <w:t>2</w:t>
      </w:r>
      <w:r>
        <w:rPr>
          <w:rFonts w:ascii="Tahoma" w:hAnsi="Tahoma" w:cs="Tahoma"/>
          <w:b/>
        </w:rPr>
        <w:t xml:space="preserve"> </w:t>
      </w:r>
      <w:r w:rsidR="00843433" w:rsidRPr="008409BC">
        <w:rPr>
          <w:b/>
          <w:sz w:val="28"/>
          <w:szCs w:val="28"/>
        </w:rPr>
        <w:t xml:space="preserve">Item # 1 </w:t>
      </w:r>
      <w:r w:rsidR="00843433" w:rsidRPr="008409BC">
        <w:rPr>
          <w:b/>
          <w:bCs/>
          <w:sz w:val="28"/>
          <w:szCs w:val="28"/>
        </w:rPr>
        <w:t xml:space="preserve">Staff Notes- </w:t>
      </w:r>
      <w:r w:rsidR="00843433">
        <w:rPr>
          <w:rFonts w:ascii="Tahoma" w:hAnsi="Tahoma" w:cs="Tahoma"/>
          <w:b/>
          <w:u w:val="single"/>
        </w:rPr>
        <w:t>The Parks Phase 1</w:t>
      </w:r>
    </w:p>
    <w:p w14:paraId="2641FFC3" w14:textId="77777777" w:rsidR="00661FF6" w:rsidRDefault="00661FF6" w:rsidP="00661FF6">
      <w:r>
        <w:rPr>
          <w:noProof/>
        </w:rPr>
        <mc:AlternateContent>
          <mc:Choice Requires="wps">
            <w:drawing>
              <wp:anchor distT="45720" distB="45720" distL="114300" distR="114300" simplePos="0" relativeHeight="251694080" behindDoc="0" locked="0" layoutInCell="1" allowOverlap="1" wp14:anchorId="6951ACDA" wp14:editId="7D611569">
                <wp:simplePos x="0" y="0"/>
                <wp:positionH relativeFrom="column">
                  <wp:posOffset>2235200</wp:posOffset>
                </wp:positionH>
                <wp:positionV relativeFrom="paragraph">
                  <wp:posOffset>106680</wp:posOffset>
                </wp:positionV>
                <wp:extent cx="4637405" cy="6924040"/>
                <wp:effectExtent l="19050" t="19050" r="10795"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6924040"/>
                        </a:xfrm>
                        <a:prstGeom prst="rect">
                          <a:avLst/>
                        </a:prstGeom>
                        <a:solidFill>
                          <a:srgbClr val="FFFFFF"/>
                        </a:solidFill>
                        <a:ln w="28575">
                          <a:solidFill>
                            <a:srgbClr val="000000"/>
                          </a:solidFill>
                          <a:miter lim="800000"/>
                          <a:headEnd/>
                          <a:tailEnd/>
                        </a:ln>
                      </wps:spPr>
                      <wps:txbx>
                        <w:txbxContent>
                          <w:p w14:paraId="57D25C01" w14:textId="77777777" w:rsidR="00661FF6" w:rsidRDefault="00661FF6" w:rsidP="00661FF6">
                            <w:pPr>
                              <w:rPr>
                                <w:b/>
                                <w:bCs/>
                              </w:rPr>
                            </w:pPr>
                            <w:r>
                              <w:tab/>
                            </w:r>
                            <w:r>
                              <w:tab/>
                            </w:r>
                            <w:r>
                              <w:tab/>
                            </w:r>
                            <w:r w:rsidRPr="00787A50">
                              <w:rPr>
                                <w:b/>
                                <w:bCs/>
                              </w:rPr>
                              <w:t>Staff Overview</w:t>
                            </w:r>
                          </w:p>
                          <w:p w14:paraId="3C207A37" w14:textId="77777777" w:rsidR="00661FF6" w:rsidRDefault="00661FF6" w:rsidP="00661FF6">
                            <w:pPr>
                              <w:rPr>
                                <w:b/>
                                <w:bCs/>
                              </w:rPr>
                            </w:pPr>
                          </w:p>
                          <w:p w14:paraId="44FD6061" w14:textId="36525849" w:rsidR="00661FF6" w:rsidRDefault="00661FF6" w:rsidP="00661FF6">
                            <w:r>
                              <w:t xml:space="preserve">This is a </w:t>
                            </w:r>
                            <w:r w:rsidR="006509CA">
                              <w:t>bond reduction in Phase 1</w:t>
                            </w:r>
                            <w:r>
                              <w:t xml:space="preserve">.  Staff did an inspection to see if the bond should be reduced and deemed the extension necessary. </w:t>
                            </w:r>
                            <w:r w:rsidR="006509CA">
                              <w:t>The below items remain for phase 1.</w:t>
                            </w:r>
                            <w:r>
                              <w:t xml:space="preserve"> </w:t>
                            </w:r>
                          </w:p>
                          <w:p w14:paraId="47673F41" w14:textId="233B4076" w:rsidR="00661FF6" w:rsidRPr="00AB2EDD" w:rsidRDefault="00661FF6" w:rsidP="00661FF6">
                            <w:pPr>
                              <w:rPr>
                                <w:b/>
                                <w:bCs/>
                              </w:rPr>
                            </w:pPr>
                          </w:p>
                          <w:tbl>
                            <w:tblPr>
                              <w:tblW w:w="4000" w:type="dxa"/>
                              <w:tblLook w:val="04A0" w:firstRow="1" w:lastRow="0" w:firstColumn="1" w:lastColumn="0" w:noHBand="0" w:noVBand="1"/>
                            </w:tblPr>
                            <w:tblGrid>
                              <w:gridCol w:w="2080"/>
                              <w:gridCol w:w="1920"/>
                            </w:tblGrid>
                            <w:tr w:rsidR="006509CA" w14:paraId="420F6F94" w14:textId="77777777" w:rsidTr="006509CA">
                              <w:trPr>
                                <w:trHeight w:val="300"/>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B7E142" w14:textId="77777777" w:rsidR="006509CA" w:rsidRDefault="006509CA" w:rsidP="006509CA">
                                  <w:pPr>
                                    <w:rPr>
                                      <w:rFonts w:ascii="Calibri" w:hAnsi="Calibri" w:cs="Calibri"/>
                                      <w:b/>
                                      <w:bCs/>
                                      <w:color w:val="000000"/>
                                    </w:rPr>
                                  </w:pPr>
                                  <w:r>
                                    <w:rPr>
                                      <w:rFonts w:ascii="Calibri" w:hAnsi="Calibri" w:cs="Calibri"/>
                                      <w:b/>
                                      <w:bCs/>
                                      <w:color w:val="000000"/>
                                    </w:rPr>
                                    <w:t>Street Lights</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3649A36D" w14:textId="77777777" w:rsidR="006509CA" w:rsidRDefault="006509CA" w:rsidP="006509CA">
                                  <w:pPr>
                                    <w:jc w:val="right"/>
                                    <w:rPr>
                                      <w:rFonts w:ascii="Calibri" w:hAnsi="Calibri" w:cs="Calibri"/>
                                      <w:b/>
                                      <w:bCs/>
                                      <w:color w:val="000000"/>
                                    </w:rPr>
                                  </w:pPr>
                                  <w:r>
                                    <w:rPr>
                                      <w:rFonts w:ascii="Calibri" w:hAnsi="Calibri" w:cs="Calibri"/>
                                      <w:b/>
                                      <w:bCs/>
                                      <w:color w:val="000000"/>
                                    </w:rPr>
                                    <w:t>$0.00</w:t>
                                  </w:r>
                                </w:p>
                              </w:tc>
                            </w:tr>
                            <w:tr w:rsidR="006509CA" w14:paraId="692FF486"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5385894" w14:textId="77777777" w:rsidR="006509CA" w:rsidRDefault="006509CA" w:rsidP="006509CA">
                                  <w:pPr>
                                    <w:rPr>
                                      <w:rFonts w:ascii="Calibri" w:hAnsi="Calibri" w:cs="Calibri"/>
                                      <w:b/>
                                      <w:bCs/>
                                      <w:color w:val="000000"/>
                                    </w:rPr>
                                  </w:pPr>
                                  <w:r>
                                    <w:rPr>
                                      <w:rFonts w:ascii="Calibri" w:hAnsi="Calibri" w:cs="Calibri"/>
                                      <w:b/>
                                      <w:bCs/>
                                      <w:color w:val="000000"/>
                                    </w:rPr>
                                    <w:t>Sidewalk / Curb</w:t>
                                  </w:r>
                                </w:p>
                              </w:tc>
                              <w:tc>
                                <w:tcPr>
                                  <w:tcW w:w="1920" w:type="dxa"/>
                                  <w:tcBorders>
                                    <w:top w:val="nil"/>
                                    <w:left w:val="nil"/>
                                    <w:bottom w:val="single" w:sz="8" w:space="0" w:color="auto"/>
                                    <w:right w:val="single" w:sz="8" w:space="0" w:color="auto"/>
                                  </w:tcBorders>
                                  <w:shd w:val="clear" w:color="auto" w:fill="auto"/>
                                  <w:noWrap/>
                                  <w:vAlign w:val="bottom"/>
                                  <w:hideMark/>
                                </w:tcPr>
                                <w:p w14:paraId="3DAB2179" w14:textId="77777777" w:rsidR="006509CA" w:rsidRDefault="006509CA" w:rsidP="006509CA">
                                  <w:pPr>
                                    <w:jc w:val="right"/>
                                    <w:rPr>
                                      <w:rFonts w:ascii="Calibri" w:hAnsi="Calibri" w:cs="Calibri"/>
                                      <w:b/>
                                      <w:bCs/>
                                      <w:color w:val="000000"/>
                                    </w:rPr>
                                  </w:pPr>
                                  <w:r>
                                    <w:rPr>
                                      <w:rFonts w:ascii="Calibri" w:hAnsi="Calibri" w:cs="Calibri"/>
                                      <w:b/>
                                      <w:bCs/>
                                      <w:color w:val="000000"/>
                                    </w:rPr>
                                    <w:t>$50,000.00</w:t>
                                  </w:r>
                                </w:p>
                              </w:tc>
                            </w:tr>
                            <w:tr w:rsidR="006509CA" w14:paraId="42A29C07"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FC4A326" w14:textId="77777777" w:rsidR="006509CA" w:rsidRDefault="006509CA" w:rsidP="006509CA">
                                  <w:pPr>
                                    <w:rPr>
                                      <w:rFonts w:ascii="Calibri" w:hAnsi="Calibri" w:cs="Calibri"/>
                                      <w:b/>
                                      <w:bCs/>
                                      <w:color w:val="000000"/>
                                    </w:rPr>
                                  </w:pPr>
                                  <w:r>
                                    <w:rPr>
                                      <w:rFonts w:ascii="Calibri" w:hAnsi="Calibri" w:cs="Calibri"/>
                                      <w:b/>
                                      <w:bCs/>
                                      <w:color w:val="000000"/>
                                    </w:rPr>
                                    <w:t>Asphalt</w:t>
                                  </w:r>
                                </w:p>
                              </w:tc>
                              <w:tc>
                                <w:tcPr>
                                  <w:tcW w:w="1920" w:type="dxa"/>
                                  <w:tcBorders>
                                    <w:top w:val="nil"/>
                                    <w:left w:val="nil"/>
                                    <w:bottom w:val="nil"/>
                                    <w:right w:val="single" w:sz="8" w:space="0" w:color="auto"/>
                                  </w:tcBorders>
                                  <w:shd w:val="clear" w:color="auto" w:fill="auto"/>
                                  <w:noWrap/>
                                  <w:vAlign w:val="bottom"/>
                                  <w:hideMark/>
                                </w:tcPr>
                                <w:p w14:paraId="65B3ED47" w14:textId="77777777" w:rsidR="006509CA" w:rsidRDefault="006509CA" w:rsidP="006509CA">
                                  <w:pPr>
                                    <w:jc w:val="right"/>
                                    <w:rPr>
                                      <w:rFonts w:ascii="Calibri" w:hAnsi="Calibri" w:cs="Calibri"/>
                                      <w:b/>
                                      <w:bCs/>
                                      <w:color w:val="000000"/>
                                    </w:rPr>
                                  </w:pPr>
                                  <w:r>
                                    <w:rPr>
                                      <w:rFonts w:ascii="Calibri" w:hAnsi="Calibri" w:cs="Calibri"/>
                                      <w:b/>
                                      <w:bCs/>
                                      <w:color w:val="000000"/>
                                    </w:rPr>
                                    <w:t>$120,618.25</w:t>
                                  </w:r>
                                </w:p>
                              </w:tc>
                            </w:tr>
                            <w:tr w:rsidR="006509CA" w14:paraId="56054B70"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73488D36" w14:textId="18DFCBC8" w:rsidR="006509CA" w:rsidRDefault="006509CA" w:rsidP="006509CA">
                                  <w:pPr>
                                    <w:rPr>
                                      <w:rFonts w:ascii="Calibri" w:hAnsi="Calibri" w:cs="Calibri"/>
                                      <w:b/>
                                      <w:bCs/>
                                      <w:color w:val="000000"/>
                                    </w:rPr>
                                  </w:pPr>
                                  <w:r>
                                    <w:rPr>
                                      <w:rFonts w:ascii="Calibri" w:hAnsi="Calibri" w:cs="Calibri"/>
                                      <w:b/>
                                      <w:bCs/>
                                      <w:color w:val="000000"/>
                                    </w:rPr>
                                    <w:t>Lift Station</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415E3432" w14:textId="77777777" w:rsidR="006509CA" w:rsidRDefault="006509CA" w:rsidP="006509CA">
                                  <w:pPr>
                                    <w:jc w:val="right"/>
                                    <w:rPr>
                                      <w:rFonts w:ascii="Calibri" w:hAnsi="Calibri" w:cs="Calibri"/>
                                      <w:b/>
                                      <w:bCs/>
                                      <w:color w:val="000000"/>
                                    </w:rPr>
                                  </w:pPr>
                                  <w:r>
                                    <w:rPr>
                                      <w:rFonts w:ascii="Calibri" w:hAnsi="Calibri" w:cs="Calibri"/>
                                      <w:b/>
                                      <w:bCs/>
                                      <w:color w:val="000000"/>
                                    </w:rPr>
                                    <w:t>$150,000.00</w:t>
                                  </w:r>
                                </w:p>
                              </w:tc>
                            </w:tr>
                            <w:tr w:rsidR="006509CA" w14:paraId="4363B964"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242BE965" w14:textId="77777777" w:rsidR="006509CA" w:rsidRDefault="006509CA" w:rsidP="006509CA">
                                  <w:pPr>
                                    <w:rPr>
                                      <w:rFonts w:ascii="Calibri" w:hAnsi="Calibri" w:cs="Calibri"/>
                                      <w:b/>
                                      <w:bCs/>
                                      <w:color w:val="000000"/>
                                    </w:rPr>
                                  </w:pPr>
                                  <w:r>
                                    <w:rPr>
                                      <w:rFonts w:ascii="Calibri" w:hAnsi="Calibri" w:cs="Calibri"/>
                                      <w:b/>
                                      <w:bCs/>
                                      <w:color w:val="000000"/>
                                    </w:rPr>
                                    <w:t>Stormwater</w:t>
                                  </w:r>
                                </w:p>
                              </w:tc>
                              <w:tc>
                                <w:tcPr>
                                  <w:tcW w:w="1920" w:type="dxa"/>
                                  <w:tcBorders>
                                    <w:top w:val="nil"/>
                                    <w:left w:val="nil"/>
                                    <w:bottom w:val="single" w:sz="8" w:space="0" w:color="auto"/>
                                    <w:right w:val="single" w:sz="8" w:space="0" w:color="auto"/>
                                  </w:tcBorders>
                                  <w:shd w:val="clear" w:color="auto" w:fill="auto"/>
                                  <w:noWrap/>
                                  <w:vAlign w:val="bottom"/>
                                  <w:hideMark/>
                                </w:tcPr>
                                <w:p w14:paraId="43A59C23" w14:textId="77777777" w:rsidR="006509CA" w:rsidRDefault="006509CA" w:rsidP="006509CA">
                                  <w:pPr>
                                    <w:jc w:val="right"/>
                                    <w:rPr>
                                      <w:rFonts w:ascii="Calibri" w:hAnsi="Calibri" w:cs="Calibri"/>
                                      <w:b/>
                                      <w:bCs/>
                                      <w:color w:val="000000"/>
                                    </w:rPr>
                                  </w:pPr>
                                  <w:r>
                                    <w:rPr>
                                      <w:rFonts w:ascii="Calibri" w:hAnsi="Calibri" w:cs="Calibri"/>
                                      <w:b/>
                                      <w:bCs/>
                                      <w:color w:val="000000"/>
                                    </w:rPr>
                                    <w:t>$50,000.00</w:t>
                                  </w:r>
                                </w:p>
                              </w:tc>
                            </w:tr>
                          </w:tbl>
                          <w:p w14:paraId="0C706A4C" w14:textId="77777777" w:rsidR="00661FF6" w:rsidRDefault="00661FF6" w:rsidP="00661FF6"/>
                          <w:p w14:paraId="4FAA8D65" w14:textId="77777777" w:rsidR="00661FF6" w:rsidRPr="00173B24" w:rsidRDefault="00661FF6" w:rsidP="00661FF6">
                            <w:pPr>
                              <w:jc w:val="both"/>
                              <w:rPr>
                                <w:bCs/>
                              </w:rPr>
                            </w:pPr>
                            <w:bookmarkStart w:id="4" w:name="_Hlk82082772"/>
                            <w:r w:rsidRPr="00173B24">
                              <w:rPr>
                                <w:b/>
                                <w:bCs/>
                              </w:rPr>
                              <w:t>3-101.2 Surety Instrument</w:t>
                            </w:r>
                          </w:p>
                          <w:p w14:paraId="5CFF46D6" w14:textId="1F16776A" w:rsidR="00661FF6" w:rsidRDefault="00661FF6" w:rsidP="00661FF6">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bookmarkEnd w:id="4"/>
                          <w:p w14:paraId="3BEFDC13" w14:textId="77777777" w:rsidR="000D23EC" w:rsidRPr="00173B24" w:rsidRDefault="000D23EC" w:rsidP="00661FF6">
                            <w:pPr>
                              <w:jc w:val="both"/>
                              <w:rPr>
                                <w:bCs/>
                              </w:rPr>
                            </w:pPr>
                          </w:p>
                          <w:p w14:paraId="484D7634" w14:textId="371764A0" w:rsidR="00661FF6" w:rsidRDefault="000D23EC" w:rsidP="00661FF6">
                            <w:r w:rsidRPr="000D23EC">
                              <w:rPr>
                                <w:noProof/>
                              </w:rPr>
                              <w:drawing>
                                <wp:inline distT="0" distB="0" distL="0" distR="0" wp14:anchorId="177C25CB" wp14:editId="4AA7B6A3">
                                  <wp:extent cx="3142737" cy="33570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0343" cy="3365139"/>
                                          </a:xfrm>
                                          <a:prstGeom prst="rect">
                                            <a:avLst/>
                                          </a:prstGeom>
                                        </pic:spPr>
                                      </pic:pic>
                                    </a:graphicData>
                                  </a:graphic>
                                </wp:inline>
                              </w:drawing>
                            </w:r>
                          </w:p>
                          <w:p w14:paraId="5EBC8966" w14:textId="6CA3D632" w:rsidR="00661FF6" w:rsidRDefault="00661FF6" w:rsidP="00661FF6"/>
                          <w:p w14:paraId="01EFE619" w14:textId="5870C3B1" w:rsidR="00661FF6" w:rsidRDefault="00661FF6" w:rsidP="00661FF6"/>
                          <w:p w14:paraId="6B5B10F7" w14:textId="1A006D14" w:rsidR="00661FF6" w:rsidRDefault="00661FF6" w:rsidP="00661FF6"/>
                          <w:p w14:paraId="1FA6C34E" w14:textId="77777777" w:rsidR="00661FF6" w:rsidRDefault="00661FF6" w:rsidP="00661FF6"/>
                          <w:p w14:paraId="5B9F3D35" w14:textId="77777777" w:rsidR="00661FF6" w:rsidRDefault="00661FF6" w:rsidP="00661FF6"/>
                          <w:p w14:paraId="06FC0B1A" w14:textId="77777777" w:rsidR="00661FF6" w:rsidRDefault="00661FF6" w:rsidP="00661FF6"/>
                          <w:p w14:paraId="0E4286B1" w14:textId="77777777" w:rsidR="00661FF6" w:rsidRDefault="00661FF6" w:rsidP="00661FF6"/>
                          <w:p w14:paraId="2935E827" w14:textId="77777777" w:rsidR="00661FF6" w:rsidRDefault="00661FF6" w:rsidP="00661FF6"/>
                          <w:p w14:paraId="1417EE52" w14:textId="77777777" w:rsidR="00661FF6" w:rsidRDefault="00661FF6" w:rsidP="00661FF6"/>
                          <w:p w14:paraId="751E8492" w14:textId="77777777" w:rsidR="00661FF6" w:rsidRDefault="00661FF6" w:rsidP="00661FF6"/>
                          <w:p w14:paraId="2ED0CB81" w14:textId="77777777" w:rsidR="00661FF6" w:rsidRDefault="00661FF6" w:rsidP="00661FF6"/>
                          <w:p w14:paraId="1B1BCE16" w14:textId="77777777" w:rsidR="00661FF6" w:rsidRDefault="00661FF6" w:rsidP="00661FF6"/>
                          <w:p w14:paraId="14BDDAA4" w14:textId="77777777" w:rsidR="00661FF6" w:rsidRDefault="00661FF6" w:rsidP="00661FF6"/>
                          <w:p w14:paraId="52798557" w14:textId="77777777" w:rsidR="00661FF6" w:rsidRDefault="00661FF6" w:rsidP="00661FF6"/>
                          <w:p w14:paraId="1AFD4A8D" w14:textId="77777777" w:rsidR="00661FF6" w:rsidRDefault="00661FF6" w:rsidP="00661FF6"/>
                          <w:p w14:paraId="0221C4F0" w14:textId="77777777" w:rsidR="00661FF6" w:rsidRDefault="00661FF6" w:rsidP="00661FF6"/>
                          <w:p w14:paraId="648CEA20" w14:textId="77777777" w:rsidR="00661FF6" w:rsidRPr="00787A50" w:rsidRDefault="00661FF6" w:rsidP="00661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ACDA" id="_x0000_s1028" type="#_x0000_t202" style="position:absolute;margin-left:176pt;margin-top:8.4pt;width:365.15pt;height:545.2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DhKA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" strokeweight="2.25pt">
                <v:textbox>
                  <w:txbxContent>
                    <w:p w14:paraId="57D25C01" w14:textId="77777777" w:rsidR="00661FF6" w:rsidRDefault="00661FF6" w:rsidP="00661FF6">
                      <w:pPr>
                        <w:rPr>
                          <w:b/>
                          <w:bCs/>
                        </w:rPr>
                      </w:pPr>
                      <w:r>
                        <w:tab/>
                      </w:r>
                      <w:r>
                        <w:tab/>
                      </w:r>
                      <w:r>
                        <w:tab/>
                      </w:r>
                      <w:r w:rsidRPr="00787A50">
                        <w:rPr>
                          <w:b/>
                          <w:bCs/>
                        </w:rPr>
                        <w:t>Staff Overview</w:t>
                      </w:r>
                    </w:p>
                    <w:p w14:paraId="3C207A37" w14:textId="77777777" w:rsidR="00661FF6" w:rsidRDefault="00661FF6" w:rsidP="00661FF6">
                      <w:pPr>
                        <w:rPr>
                          <w:b/>
                          <w:bCs/>
                        </w:rPr>
                      </w:pPr>
                    </w:p>
                    <w:p w14:paraId="44FD6061" w14:textId="36525849" w:rsidR="00661FF6" w:rsidRDefault="00661FF6" w:rsidP="00661FF6">
                      <w:r>
                        <w:t xml:space="preserve">This is a </w:t>
                      </w:r>
                      <w:r w:rsidR="006509CA">
                        <w:t>bond reduction in Phase 1</w:t>
                      </w:r>
                      <w:r>
                        <w:t xml:space="preserve">.  Staff did an inspection to see if the bond should be reduced and deemed the extension necessary. </w:t>
                      </w:r>
                      <w:r w:rsidR="006509CA">
                        <w:t>The below items remain for phase 1.</w:t>
                      </w:r>
                      <w:r>
                        <w:t xml:space="preserve"> </w:t>
                      </w:r>
                    </w:p>
                    <w:p w14:paraId="47673F41" w14:textId="233B4076" w:rsidR="00661FF6" w:rsidRPr="00AB2EDD" w:rsidRDefault="00661FF6" w:rsidP="00661FF6">
                      <w:pPr>
                        <w:rPr>
                          <w:b/>
                          <w:bCs/>
                        </w:rPr>
                      </w:pPr>
                    </w:p>
                    <w:tbl>
                      <w:tblPr>
                        <w:tblW w:w="4000" w:type="dxa"/>
                        <w:tblLook w:val="04A0" w:firstRow="1" w:lastRow="0" w:firstColumn="1" w:lastColumn="0" w:noHBand="0" w:noVBand="1"/>
                      </w:tblPr>
                      <w:tblGrid>
                        <w:gridCol w:w="2080"/>
                        <w:gridCol w:w="1920"/>
                      </w:tblGrid>
                      <w:tr w:rsidR="006509CA" w14:paraId="420F6F94" w14:textId="77777777" w:rsidTr="006509CA">
                        <w:trPr>
                          <w:trHeight w:val="300"/>
                        </w:trPr>
                        <w:tc>
                          <w:tcPr>
                            <w:tcW w:w="20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B7E142" w14:textId="77777777" w:rsidR="006509CA" w:rsidRDefault="006509CA" w:rsidP="006509CA">
                            <w:pPr>
                              <w:rPr>
                                <w:rFonts w:ascii="Calibri" w:hAnsi="Calibri" w:cs="Calibri"/>
                                <w:b/>
                                <w:bCs/>
                                <w:color w:val="000000"/>
                              </w:rPr>
                            </w:pPr>
                            <w:r>
                              <w:rPr>
                                <w:rFonts w:ascii="Calibri" w:hAnsi="Calibri" w:cs="Calibri"/>
                                <w:b/>
                                <w:bCs/>
                                <w:color w:val="000000"/>
                              </w:rPr>
                              <w:t>Street Lights</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3649A36D" w14:textId="77777777" w:rsidR="006509CA" w:rsidRDefault="006509CA" w:rsidP="006509CA">
                            <w:pPr>
                              <w:jc w:val="right"/>
                              <w:rPr>
                                <w:rFonts w:ascii="Calibri" w:hAnsi="Calibri" w:cs="Calibri"/>
                                <w:b/>
                                <w:bCs/>
                                <w:color w:val="000000"/>
                              </w:rPr>
                            </w:pPr>
                            <w:r>
                              <w:rPr>
                                <w:rFonts w:ascii="Calibri" w:hAnsi="Calibri" w:cs="Calibri"/>
                                <w:b/>
                                <w:bCs/>
                                <w:color w:val="000000"/>
                              </w:rPr>
                              <w:t>$0.00</w:t>
                            </w:r>
                          </w:p>
                        </w:tc>
                      </w:tr>
                      <w:tr w:rsidR="006509CA" w14:paraId="692FF486"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5385894" w14:textId="77777777" w:rsidR="006509CA" w:rsidRDefault="006509CA" w:rsidP="006509CA">
                            <w:pPr>
                              <w:rPr>
                                <w:rFonts w:ascii="Calibri" w:hAnsi="Calibri" w:cs="Calibri"/>
                                <w:b/>
                                <w:bCs/>
                                <w:color w:val="000000"/>
                              </w:rPr>
                            </w:pPr>
                            <w:r>
                              <w:rPr>
                                <w:rFonts w:ascii="Calibri" w:hAnsi="Calibri" w:cs="Calibri"/>
                                <w:b/>
                                <w:bCs/>
                                <w:color w:val="000000"/>
                              </w:rPr>
                              <w:t>Sidewalk / Curb</w:t>
                            </w:r>
                          </w:p>
                        </w:tc>
                        <w:tc>
                          <w:tcPr>
                            <w:tcW w:w="1920" w:type="dxa"/>
                            <w:tcBorders>
                              <w:top w:val="nil"/>
                              <w:left w:val="nil"/>
                              <w:bottom w:val="single" w:sz="8" w:space="0" w:color="auto"/>
                              <w:right w:val="single" w:sz="8" w:space="0" w:color="auto"/>
                            </w:tcBorders>
                            <w:shd w:val="clear" w:color="auto" w:fill="auto"/>
                            <w:noWrap/>
                            <w:vAlign w:val="bottom"/>
                            <w:hideMark/>
                          </w:tcPr>
                          <w:p w14:paraId="3DAB2179" w14:textId="77777777" w:rsidR="006509CA" w:rsidRDefault="006509CA" w:rsidP="006509CA">
                            <w:pPr>
                              <w:jc w:val="right"/>
                              <w:rPr>
                                <w:rFonts w:ascii="Calibri" w:hAnsi="Calibri" w:cs="Calibri"/>
                                <w:b/>
                                <w:bCs/>
                                <w:color w:val="000000"/>
                              </w:rPr>
                            </w:pPr>
                            <w:r>
                              <w:rPr>
                                <w:rFonts w:ascii="Calibri" w:hAnsi="Calibri" w:cs="Calibri"/>
                                <w:b/>
                                <w:bCs/>
                                <w:color w:val="000000"/>
                              </w:rPr>
                              <w:t>$50,000.00</w:t>
                            </w:r>
                          </w:p>
                        </w:tc>
                      </w:tr>
                      <w:tr w:rsidR="006509CA" w14:paraId="42A29C07"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6FC4A326" w14:textId="77777777" w:rsidR="006509CA" w:rsidRDefault="006509CA" w:rsidP="006509CA">
                            <w:pPr>
                              <w:rPr>
                                <w:rFonts w:ascii="Calibri" w:hAnsi="Calibri" w:cs="Calibri"/>
                                <w:b/>
                                <w:bCs/>
                                <w:color w:val="000000"/>
                              </w:rPr>
                            </w:pPr>
                            <w:r>
                              <w:rPr>
                                <w:rFonts w:ascii="Calibri" w:hAnsi="Calibri" w:cs="Calibri"/>
                                <w:b/>
                                <w:bCs/>
                                <w:color w:val="000000"/>
                              </w:rPr>
                              <w:t>Asphalt</w:t>
                            </w:r>
                          </w:p>
                        </w:tc>
                        <w:tc>
                          <w:tcPr>
                            <w:tcW w:w="1920" w:type="dxa"/>
                            <w:tcBorders>
                              <w:top w:val="nil"/>
                              <w:left w:val="nil"/>
                              <w:bottom w:val="nil"/>
                              <w:right w:val="single" w:sz="8" w:space="0" w:color="auto"/>
                            </w:tcBorders>
                            <w:shd w:val="clear" w:color="auto" w:fill="auto"/>
                            <w:noWrap/>
                            <w:vAlign w:val="bottom"/>
                            <w:hideMark/>
                          </w:tcPr>
                          <w:p w14:paraId="65B3ED47" w14:textId="77777777" w:rsidR="006509CA" w:rsidRDefault="006509CA" w:rsidP="006509CA">
                            <w:pPr>
                              <w:jc w:val="right"/>
                              <w:rPr>
                                <w:rFonts w:ascii="Calibri" w:hAnsi="Calibri" w:cs="Calibri"/>
                                <w:b/>
                                <w:bCs/>
                                <w:color w:val="000000"/>
                              </w:rPr>
                            </w:pPr>
                            <w:r>
                              <w:rPr>
                                <w:rFonts w:ascii="Calibri" w:hAnsi="Calibri" w:cs="Calibri"/>
                                <w:b/>
                                <w:bCs/>
                                <w:color w:val="000000"/>
                              </w:rPr>
                              <w:t>$120,618.25</w:t>
                            </w:r>
                          </w:p>
                        </w:tc>
                      </w:tr>
                      <w:tr w:rsidR="006509CA" w14:paraId="56054B70"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73488D36" w14:textId="18DFCBC8" w:rsidR="006509CA" w:rsidRDefault="006509CA" w:rsidP="006509CA">
                            <w:pPr>
                              <w:rPr>
                                <w:rFonts w:ascii="Calibri" w:hAnsi="Calibri" w:cs="Calibri"/>
                                <w:b/>
                                <w:bCs/>
                                <w:color w:val="000000"/>
                              </w:rPr>
                            </w:pPr>
                            <w:r>
                              <w:rPr>
                                <w:rFonts w:ascii="Calibri" w:hAnsi="Calibri" w:cs="Calibri"/>
                                <w:b/>
                                <w:bCs/>
                                <w:color w:val="000000"/>
                              </w:rPr>
                              <w:t>Lift Station</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415E3432" w14:textId="77777777" w:rsidR="006509CA" w:rsidRDefault="006509CA" w:rsidP="006509CA">
                            <w:pPr>
                              <w:jc w:val="right"/>
                              <w:rPr>
                                <w:rFonts w:ascii="Calibri" w:hAnsi="Calibri" w:cs="Calibri"/>
                                <w:b/>
                                <w:bCs/>
                                <w:color w:val="000000"/>
                              </w:rPr>
                            </w:pPr>
                            <w:r>
                              <w:rPr>
                                <w:rFonts w:ascii="Calibri" w:hAnsi="Calibri" w:cs="Calibri"/>
                                <w:b/>
                                <w:bCs/>
                                <w:color w:val="000000"/>
                              </w:rPr>
                              <w:t>$150,000.00</w:t>
                            </w:r>
                          </w:p>
                        </w:tc>
                      </w:tr>
                      <w:tr w:rsidR="006509CA" w14:paraId="4363B964" w14:textId="77777777" w:rsidTr="006509CA">
                        <w:trPr>
                          <w:trHeight w:val="300"/>
                        </w:trPr>
                        <w:tc>
                          <w:tcPr>
                            <w:tcW w:w="2080" w:type="dxa"/>
                            <w:tcBorders>
                              <w:top w:val="nil"/>
                              <w:left w:val="single" w:sz="8" w:space="0" w:color="auto"/>
                              <w:bottom w:val="single" w:sz="8" w:space="0" w:color="auto"/>
                              <w:right w:val="single" w:sz="8" w:space="0" w:color="auto"/>
                            </w:tcBorders>
                            <w:shd w:val="clear" w:color="auto" w:fill="auto"/>
                            <w:noWrap/>
                            <w:vAlign w:val="bottom"/>
                            <w:hideMark/>
                          </w:tcPr>
                          <w:p w14:paraId="242BE965" w14:textId="77777777" w:rsidR="006509CA" w:rsidRDefault="006509CA" w:rsidP="006509CA">
                            <w:pPr>
                              <w:rPr>
                                <w:rFonts w:ascii="Calibri" w:hAnsi="Calibri" w:cs="Calibri"/>
                                <w:b/>
                                <w:bCs/>
                                <w:color w:val="000000"/>
                              </w:rPr>
                            </w:pPr>
                            <w:r>
                              <w:rPr>
                                <w:rFonts w:ascii="Calibri" w:hAnsi="Calibri" w:cs="Calibri"/>
                                <w:b/>
                                <w:bCs/>
                                <w:color w:val="000000"/>
                              </w:rPr>
                              <w:t>Stormwater</w:t>
                            </w:r>
                          </w:p>
                        </w:tc>
                        <w:tc>
                          <w:tcPr>
                            <w:tcW w:w="1920" w:type="dxa"/>
                            <w:tcBorders>
                              <w:top w:val="nil"/>
                              <w:left w:val="nil"/>
                              <w:bottom w:val="single" w:sz="8" w:space="0" w:color="auto"/>
                              <w:right w:val="single" w:sz="8" w:space="0" w:color="auto"/>
                            </w:tcBorders>
                            <w:shd w:val="clear" w:color="auto" w:fill="auto"/>
                            <w:noWrap/>
                            <w:vAlign w:val="bottom"/>
                            <w:hideMark/>
                          </w:tcPr>
                          <w:p w14:paraId="43A59C23" w14:textId="77777777" w:rsidR="006509CA" w:rsidRDefault="006509CA" w:rsidP="006509CA">
                            <w:pPr>
                              <w:jc w:val="right"/>
                              <w:rPr>
                                <w:rFonts w:ascii="Calibri" w:hAnsi="Calibri" w:cs="Calibri"/>
                                <w:b/>
                                <w:bCs/>
                                <w:color w:val="000000"/>
                              </w:rPr>
                            </w:pPr>
                            <w:r>
                              <w:rPr>
                                <w:rFonts w:ascii="Calibri" w:hAnsi="Calibri" w:cs="Calibri"/>
                                <w:b/>
                                <w:bCs/>
                                <w:color w:val="000000"/>
                              </w:rPr>
                              <w:t>$50,000.00</w:t>
                            </w:r>
                          </w:p>
                        </w:tc>
                      </w:tr>
                    </w:tbl>
                    <w:p w14:paraId="0C706A4C" w14:textId="77777777" w:rsidR="00661FF6" w:rsidRDefault="00661FF6" w:rsidP="00661FF6"/>
                    <w:p w14:paraId="4FAA8D65" w14:textId="77777777" w:rsidR="00661FF6" w:rsidRPr="00173B24" w:rsidRDefault="00661FF6" w:rsidP="00661FF6">
                      <w:pPr>
                        <w:jc w:val="both"/>
                        <w:rPr>
                          <w:bCs/>
                        </w:rPr>
                      </w:pPr>
                      <w:bookmarkStart w:id="5" w:name="_Hlk82082772"/>
                      <w:r w:rsidRPr="00173B24">
                        <w:rPr>
                          <w:b/>
                          <w:bCs/>
                        </w:rPr>
                        <w:t>3-101.2 Surety Instrument</w:t>
                      </w:r>
                    </w:p>
                    <w:p w14:paraId="5CFF46D6" w14:textId="1F16776A" w:rsidR="00661FF6" w:rsidRDefault="00661FF6" w:rsidP="00661FF6">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bookmarkEnd w:id="5"/>
                    <w:p w14:paraId="3BEFDC13" w14:textId="77777777" w:rsidR="000D23EC" w:rsidRPr="00173B24" w:rsidRDefault="000D23EC" w:rsidP="00661FF6">
                      <w:pPr>
                        <w:jc w:val="both"/>
                        <w:rPr>
                          <w:bCs/>
                        </w:rPr>
                      </w:pPr>
                    </w:p>
                    <w:p w14:paraId="484D7634" w14:textId="371764A0" w:rsidR="00661FF6" w:rsidRDefault="000D23EC" w:rsidP="00661FF6">
                      <w:r w:rsidRPr="000D23EC">
                        <w:rPr>
                          <w:noProof/>
                        </w:rPr>
                        <w:drawing>
                          <wp:inline distT="0" distB="0" distL="0" distR="0" wp14:anchorId="177C25CB" wp14:editId="4AA7B6A3">
                            <wp:extent cx="3142737" cy="33570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0343" cy="3365139"/>
                                    </a:xfrm>
                                    <a:prstGeom prst="rect">
                                      <a:avLst/>
                                    </a:prstGeom>
                                  </pic:spPr>
                                </pic:pic>
                              </a:graphicData>
                            </a:graphic>
                          </wp:inline>
                        </w:drawing>
                      </w:r>
                    </w:p>
                    <w:p w14:paraId="5EBC8966" w14:textId="6CA3D632" w:rsidR="00661FF6" w:rsidRDefault="00661FF6" w:rsidP="00661FF6"/>
                    <w:p w14:paraId="01EFE619" w14:textId="5870C3B1" w:rsidR="00661FF6" w:rsidRDefault="00661FF6" w:rsidP="00661FF6"/>
                    <w:p w14:paraId="6B5B10F7" w14:textId="1A006D14" w:rsidR="00661FF6" w:rsidRDefault="00661FF6" w:rsidP="00661FF6"/>
                    <w:p w14:paraId="1FA6C34E" w14:textId="77777777" w:rsidR="00661FF6" w:rsidRDefault="00661FF6" w:rsidP="00661FF6"/>
                    <w:p w14:paraId="5B9F3D35" w14:textId="77777777" w:rsidR="00661FF6" w:rsidRDefault="00661FF6" w:rsidP="00661FF6"/>
                    <w:p w14:paraId="06FC0B1A" w14:textId="77777777" w:rsidR="00661FF6" w:rsidRDefault="00661FF6" w:rsidP="00661FF6"/>
                    <w:p w14:paraId="0E4286B1" w14:textId="77777777" w:rsidR="00661FF6" w:rsidRDefault="00661FF6" w:rsidP="00661FF6"/>
                    <w:p w14:paraId="2935E827" w14:textId="77777777" w:rsidR="00661FF6" w:rsidRDefault="00661FF6" w:rsidP="00661FF6"/>
                    <w:p w14:paraId="1417EE52" w14:textId="77777777" w:rsidR="00661FF6" w:rsidRDefault="00661FF6" w:rsidP="00661FF6"/>
                    <w:p w14:paraId="751E8492" w14:textId="77777777" w:rsidR="00661FF6" w:rsidRDefault="00661FF6" w:rsidP="00661FF6"/>
                    <w:p w14:paraId="2ED0CB81" w14:textId="77777777" w:rsidR="00661FF6" w:rsidRDefault="00661FF6" w:rsidP="00661FF6"/>
                    <w:p w14:paraId="1B1BCE16" w14:textId="77777777" w:rsidR="00661FF6" w:rsidRDefault="00661FF6" w:rsidP="00661FF6"/>
                    <w:p w14:paraId="14BDDAA4" w14:textId="77777777" w:rsidR="00661FF6" w:rsidRDefault="00661FF6" w:rsidP="00661FF6"/>
                    <w:p w14:paraId="52798557" w14:textId="77777777" w:rsidR="00661FF6" w:rsidRDefault="00661FF6" w:rsidP="00661FF6"/>
                    <w:p w14:paraId="1AFD4A8D" w14:textId="77777777" w:rsidR="00661FF6" w:rsidRDefault="00661FF6" w:rsidP="00661FF6"/>
                    <w:p w14:paraId="0221C4F0" w14:textId="77777777" w:rsidR="00661FF6" w:rsidRDefault="00661FF6" w:rsidP="00661FF6"/>
                    <w:p w14:paraId="648CEA20" w14:textId="77777777" w:rsidR="00661FF6" w:rsidRPr="00787A50" w:rsidRDefault="00661FF6" w:rsidP="00661FF6"/>
                  </w:txbxContent>
                </v:textbox>
                <w10:wrap type="square"/>
              </v:shape>
            </w:pict>
          </mc:Fallback>
        </mc:AlternateContent>
      </w:r>
      <w:r>
        <w:rPr>
          <w:noProof/>
        </w:rPr>
        <mc:AlternateContent>
          <mc:Choice Requires="wps">
            <w:drawing>
              <wp:anchor distT="0" distB="0" distL="114300" distR="114300" simplePos="0" relativeHeight="251693056" behindDoc="0" locked="0" layoutInCell="1" allowOverlap="1" wp14:anchorId="107F64C5" wp14:editId="0249845B">
                <wp:simplePos x="0" y="0"/>
                <wp:positionH relativeFrom="margin">
                  <wp:align>left</wp:align>
                </wp:positionH>
                <wp:positionV relativeFrom="paragraph">
                  <wp:posOffset>107508</wp:posOffset>
                </wp:positionV>
                <wp:extent cx="2246630" cy="6924399"/>
                <wp:effectExtent l="19050" t="19050" r="20320" b="10160"/>
                <wp:wrapNone/>
                <wp:docPr id="13" name="Text Box 13"/>
                <wp:cNvGraphicFramePr/>
                <a:graphic xmlns:a="http://schemas.openxmlformats.org/drawingml/2006/main">
                  <a:graphicData uri="http://schemas.microsoft.com/office/word/2010/wordprocessingShape">
                    <wps:wsp>
                      <wps:cNvSpPr txBox="1"/>
                      <wps:spPr>
                        <a:xfrm>
                          <a:off x="0" y="0"/>
                          <a:ext cx="2246630" cy="6924399"/>
                        </a:xfrm>
                        <a:prstGeom prst="rect">
                          <a:avLst/>
                        </a:prstGeom>
                        <a:solidFill>
                          <a:schemeClr val="lt1"/>
                        </a:solidFill>
                        <a:ln w="28575">
                          <a:solidFill>
                            <a:prstClr val="black"/>
                          </a:solidFill>
                        </a:ln>
                      </wps:spPr>
                      <wps:txbx>
                        <w:txbxContent>
                          <w:p w14:paraId="23BE42A0" w14:textId="77777777" w:rsidR="00661FF6" w:rsidRDefault="00661FF6" w:rsidP="00661FF6">
                            <w:pPr>
                              <w:rPr>
                                <w:u w:val="single"/>
                              </w:rPr>
                            </w:pPr>
                            <w:r w:rsidRPr="00AB1E63">
                              <w:rPr>
                                <w:u w:val="single"/>
                              </w:rPr>
                              <w:t>Applicant</w:t>
                            </w:r>
                            <w:r>
                              <w:rPr>
                                <w:u w:val="single"/>
                              </w:rPr>
                              <w:t xml:space="preserve"> or Representative-Overview:</w:t>
                            </w:r>
                          </w:p>
                          <w:p w14:paraId="1F81605F" w14:textId="2B5312A7" w:rsidR="006509CA" w:rsidRPr="00787A50" w:rsidRDefault="006509CA" w:rsidP="006509CA">
                            <w:pPr>
                              <w:rPr>
                                <w:b/>
                                <w:bCs/>
                              </w:rPr>
                            </w:pPr>
                            <w:r>
                              <w:rPr>
                                <w:b/>
                                <w:bCs/>
                              </w:rPr>
                              <w:t>Bond Reduction to $711,385 from $370,618.25</w:t>
                            </w:r>
                          </w:p>
                          <w:p w14:paraId="33BE3161" w14:textId="77777777" w:rsidR="00661FF6" w:rsidRDefault="00661FF6" w:rsidP="00661FF6">
                            <w:pPr>
                              <w:rPr>
                                <w:u w:val="single"/>
                              </w:rPr>
                            </w:pPr>
                          </w:p>
                          <w:p w14:paraId="22791B53" w14:textId="77777777" w:rsidR="00661FF6" w:rsidRDefault="00661FF6" w:rsidP="00661FF6">
                            <w:pPr>
                              <w:rPr>
                                <w:u w:val="single"/>
                              </w:rPr>
                            </w:pPr>
                            <w:r>
                              <w:rPr>
                                <w:u w:val="single"/>
                              </w:rPr>
                              <w:t>Tax Parcel and ID</w:t>
                            </w:r>
                          </w:p>
                          <w:p w14:paraId="1B1A04C3" w14:textId="77777777" w:rsidR="00661FF6" w:rsidRPr="00787A50" w:rsidRDefault="00661FF6" w:rsidP="00661FF6">
                            <w:pPr>
                              <w:rPr>
                                <w:b/>
                                <w:bCs/>
                              </w:rPr>
                            </w:pPr>
                            <w:r w:rsidRPr="00787A50">
                              <w:rPr>
                                <w:b/>
                                <w:bCs/>
                              </w:rPr>
                              <w:t>NA</w:t>
                            </w:r>
                          </w:p>
                          <w:p w14:paraId="50357CDD" w14:textId="77777777" w:rsidR="00661FF6" w:rsidRDefault="00661FF6" w:rsidP="00661FF6">
                            <w:pPr>
                              <w:rPr>
                                <w:u w:val="single"/>
                              </w:rPr>
                            </w:pPr>
                          </w:p>
                          <w:p w14:paraId="2F0403D3" w14:textId="77777777" w:rsidR="00661FF6" w:rsidRDefault="00661FF6" w:rsidP="00661FF6">
                            <w:pPr>
                              <w:rPr>
                                <w:u w:val="single"/>
                              </w:rPr>
                            </w:pPr>
                            <w:r>
                              <w:rPr>
                                <w:u w:val="single"/>
                              </w:rPr>
                              <w:t>Zoning</w:t>
                            </w:r>
                          </w:p>
                          <w:p w14:paraId="481391D0" w14:textId="060A9DAA" w:rsidR="00661FF6" w:rsidRPr="00787A50" w:rsidRDefault="006509CA" w:rsidP="00661FF6">
                            <w:pPr>
                              <w:rPr>
                                <w:b/>
                                <w:bCs/>
                              </w:rPr>
                            </w:pPr>
                            <w:r>
                              <w:rPr>
                                <w:b/>
                                <w:bCs/>
                              </w:rPr>
                              <w:t>NC</w:t>
                            </w:r>
                            <w:r w:rsidR="00661FF6" w:rsidRPr="00787A50">
                              <w:rPr>
                                <w:b/>
                                <w:bCs/>
                              </w:rPr>
                              <w:t>RPUD</w:t>
                            </w:r>
                          </w:p>
                          <w:p w14:paraId="31CDC270" w14:textId="77777777" w:rsidR="00661FF6" w:rsidRDefault="00661FF6" w:rsidP="00661FF6">
                            <w:pPr>
                              <w:rPr>
                                <w:u w:val="single"/>
                              </w:rPr>
                            </w:pPr>
                          </w:p>
                          <w:p w14:paraId="3DA90F6A" w14:textId="77777777" w:rsidR="00661FF6" w:rsidRPr="00787A50" w:rsidRDefault="00661FF6" w:rsidP="00661FF6">
                            <w:pPr>
                              <w:rPr>
                                <w:b/>
                                <w:bCs/>
                              </w:rPr>
                            </w:pPr>
                            <w:r>
                              <w:rPr>
                                <w:u w:val="single"/>
                              </w:rPr>
                              <w:t xml:space="preserve">Ordinance Reference and Notes: </w:t>
                            </w:r>
                            <w:r w:rsidRPr="00787A50">
                              <w:rPr>
                                <w:b/>
                                <w:bCs/>
                              </w:rPr>
                              <w:t>3-101.2</w:t>
                            </w:r>
                          </w:p>
                          <w:p w14:paraId="19C12F59" w14:textId="77777777" w:rsidR="00661FF6" w:rsidRDefault="00661FF6" w:rsidP="00661FF6">
                            <w:pPr>
                              <w:rPr>
                                <w:u w:val="single"/>
                              </w:rPr>
                            </w:pPr>
                          </w:p>
                          <w:p w14:paraId="23423B02" w14:textId="77777777" w:rsidR="00661FF6" w:rsidRDefault="00661FF6" w:rsidP="00661FF6"/>
                          <w:p w14:paraId="3EDE6EC1" w14:textId="77777777" w:rsidR="00661FF6" w:rsidRDefault="00661FF6" w:rsidP="00661FF6">
                            <w:pPr>
                              <w:rPr>
                                <w:u w:val="single"/>
                              </w:rPr>
                            </w:pPr>
                            <w:r>
                              <w:rPr>
                                <w:u w:val="single"/>
                              </w:rPr>
                              <w:t>Project Area Description</w:t>
                            </w:r>
                          </w:p>
                          <w:p w14:paraId="764BB056" w14:textId="5DA08020" w:rsidR="00661FF6" w:rsidRPr="00787A50" w:rsidRDefault="006509CA" w:rsidP="00661FF6">
                            <w:pPr>
                              <w:rPr>
                                <w:b/>
                                <w:bCs/>
                              </w:rPr>
                            </w:pPr>
                            <w:r>
                              <w:rPr>
                                <w:b/>
                                <w:bCs/>
                              </w:rPr>
                              <w:t>The Parks Phase 1</w:t>
                            </w:r>
                          </w:p>
                          <w:p w14:paraId="50B8C55B" w14:textId="77777777" w:rsidR="00661FF6" w:rsidRDefault="00661FF6" w:rsidP="00661FF6"/>
                          <w:p w14:paraId="5B782679" w14:textId="77777777" w:rsidR="00661FF6" w:rsidRDefault="00661FF6" w:rsidP="00661FF6"/>
                          <w:p w14:paraId="2B68D7CF" w14:textId="77777777" w:rsidR="00661FF6" w:rsidRDefault="00661FF6" w:rsidP="00661FF6"/>
                          <w:p w14:paraId="702BF098" w14:textId="77777777" w:rsidR="00661FF6" w:rsidRDefault="00661FF6" w:rsidP="00661FF6"/>
                          <w:p w14:paraId="60B9F399" w14:textId="231978C7" w:rsidR="00661FF6" w:rsidRDefault="00661FF6" w:rsidP="00661FF6">
                            <w:r>
                              <w:rPr>
                                <w:u w:val="single"/>
                              </w:rPr>
                              <w:t xml:space="preserve">Staff </w:t>
                            </w:r>
                            <w:r w:rsidRPr="00787A50">
                              <w:rPr>
                                <w:u w:val="single"/>
                              </w:rPr>
                              <w:t>Recommendation:</w:t>
                            </w:r>
                            <w:r>
                              <w:t xml:space="preserve"> </w:t>
                            </w:r>
                            <w:r w:rsidRPr="00787A50">
                              <w:rPr>
                                <w:b/>
                                <w:bCs/>
                              </w:rPr>
                              <w:t>Approval</w:t>
                            </w:r>
                            <w:r>
                              <w:rPr>
                                <w:b/>
                                <w:bCs/>
                              </w:rPr>
                              <w:t xml:space="preserve"> of One Year </w:t>
                            </w:r>
                            <w:r w:rsidR="006509CA">
                              <w:rPr>
                                <w:b/>
                                <w:bCs/>
                              </w:rPr>
                              <w:t>Reduction</w:t>
                            </w:r>
                            <w:r>
                              <w:rPr>
                                <w:b/>
                                <w:bCs/>
                              </w:rPr>
                              <w:t xml:space="preserve"> to: $</w:t>
                            </w:r>
                            <w:r w:rsidR="006509CA">
                              <w:rPr>
                                <w:b/>
                                <w:bCs/>
                              </w:rPr>
                              <w:t>370,618.25</w:t>
                            </w:r>
                          </w:p>
                          <w:p w14:paraId="58C32280" w14:textId="77777777" w:rsidR="00661FF6" w:rsidRPr="00AB1E63" w:rsidRDefault="00661FF6" w:rsidP="00661F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64C5" id="Text Box 13" o:spid="_x0000_s1029" type="#_x0000_t202" style="position:absolute;margin-left:0;margin-top:8.45pt;width:176.9pt;height:545.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" fillcolor="white [3201]" strokeweight="2.25pt">
                <v:textbox>
                  <w:txbxContent>
                    <w:p w14:paraId="23BE42A0" w14:textId="77777777" w:rsidR="00661FF6" w:rsidRDefault="00661FF6" w:rsidP="00661FF6">
                      <w:pPr>
                        <w:rPr>
                          <w:u w:val="single"/>
                        </w:rPr>
                      </w:pPr>
                      <w:r w:rsidRPr="00AB1E63">
                        <w:rPr>
                          <w:u w:val="single"/>
                        </w:rPr>
                        <w:t>Applicant</w:t>
                      </w:r>
                      <w:r>
                        <w:rPr>
                          <w:u w:val="single"/>
                        </w:rPr>
                        <w:t xml:space="preserve"> or Representative-Overview:</w:t>
                      </w:r>
                    </w:p>
                    <w:p w14:paraId="1F81605F" w14:textId="2B5312A7" w:rsidR="006509CA" w:rsidRPr="00787A50" w:rsidRDefault="006509CA" w:rsidP="006509CA">
                      <w:pPr>
                        <w:rPr>
                          <w:b/>
                          <w:bCs/>
                        </w:rPr>
                      </w:pPr>
                      <w:r>
                        <w:rPr>
                          <w:b/>
                          <w:bCs/>
                        </w:rPr>
                        <w:t>Bond Reduction to $711,385 from $370,618.25</w:t>
                      </w:r>
                    </w:p>
                    <w:p w14:paraId="33BE3161" w14:textId="77777777" w:rsidR="00661FF6" w:rsidRDefault="00661FF6" w:rsidP="00661FF6">
                      <w:pPr>
                        <w:rPr>
                          <w:u w:val="single"/>
                        </w:rPr>
                      </w:pPr>
                    </w:p>
                    <w:p w14:paraId="22791B53" w14:textId="77777777" w:rsidR="00661FF6" w:rsidRDefault="00661FF6" w:rsidP="00661FF6">
                      <w:pPr>
                        <w:rPr>
                          <w:u w:val="single"/>
                        </w:rPr>
                      </w:pPr>
                      <w:r>
                        <w:rPr>
                          <w:u w:val="single"/>
                        </w:rPr>
                        <w:t>Tax Parcel and ID</w:t>
                      </w:r>
                    </w:p>
                    <w:p w14:paraId="1B1A04C3" w14:textId="77777777" w:rsidR="00661FF6" w:rsidRPr="00787A50" w:rsidRDefault="00661FF6" w:rsidP="00661FF6">
                      <w:pPr>
                        <w:rPr>
                          <w:b/>
                          <w:bCs/>
                        </w:rPr>
                      </w:pPr>
                      <w:r w:rsidRPr="00787A50">
                        <w:rPr>
                          <w:b/>
                          <w:bCs/>
                        </w:rPr>
                        <w:t>NA</w:t>
                      </w:r>
                    </w:p>
                    <w:p w14:paraId="50357CDD" w14:textId="77777777" w:rsidR="00661FF6" w:rsidRDefault="00661FF6" w:rsidP="00661FF6">
                      <w:pPr>
                        <w:rPr>
                          <w:u w:val="single"/>
                        </w:rPr>
                      </w:pPr>
                    </w:p>
                    <w:p w14:paraId="2F0403D3" w14:textId="77777777" w:rsidR="00661FF6" w:rsidRDefault="00661FF6" w:rsidP="00661FF6">
                      <w:pPr>
                        <w:rPr>
                          <w:u w:val="single"/>
                        </w:rPr>
                      </w:pPr>
                      <w:r>
                        <w:rPr>
                          <w:u w:val="single"/>
                        </w:rPr>
                        <w:t>Zoning</w:t>
                      </w:r>
                    </w:p>
                    <w:p w14:paraId="481391D0" w14:textId="060A9DAA" w:rsidR="00661FF6" w:rsidRPr="00787A50" w:rsidRDefault="006509CA" w:rsidP="00661FF6">
                      <w:pPr>
                        <w:rPr>
                          <w:b/>
                          <w:bCs/>
                        </w:rPr>
                      </w:pPr>
                      <w:r>
                        <w:rPr>
                          <w:b/>
                          <w:bCs/>
                        </w:rPr>
                        <w:t>NC</w:t>
                      </w:r>
                      <w:r w:rsidR="00661FF6" w:rsidRPr="00787A50">
                        <w:rPr>
                          <w:b/>
                          <w:bCs/>
                        </w:rPr>
                        <w:t>RPUD</w:t>
                      </w:r>
                    </w:p>
                    <w:p w14:paraId="31CDC270" w14:textId="77777777" w:rsidR="00661FF6" w:rsidRDefault="00661FF6" w:rsidP="00661FF6">
                      <w:pPr>
                        <w:rPr>
                          <w:u w:val="single"/>
                        </w:rPr>
                      </w:pPr>
                    </w:p>
                    <w:p w14:paraId="3DA90F6A" w14:textId="77777777" w:rsidR="00661FF6" w:rsidRPr="00787A50" w:rsidRDefault="00661FF6" w:rsidP="00661FF6">
                      <w:pPr>
                        <w:rPr>
                          <w:b/>
                          <w:bCs/>
                        </w:rPr>
                      </w:pPr>
                      <w:r>
                        <w:rPr>
                          <w:u w:val="single"/>
                        </w:rPr>
                        <w:t xml:space="preserve">Ordinance Reference and Notes: </w:t>
                      </w:r>
                      <w:r w:rsidRPr="00787A50">
                        <w:rPr>
                          <w:b/>
                          <w:bCs/>
                        </w:rPr>
                        <w:t>3-101.2</w:t>
                      </w:r>
                    </w:p>
                    <w:p w14:paraId="19C12F59" w14:textId="77777777" w:rsidR="00661FF6" w:rsidRDefault="00661FF6" w:rsidP="00661FF6">
                      <w:pPr>
                        <w:rPr>
                          <w:u w:val="single"/>
                        </w:rPr>
                      </w:pPr>
                    </w:p>
                    <w:p w14:paraId="23423B02" w14:textId="77777777" w:rsidR="00661FF6" w:rsidRDefault="00661FF6" w:rsidP="00661FF6"/>
                    <w:p w14:paraId="3EDE6EC1" w14:textId="77777777" w:rsidR="00661FF6" w:rsidRDefault="00661FF6" w:rsidP="00661FF6">
                      <w:pPr>
                        <w:rPr>
                          <w:u w:val="single"/>
                        </w:rPr>
                      </w:pPr>
                      <w:r>
                        <w:rPr>
                          <w:u w:val="single"/>
                        </w:rPr>
                        <w:t>Project Area Description</w:t>
                      </w:r>
                    </w:p>
                    <w:p w14:paraId="764BB056" w14:textId="5DA08020" w:rsidR="00661FF6" w:rsidRPr="00787A50" w:rsidRDefault="006509CA" w:rsidP="00661FF6">
                      <w:pPr>
                        <w:rPr>
                          <w:b/>
                          <w:bCs/>
                        </w:rPr>
                      </w:pPr>
                      <w:r>
                        <w:rPr>
                          <w:b/>
                          <w:bCs/>
                        </w:rPr>
                        <w:t>The Parks Phase 1</w:t>
                      </w:r>
                    </w:p>
                    <w:p w14:paraId="50B8C55B" w14:textId="77777777" w:rsidR="00661FF6" w:rsidRDefault="00661FF6" w:rsidP="00661FF6"/>
                    <w:p w14:paraId="5B782679" w14:textId="77777777" w:rsidR="00661FF6" w:rsidRDefault="00661FF6" w:rsidP="00661FF6"/>
                    <w:p w14:paraId="2B68D7CF" w14:textId="77777777" w:rsidR="00661FF6" w:rsidRDefault="00661FF6" w:rsidP="00661FF6"/>
                    <w:p w14:paraId="702BF098" w14:textId="77777777" w:rsidR="00661FF6" w:rsidRDefault="00661FF6" w:rsidP="00661FF6"/>
                    <w:p w14:paraId="60B9F399" w14:textId="231978C7" w:rsidR="00661FF6" w:rsidRDefault="00661FF6" w:rsidP="00661FF6">
                      <w:r>
                        <w:rPr>
                          <w:u w:val="single"/>
                        </w:rPr>
                        <w:t xml:space="preserve">Staff </w:t>
                      </w:r>
                      <w:r w:rsidRPr="00787A50">
                        <w:rPr>
                          <w:u w:val="single"/>
                        </w:rPr>
                        <w:t>Recommendation:</w:t>
                      </w:r>
                      <w:r>
                        <w:t xml:space="preserve"> </w:t>
                      </w:r>
                      <w:r w:rsidRPr="00787A50">
                        <w:rPr>
                          <w:b/>
                          <w:bCs/>
                        </w:rPr>
                        <w:t>Approval</w:t>
                      </w:r>
                      <w:r>
                        <w:rPr>
                          <w:b/>
                          <w:bCs/>
                        </w:rPr>
                        <w:t xml:space="preserve"> of One Year </w:t>
                      </w:r>
                      <w:r w:rsidR="006509CA">
                        <w:rPr>
                          <w:b/>
                          <w:bCs/>
                        </w:rPr>
                        <w:t>Reduction</w:t>
                      </w:r>
                      <w:r>
                        <w:rPr>
                          <w:b/>
                          <w:bCs/>
                        </w:rPr>
                        <w:t xml:space="preserve"> to: $</w:t>
                      </w:r>
                      <w:r w:rsidR="006509CA">
                        <w:rPr>
                          <w:b/>
                          <w:bCs/>
                        </w:rPr>
                        <w:t>370,618.25</w:t>
                      </w:r>
                    </w:p>
                    <w:p w14:paraId="58C32280" w14:textId="77777777" w:rsidR="00661FF6" w:rsidRPr="00AB1E63" w:rsidRDefault="00661FF6" w:rsidP="00661FF6"/>
                  </w:txbxContent>
                </v:textbox>
                <w10:wrap anchorx="margin"/>
              </v:shape>
            </w:pict>
          </mc:Fallback>
        </mc:AlternateContent>
      </w:r>
    </w:p>
    <w:p w14:paraId="4CFDA9EA" w14:textId="77777777" w:rsidR="00661FF6" w:rsidRDefault="00661FF6" w:rsidP="00661FF6">
      <w:pPr>
        <w:ind w:left="720"/>
      </w:pPr>
    </w:p>
    <w:p w14:paraId="3A6C5A30" w14:textId="77777777" w:rsidR="00661FF6" w:rsidRDefault="00661FF6" w:rsidP="00661FF6"/>
    <w:p w14:paraId="69CCB7A8" w14:textId="77777777" w:rsidR="00661FF6" w:rsidRDefault="00661FF6" w:rsidP="00661FF6"/>
    <w:p w14:paraId="6DAE8829" w14:textId="77777777" w:rsidR="00661FF6" w:rsidRDefault="00661FF6" w:rsidP="00661FF6"/>
    <w:p w14:paraId="5BAA8ED2" w14:textId="77777777" w:rsidR="00661FF6" w:rsidRDefault="00661FF6" w:rsidP="00661FF6"/>
    <w:p w14:paraId="3935E6EE" w14:textId="77777777" w:rsidR="00661FF6" w:rsidRDefault="00661FF6" w:rsidP="00661FF6"/>
    <w:p w14:paraId="63E90DBA" w14:textId="77777777" w:rsidR="00661FF6" w:rsidRDefault="00661FF6" w:rsidP="00661FF6"/>
    <w:p w14:paraId="7EC08D88" w14:textId="77777777" w:rsidR="00661FF6" w:rsidRDefault="00661FF6" w:rsidP="00661FF6"/>
    <w:p w14:paraId="3C028900" w14:textId="77777777" w:rsidR="00661FF6" w:rsidRDefault="00661FF6" w:rsidP="00661FF6"/>
    <w:p w14:paraId="484EA2BC" w14:textId="77777777" w:rsidR="00661FF6" w:rsidRDefault="00661FF6" w:rsidP="00661FF6"/>
    <w:p w14:paraId="0BC5E90E" w14:textId="77777777" w:rsidR="00661FF6" w:rsidRDefault="00661FF6" w:rsidP="00661FF6"/>
    <w:p w14:paraId="428A80FF" w14:textId="77777777" w:rsidR="00661FF6" w:rsidRDefault="00661FF6" w:rsidP="00661FF6"/>
    <w:p w14:paraId="56839858" w14:textId="77777777" w:rsidR="00661FF6" w:rsidRDefault="00661FF6" w:rsidP="00661FF6"/>
    <w:p w14:paraId="11783C6B" w14:textId="77777777" w:rsidR="00661FF6" w:rsidRDefault="00661FF6" w:rsidP="00661FF6"/>
    <w:p w14:paraId="4CB27D2F" w14:textId="77777777" w:rsidR="00661FF6" w:rsidRDefault="00661FF6" w:rsidP="00661FF6"/>
    <w:p w14:paraId="76794345" w14:textId="77777777" w:rsidR="00661FF6" w:rsidRDefault="00661FF6" w:rsidP="00661FF6"/>
    <w:p w14:paraId="2516AE0C" w14:textId="77777777" w:rsidR="00661FF6" w:rsidRDefault="00661FF6" w:rsidP="00661FF6"/>
    <w:p w14:paraId="721FBF20" w14:textId="77777777" w:rsidR="00661FF6" w:rsidRDefault="00661FF6" w:rsidP="00661FF6"/>
    <w:p w14:paraId="46F41461" w14:textId="77777777" w:rsidR="00661FF6" w:rsidRDefault="00661FF6" w:rsidP="00661FF6"/>
    <w:p w14:paraId="1CBE9A7E" w14:textId="77777777" w:rsidR="00661FF6" w:rsidRDefault="00661FF6" w:rsidP="00661FF6"/>
    <w:p w14:paraId="573991AA" w14:textId="77777777" w:rsidR="00661FF6" w:rsidRDefault="00661FF6" w:rsidP="00661FF6"/>
    <w:p w14:paraId="569601F2" w14:textId="77777777" w:rsidR="00661FF6" w:rsidRDefault="00661FF6" w:rsidP="00661FF6"/>
    <w:p w14:paraId="53D57CED" w14:textId="77777777" w:rsidR="00661FF6" w:rsidRDefault="00661FF6" w:rsidP="00661FF6"/>
    <w:p w14:paraId="40266C09" w14:textId="77777777" w:rsidR="00661FF6" w:rsidRDefault="00661FF6" w:rsidP="00661FF6"/>
    <w:p w14:paraId="1D0B6A3E" w14:textId="77777777" w:rsidR="00661FF6" w:rsidRDefault="00661FF6" w:rsidP="00661FF6"/>
    <w:p w14:paraId="59F77F40" w14:textId="77777777" w:rsidR="00661FF6" w:rsidRDefault="00661FF6" w:rsidP="00661FF6"/>
    <w:p w14:paraId="06D992F8" w14:textId="77777777" w:rsidR="00661FF6" w:rsidRDefault="00661FF6" w:rsidP="00661FF6"/>
    <w:p w14:paraId="63E7E9F7" w14:textId="77777777" w:rsidR="00661FF6" w:rsidRDefault="00661FF6" w:rsidP="00661FF6"/>
    <w:p w14:paraId="53079992" w14:textId="77777777" w:rsidR="00661FF6" w:rsidRDefault="00661FF6" w:rsidP="00661FF6"/>
    <w:p w14:paraId="659B6502" w14:textId="77777777" w:rsidR="00661FF6" w:rsidRDefault="00661FF6" w:rsidP="00661FF6"/>
    <w:p w14:paraId="157ED7F1" w14:textId="77777777" w:rsidR="00661FF6" w:rsidRDefault="00661FF6" w:rsidP="00661FF6"/>
    <w:p w14:paraId="3E2F06B4" w14:textId="77777777" w:rsidR="00661FF6" w:rsidRDefault="00661FF6" w:rsidP="00661FF6"/>
    <w:p w14:paraId="2D20EC2D" w14:textId="77777777" w:rsidR="00661FF6" w:rsidRDefault="00661FF6" w:rsidP="00661FF6"/>
    <w:p w14:paraId="63114A72" w14:textId="77777777" w:rsidR="00661FF6" w:rsidRDefault="00661FF6" w:rsidP="00661FF6"/>
    <w:p w14:paraId="2961D7EC" w14:textId="77777777" w:rsidR="00661FF6" w:rsidRDefault="00661FF6" w:rsidP="00661FF6"/>
    <w:p w14:paraId="29A550C7" w14:textId="77777777" w:rsidR="00661FF6" w:rsidRDefault="00661FF6" w:rsidP="00661FF6"/>
    <w:p w14:paraId="4618A62E" w14:textId="77777777" w:rsidR="00661FF6" w:rsidRDefault="00661FF6" w:rsidP="00661FF6"/>
    <w:p w14:paraId="3AABFBEB" w14:textId="77777777" w:rsidR="00661FF6" w:rsidRDefault="00661FF6" w:rsidP="00661FF6"/>
    <w:p w14:paraId="72EC2B9A" w14:textId="77777777" w:rsidR="00661FF6" w:rsidRDefault="00661FF6" w:rsidP="00661FF6"/>
    <w:p w14:paraId="693C60C5" w14:textId="77777777" w:rsidR="00661FF6" w:rsidRDefault="00661FF6" w:rsidP="001C5F47">
      <w:pPr>
        <w:jc w:val="both"/>
        <w:rPr>
          <w:rFonts w:ascii="Tahoma" w:hAnsi="Tahoma" w:cs="Tahoma"/>
          <w:b/>
          <w:sz w:val="22"/>
          <w:szCs w:val="22"/>
        </w:rPr>
      </w:pPr>
    </w:p>
    <w:p w14:paraId="1C09AF18" w14:textId="77777777" w:rsidR="00661FF6" w:rsidRDefault="00661FF6" w:rsidP="001C5F47">
      <w:pPr>
        <w:jc w:val="both"/>
        <w:rPr>
          <w:rFonts w:ascii="Tahoma" w:hAnsi="Tahoma" w:cs="Tahoma"/>
          <w:b/>
          <w:sz w:val="22"/>
          <w:szCs w:val="22"/>
        </w:rPr>
      </w:pPr>
    </w:p>
    <w:p w14:paraId="53E53154" w14:textId="77777777" w:rsidR="00DE4E15" w:rsidRDefault="00DE4E15" w:rsidP="001C5F47">
      <w:pPr>
        <w:jc w:val="both"/>
        <w:rPr>
          <w:rFonts w:ascii="Tahoma" w:hAnsi="Tahoma" w:cs="Tahoma"/>
          <w:b/>
          <w:sz w:val="22"/>
          <w:szCs w:val="22"/>
        </w:rPr>
      </w:pPr>
    </w:p>
    <w:p w14:paraId="3697F8B4" w14:textId="2E9EA97D" w:rsidR="007A4E62" w:rsidRPr="006D692E" w:rsidRDefault="006D692E" w:rsidP="001C5F47">
      <w:pPr>
        <w:jc w:val="both"/>
        <w:rPr>
          <w:b/>
          <w:sz w:val="22"/>
          <w:szCs w:val="22"/>
        </w:rPr>
      </w:pPr>
      <w:r w:rsidRPr="006D692E">
        <w:rPr>
          <w:rFonts w:ascii="Tahoma" w:hAnsi="Tahoma" w:cs="Tahoma"/>
          <w:b/>
          <w:sz w:val="22"/>
          <w:szCs w:val="22"/>
        </w:rPr>
        <w:lastRenderedPageBreak/>
        <w:t xml:space="preserve">Item # </w:t>
      </w:r>
      <w:r w:rsidR="00162A2D">
        <w:rPr>
          <w:rFonts w:ascii="Tahoma" w:hAnsi="Tahoma" w:cs="Tahoma"/>
          <w:b/>
        </w:rPr>
        <w:t>3</w:t>
      </w:r>
      <w:r w:rsidR="00162A2D">
        <w:rPr>
          <w:rFonts w:ascii="Tahoma" w:hAnsi="Tahoma" w:cs="Tahoma"/>
          <w:b/>
        </w:rPr>
        <w:tab/>
      </w:r>
      <w:r w:rsidR="000D23EC">
        <w:rPr>
          <w:rFonts w:ascii="Tahoma" w:hAnsi="Tahoma" w:cs="Tahoma"/>
          <w:b/>
          <w:u w:val="single"/>
        </w:rPr>
        <w:t>The Parks, Phase 2</w:t>
      </w:r>
      <w:r w:rsidR="00162A2D">
        <w:rPr>
          <w:rFonts w:ascii="Tahoma" w:hAnsi="Tahoma" w:cs="Tahoma"/>
          <w:b/>
          <w:u w:val="single"/>
        </w:rPr>
        <w:t>:</w:t>
      </w:r>
      <w:r w:rsidR="000D23EC">
        <w:rPr>
          <w:rFonts w:ascii="Tahoma" w:hAnsi="Tahoma" w:cs="Tahoma"/>
          <w:b/>
          <w:u w:val="single"/>
        </w:rPr>
        <w:t xml:space="preserve"> Bond Reduction</w:t>
      </w:r>
    </w:p>
    <w:bookmarkEnd w:id="3"/>
    <w:p w14:paraId="55157ADF" w14:textId="523D3102" w:rsidR="00C47CDB" w:rsidRPr="00C47CDB" w:rsidRDefault="00197469" w:rsidP="00C47CDB">
      <w:pPr>
        <w:rPr>
          <w:b/>
        </w:rPr>
      </w:pPr>
      <w:r w:rsidRPr="007A4E62">
        <w:rPr>
          <w:noProof/>
        </w:rPr>
        <mc:AlternateContent>
          <mc:Choice Requires="wps">
            <w:drawing>
              <wp:anchor distT="45720" distB="45720" distL="114300" distR="114300" simplePos="0" relativeHeight="251665408" behindDoc="0" locked="0" layoutInCell="1" allowOverlap="1" wp14:anchorId="06BF0399" wp14:editId="7B4F3352">
                <wp:simplePos x="0" y="0"/>
                <wp:positionH relativeFrom="column">
                  <wp:posOffset>2219325</wp:posOffset>
                </wp:positionH>
                <wp:positionV relativeFrom="paragraph">
                  <wp:posOffset>244475</wp:posOffset>
                </wp:positionV>
                <wp:extent cx="4714875" cy="722947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7229475"/>
                        </a:xfrm>
                        <a:prstGeom prst="rect">
                          <a:avLst/>
                        </a:prstGeom>
                        <a:solidFill>
                          <a:srgbClr val="FFFFFF"/>
                        </a:solidFill>
                        <a:ln w="28575">
                          <a:solidFill>
                            <a:srgbClr val="000000"/>
                          </a:solidFill>
                          <a:miter lim="800000"/>
                          <a:headEnd/>
                          <a:tailEnd/>
                        </a:ln>
                      </wps:spPr>
                      <wps:txbx>
                        <w:txbxContent>
                          <w:p w14:paraId="00BE6F44" w14:textId="3D111EA8" w:rsidR="007E3499" w:rsidRDefault="007E3499" w:rsidP="007A4E62">
                            <w:pPr>
                              <w:rPr>
                                <w:b/>
                                <w:bCs/>
                              </w:rPr>
                            </w:pPr>
                            <w:r>
                              <w:tab/>
                            </w:r>
                            <w:r>
                              <w:tab/>
                            </w:r>
                            <w:r>
                              <w:tab/>
                            </w:r>
                            <w:r w:rsidRPr="00787A50">
                              <w:rPr>
                                <w:b/>
                                <w:bCs/>
                              </w:rPr>
                              <w:t>Staff Overview</w:t>
                            </w:r>
                            <w:r>
                              <w:rPr>
                                <w:b/>
                                <w:bCs/>
                              </w:rPr>
                              <w:t xml:space="preserve"> </w:t>
                            </w:r>
                          </w:p>
                          <w:p w14:paraId="4062C244" w14:textId="77777777" w:rsidR="007E3499" w:rsidRDefault="007E3499" w:rsidP="007A4E62"/>
                          <w:p w14:paraId="06A683A8" w14:textId="17293CAA" w:rsidR="00197469" w:rsidRDefault="000D23EC" w:rsidP="000D2234">
                            <w:r>
                              <w:t>The developer is requesting a bond reduction.  Totals will be available at Planning Commission.  Staff was doing the inspection at the time of me doing my staff notes</w:t>
                            </w:r>
                            <w:r w:rsidR="005E5398">
                              <w:t>.</w:t>
                            </w:r>
                          </w:p>
                          <w:p w14:paraId="7CE11906" w14:textId="77777777" w:rsidR="00197469" w:rsidRDefault="00197469" w:rsidP="000D2234"/>
                          <w:p w14:paraId="7579A1C7" w14:textId="3B646FFE" w:rsidR="000D2234" w:rsidRDefault="000D2234" w:rsidP="000D2234"/>
                          <w:p w14:paraId="306E9260" w14:textId="77777777" w:rsidR="00197469" w:rsidRPr="00173B24" w:rsidRDefault="00197469" w:rsidP="00197469">
                            <w:pPr>
                              <w:jc w:val="both"/>
                              <w:rPr>
                                <w:bCs/>
                              </w:rPr>
                            </w:pPr>
                            <w:r w:rsidRPr="00173B24">
                              <w:rPr>
                                <w:b/>
                                <w:bCs/>
                              </w:rPr>
                              <w:t>3-101.2 Surety Instrument</w:t>
                            </w:r>
                          </w:p>
                          <w:p w14:paraId="1CF24AC3" w14:textId="77777777" w:rsidR="00197469" w:rsidRDefault="00197469" w:rsidP="00197469">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8232A94" w14:textId="77777777" w:rsidR="00197469" w:rsidRDefault="00197469" w:rsidP="000D2234"/>
                          <w:p w14:paraId="0DDCFB7A" w14:textId="77777777" w:rsidR="00AB2EDD" w:rsidRPr="00787A50" w:rsidRDefault="00AB2EDD" w:rsidP="000D2234"/>
                          <w:p w14:paraId="6439F650" w14:textId="06B11E73" w:rsidR="007E3499" w:rsidRPr="00787A50" w:rsidRDefault="000D23EC" w:rsidP="00244A98">
                            <w:r w:rsidRPr="000D23EC">
                              <w:rPr>
                                <w:noProof/>
                              </w:rPr>
                              <w:drawing>
                                <wp:inline distT="0" distB="0" distL="0" distR="0" wp14:anchorId="53E9E570" wp14:editId="79F66D2A">
                                  <wp:extent cx="3780816"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5969" cy="40547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F0399" id="_x0000_s1030" type="#_x0000_t202" style="position:absolute;margin-left:174.75pt;margin-top:19.25pt;width:371.25pt;height:569.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" strokeweight="2.25pt">
                <v:textbox>
                  <w:txbxContent>
                    <w:p w14:paraId="00BE6F44" w14:textId="3D111EA8" w:rsidR="007E3499" w:rsidRDefault="007E3499" w:rsidP="007A4E62">
                      <w:pPr>
                        <w:rPr>
                          <w:b/>
                          <w:bCs/>
                        </w:rPr>
                      </w:pPr>
                      <w:r>
                        <w:tab/>
                      </w:r>
                      <w:r>
                        <w:tab/>
                      </w:r>
                      <w:r>
                        <w:tab/>
                      </w:r>
                      <w:r w:rsidRPr="00787A50">
                        <w:rPr>
                          <w:b/>
                          <w:bCs/>
                        </w:rPr>
                        <w:t>Staff Overview</w:t>
                      </w:r>
                      <w:r>
                        <w:rPr>
                          <w:b/>
                          <w:bCs/>
                        </w:rPr>
                        <w:t xml:space="preserve"> </w:t>
                      </w:r>
                    </w:p>
                    <w:p w14:paraId="4062C244" w14:textId="77777777" w:rsidR="007E3499" w:rsidRDefault="007E3499" w:rsidP="007A4E62"/>
                    <w:p w14:paraId="06A683A8" w14:textId="17293CAA" w:rsidR="00197469" w:rsidRDefault="000D23EC" w:rsidP="000D2234">
                      <w:r>
                        <w:t>The developer is requesting a bond reduction.  Totals will be available at Planning Commission.  Staff was doing the inspection at the time of me doing my staff notes</w:t>
                      </w:r>
                      <w:r w:rsidR="005E5398">
                        <w:t>.</w:t>
                      </w:r>
                    </w:p>
                    <w:p w14:paraId="7CE11906" w14:textId="77777777" w:rsidR="00197469" w:rsidRDefault="00197469" w:rsidP="000D2234"/>
                    <w:p w14:paraId="7579A1C7" w14:textId="3B646FFE" w:rsidR="000D2234" w:rsidRDefault="000D2234" w:rsidP="000D2234"/>
                    <w:p w14:paraId="306E9260" w14:textId="77777777" w:rsidR="00197469" w:rsidRPr="00173B24" w:rsidRDefault="00197469" w:rsidP="00197469">
                      <w:pPr>
                        <w:jc w:val="both"/>
                        <w:rPr>
                          <w:bCs/>
                        </w:rPr>
                      </w:pPr>
                      <w:r w:rsidRPr="00173B24">
                        <w:rPr>
                          <w:b/>
                          <w:bCs/>
                        </w:rPr>
                        <w:t>3-101.2 Surety Instrument</w:t>
                      </w:r>
                    </w:p>
                    <w:p w14:paraId="1CF24AC3" w14:textId="77777777" w:rsidR="00197469" w:rsidRDefault="00197469" w:rsidP="00197469">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08232A94" w14:textId="77777777" w:rsidR="00197469" w:rsidRDefault="00197469" w:rsidP="000D2234"/>
                    <w:p w14:paraId="0DDCFB7A" w14:textId="77777777" w:rsidR="00AB2EDD" w:rsidRPr="00787A50" w:rsidRDefault="00AB2EDD" w:rsidP="000D2234"/>
                    <w:p w14:paraId="6439F650" w14:textId="06B11E73" w:rsidR="007E3499" w:rsidRPr="00787A50" w:rsidRDefault="000D23EC" w:rsidP="00244A98">
                      <w:r w:rsidRPr="000D23EC">
                        <w:rPr>
                          <w:noProof/>
                        </w:rPr>
                        <w:drawing>
                          <wp:inline distT="0" distB="0" distL="0" distR="0" wp14:anchorId="53E9E570" wp14:editId="79F66D2A">
                            <wp:extent cx="3780816" cy="403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95969" cy="4054786"/>
                                    </a:xfrm>
                                    <a:prstGeom prst="rect">
                                      <a:avLst/>
                                    </a:prstGeom>
                                  </pic:spPr>
                                </pic:pic>
                              </a:graphicData>
                            </a:graphic>
                          </wp:inline>
                        </w:drawing>
                      </w:r>
                    </w:p>
                  </w:txbxContent>
                </v:textbox>
                <w10:wrap type="square"/>
              </v:shape>
            </w:pict>
          </mc:Fallback>
        </mc:AlternateContent>
      </w:r>
      <w:r w:rsidR="005B23EB" w:rsidRPr="007A4E62">
        <w:rPr>
          <w:noProof/>
        </w:rPr>
        <mc:AlternateContent>
          <mc:Choice Requires="wps">
            <w:drawing>
              <wp:anchor distT="0" distB="0" distL="114300" distR="114300" simplePos="0" relativeHeight="251664384" behindDoc="0" locked="0" layoutInCell="1" allowOverlap="1" wp14:anchorId="397296B5" wp14:editId="187758C5">
                <wp:simplePos x="0" y="0"/>
                <wp:positionH relativeFrom="margin">
                  <wp:posOffset>0</wp:posOffset>
                </wp:positionH>
                <wp:positionV relativeFrom="paragraph">
                  <wp:posOffset>244475</wp:posOffset>
                </wp:positionV>
                <wp:extent cx="2216150" cy="7258050"/>
                <wp:effectExtent l="19050" t="19050" r="12700" b="19050"/>
                <wp:wrapNone/>
                <wp:docPr id="4" name="Text Box 4"/>
                <wp:cNvGraphicFramePr/>
                <a:graphic xmlns:a="http://schemas.openxmlformats.org/drawingml/2006/main">
                  <a:graphicData uri="http://schemas.microsoft.com/office/word/2010/wordprocessingShape">
                    <wps:wsp>
                      <wps:cNvSpPr txBox="1"/>
                      <wps:spPr>
                        <a:xfrm>
                          <a:off x="0" y="0"/>
                          <a:ext cx="2216150" cy="7258050"/>
                        </a:xfrm>
                        <a:prstGeom prst="rect">
                          <a:avLst/>
                        </a:prstGeom>
                        <a:solidFill>
                          <a:schemeClr val="lt1"/>
                        </a:solidFill>
                        <a:ln w="28575">
                          <a:solidFill>
                            <a:prstClr val="black"/>
                          </a:solidFill>
                        </a:ln>
                      </wps:spPr>
                      <wps:txbx>
                        <w:txbxContent>
                          <w:p w14:paraId="42492097" w14:textId="5B703C72" w:rsidR="007E3499" w:rsidRDefault="007E3499" w:rsidP="007A4E62">
                            <w:pPr>
                              <w:rPr>
                                <w:u w:val="single"/>
                              </w:rPr>
                            </w:pPr>
                            <w:r w:rsidRPr="00AB1E63">
                              <w:rPr>
                                <w:u w:val="single"/>
                              </w:rPr>
                              <w:t>Applicant</w:t>
                            </w:r>
                            <w:r>
                              <w:rPr>
                                <w:u w:val="single"/>
                              </w:rPr>
                              <w:t xml:space="preserve"> or Representative-Overview: </w:t>
                            </w:r>
                            <w:r w:rsidR="000B2FEE" w:rsidRPr="000B2FEE">
                              <w:rPr>
                                <w:b/>
                                <w:bCs/>
                              </w:rPr>
                              <w:t>Ragan-Smith</w:t>
                            </w:r>
                          </w:p>
                          <w:p w14:paraId="229FC6E8" w14:textId="77777777" w:rsidR="007E3499" w:rsidRDefault="007E3499" w:rsidP="007A4E62">
                            <w:pPr>
                              <w:rPr>
                                <w:u w:val="single"/>
                              </w:rPr>
                            </w:pPr>
                          </w:p>
                          <w:p w14:paraId="669E7916" w14:textId="56C343CA" w:rsidR="007E3499" w:rsidRDefault="007E3499" w:rsidP="007A4E62">
                            <w:pPr>
                              <w:rPr>
                                <w:u w:val="single"/>
                              </w:rPr>
                            </w:pPr>
                            <w:r>
                              <w:rPr>
                                <w:u w:val="single"/>
                              </w:rPr>
                              <w:t>Tax Parcel and ID</w:t>
                            </w:r>
                          </w:p>
                          <w:p w14:paraId="320763FD" w14:textId="5CA045E3" w:rsidR="007E3499" w:rsidRDefault="000D23EC" w:rsidP="007A4E62">
                            <w:pPr>
                              <w:rPr>
                                <w:b/>
                                <w:bCs/>
                              </w:rPr>
                            </w:pPr>
                            <w:r>
                              <w:rPr>
                                <w:b/>
                                <w:bCs/>
                              </w:rPr>
                              <w:t>Current amount $489,179</w:t>
                            </w:r>
                          </w:p>
                          <w:p w14:paraId="747049CF" w14:textId="77777777" w:rsidR="00244A98" w:rsidRDefault="00244A98" w:rsidP="007A4E62">
                            <w:pPr>
                              <w:rPr>
                                <w:u w:val="single"/>
                              </w:rPr>
                            </w:pPr>
                          </w:p>
                          <w:p w14:paraId="4C92DB68" w14:textId="77777777" w:rsidR="00244A98" w:rsidRDefault="007E3499" w:rsidP="007A4E62">
                            <w:pPr>
                              <w:rPr>
                                <w:u w:val="single"/>
                              </w:rPr>
                            </w:pPr>
                            <w:r>
                              <w:rPr>
                                <w:u w:val="single"/>
                              </w:rPr>
                              <w:t xml:space="preserve">Zoning and Property </w:t>
                            </w:r>
                          </w:p>
                          <w:p w14:paraId="1B5A9DAC" w14:textId="059333D0" w:rsidR="00244A98" w:rsidRPr="000D23EC" w:rsidRDefault="000D23EC" w:rsidP="007A4E62">
                            <w:pPr>
                              <w:rPr>
                                <w:b/>
                                <w:bCs/>
                              </w:rPr>
                            </w:pPr>
                            <w:r w:rsidRPr="000D23EC">
                              <w:rPr>
                                <w:b/>
                                <w:bCs/>
                              </w:rPr>
                              <w:t>NCRPUD</w:t>
                            </w:r>
                          </w:p>
                          <w:p w14:paraId="31F6401E" w14:textId="7796DAD4" w:rsidR="00244A98" w:rsidRDefault="00244A98" w:rsidP="007A4E62">
                            <w:pPr>
                              <w:rPr>
                                <w:u w:val="single"/>
                              </w:rPr>
                            </w:pPr>
                          </w:p>
                          <w:p w14:paraId="7155ED04" w14:textId="0872A6AC" w:rsidR="00244A98" w:rsidRDefault="00244A98" w:rsidP="007A4E62">
                            <w:pPr>
                              <w:rPr>
                                <w:u w:val="single"/>
                              </w:rPr>
                            </w:pPr>
                          </w:p>
                          <w:p w14:paraId="1B0A4255" w14:textId="77777777" w:rsidR="00244A98" w:rsidRDefault="00244A98" w:rsidP="007A4E62">
                            <w:pPr>
                              <w:rPr>
                                <w:u w:val="single"/>
                              </w:rPr>
                            </w:pPr>
                          </w:p>
                          <w:p w14:paraId="2DB4BAA5" w14:textId="09690C9C" w:rsidR="00244A98" w:rsidRDefault="00244A98" w:rsidP="007A4E62"/>
                          <w:p w14:paraId="1E1566C9" w14:textId="77777777" w:rsidR="00244A98" w:rsidRDefault="00244A98" w:rsidP="007A4E62"/>
                          <w:p w14:paraId="3910B16E" w14:textId="50739CA8" w:rsidR="00785E8D" w:rsidRDefault="00785E8D" w:rsidP="007A4E62">
                            <w:pPr>
                              <w:rPr>
                                <w:i/>
                                <w:iCs/>
                              </w:rPr>
                            </w:pPr>
                          </w:p>
                          <w:p w14:paraId="7E4DAEBF" w14:textId="1CCA539B" w:rsidR="00785E8D" w:rsidRDefault="00785E8D" w:rsidP="007A4E62"/>
                          <w:p w14:paraId="18F62160" w14:textId="356B1EF7" w:rsidR="000D2234" w:rsidRDefault="000D2234" w:rsidP="007A4E62"/>
                          <w:p w14:paraId="32C57BCA" w14:textId="7D81955D" w:rsidR="000D2234" w:rsidRDefault="000D2234" w:rsidP="000D2234">
                            <w:pPr>
                              <w:rPr>
                                <w:u w:val="single"/>
                              </w:rPr>
                            </w:pPr>
                            <w:r>
                              <w:rPr>
                                <w:u w:val="single"/>
                              </w:rPr>
                              <w:t xml:space="preserve">Staff </w:t>
                            </w:r>
                            <w:r w:rsidRPr="00787A50">
                              <w:rPr>
                                <w:u w:val="single"/>
                              </w:rPr>
                              <w:t>Recommendation:</w:t>
                            </w:r>
                            <w:r w:rsidR="00AB2EDD">
                              <w:rPr>
                                <w:u w:val="single"/>
                              </w:rPr>
                              <w:t xml:space="preserve"> </w:t>
                            </w:r>
                          </w:p>
                          <w:p w14:paraId="6F4C0020" w14:textId="00679653" w:rsidR="00AB2EDD" w:rsidRPr="00AB2EDD" w:rsidRDefault="000D23EC" w:rsidP="000D2234">
                            <w:r>
                              <w:t>Bond amount will be available at Planning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96B5" id="Text Box 4" o:spid="_x0000_s1031" type="#_x0000_t202" style="position:absolute;margin-left:0;margin-top:19.25pt;width:174.5pt;height:57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" fillcolor="white [3201]" strokeweight="2.25pt">
                <v:textbox>
                  <w:txbxContent>
                    <w:p w14:paraId="42492097" w14:textId="5B703C72" w:rsidR="007E3499" w:rsidRDefault="007E3499" w:rsidP="007A4E62">
                      <w:pPr>
                        <w:rPr>
                          <w:u w:val="single"/>
                        </w:rPr>
                      </w:pPr>
                      <w:r w:rsidRPr="00AB1E63">
                        <w:rPr>
                          <w:u w:val="single"/>
                        </w:rPr>
                        <w:t>Applicant</w:t>
                      </w:r>
                      <w:r>
                        <w:rPr>
                          <w:u w:val="single"/>
                        </w:rPr>
                        <w:t xml:space="preserve"> or Representative-Overview: </w:t>
                      </w:r>
                      <w:r w:rsidR="000B2FEE" w:rsidRPr="000B2FEE">
                        <w:rPr>
                          <w:b/>
                          <w:bCs/>
                        </w:rPr>
                        <w:t>Ragan-Smith</w:t>
                      </w:r>
                    </w:p>
                    <w:p w14:paraId="229FC6E8" w14:textId="77777777" w:rsidR="007E3499" w:rsidRDefault="007E3499" w:rsidP="007A4E62">
                      <w:pPr>
                        <w:rPr>
                          <w:u w:val="single"/>
                        </w:rPr>
                      </w:pPr>
                    </w:p>
                    <w:p w14:paraId="669E7916" w14:textId="56C343CA" w:rsidR="007E3499" w:rsidRDefault="007E3499" w:rsidP="007A4E62">
                      <w:pPr>
                        <w:rPr>
                          <w:u w:val="single"/>
                        </w:rPr>
                      </w:pPr>
                      <w:r>
                        <w:rPr>
                          <w:u w:val="single"/>
                        </w:rPr>
                        <w:t>Tax Parcel and ID</w:t>
                      </w:r>
                    </w:p>
                    <w:p w14:paraId="320763FD" w14:textId="5CA045E3" w:rsidR="007E3499" w:rsidRDefault="000D23EC" w:rsidP="007A4E62">
                      <w:pPr>
                        <w:rPr>
                          <w:b/>
                          <w:bCs/>
                        </w:rPr>
                      </w:pPr>
                      <w:r>
                        <w:rPr>
                          <w:b/>
                          <w:bCs/>
                        </w:rPr>
                        <w:t>Current amount $489,179</w:t>
                      </w:r>
                    </w:p>
                    <w:p w14:paraId="747049CF" w14:textId="77777777" w:rsidR="00244A98" w:rsidRDefault="00244A98" w:rsidP="007A4E62">
                      <w:pPr>
                        <w:rPr>
                          <w:u w:val="single"/>
                        </w:rPr>
                      </w:pPr>
                    </w:p>
                    <w:p w14:paraId="4C92DB68" w14:textId="77777777" w:rsidR="00244A98" w:rsidRDefault="007E3499" w:rsidP="007A4E62">
                      <w:pPr>
                        <w:rPr>
                          <w:u w:val="single"/>
                        </w:rPr>
                      </w:pPr>
                      <w:r>
                        <w:rPr>
                          <w:u w:val="single"/>
                        </w:rPr>
                        <w:t xml:space="preserve">Zoning and Property </w:t>
                      </w:r>
                    </w:p>
                    <w:p w14:paraId="1B5A9DAC" w14:textId="059333D0" w:rsidR="00244A98" w:rsidRPr="000D23EC" w:rsidRDefault="000D23EC" w:rsidP="007A4E62">
                      <w:pPr>
                        <w:rPr>
                          <w:b/>
                          <w:bCs/>
                        </w:rPr>
                      </w:pPr>
                      <w:r w:rsidRPr="000D23EC">
                        <w:rPr>
                          <w:b/>
                          <w:bCs/>
                        </w:rPr>
                        <w:t>NCRPUD</w:t>
                      </w:r>
                    </w:p>
                    <w:p w14:paraId="31F6401E" w14:textId="7796DAD4" w:rsidR="00244A98" w:rsidRDefault="00244A98" w:rsidP="007A4E62">
                      <w:pPr>
                        <w:rPr>
                          <w:u w:val="single"/>
                        </w:rPr>
                      </w:pPr>
                    </w:p>
                    <w:p w14:paraId="7155ED04" w14:textId="0872A6AC" w:rsidR="00244A98" w:rsidRDefault="00244A98" w:rsidP="007A4E62">
                      <w:pPr>
                        <w:rPr>
                          <w:u w:val="single"/>
                        </w:rPr>
                      </w:pPr>
                    </w:p>
                    <w:p w14:paraId="1B0A4255" w14:textId="77777777" w:rsidR="00244A98" w:rsidRDefault="00244A98" w:rsidP="007A4E62">
                      <w:pPr>
                        <w:rPr>
                          <w:u w:val="single"/>
                        </w:rPr>
                      </w:pPr>
                    </w:p>
                    <w:p w14:paraId="2DB4BAA5" w14:textId="09690C9C" w:rsidR="00244A98" w:rsidRDefault="00244A98" w:rsidP="007A4E62"/>
                    <w:p w14:paraId="1E1566C9" w14:textId="77777777" w:rsidR="00244A98" w:rsidRDefault="00244A98" w:rsidP="007A4E62"/>
                    <w:p w14:paraId="3910B16E" w14:textId="50739CA8" w:rsidR="00785E8D" w:rsidRDefault="00785E8D" w:rsidP="007A4E62">
                      <w:pPr>
                        <w:rPr>
                          <w:i/>
                          <w:iCs/>
                        </w:rPr>
                      </w:pPr>
                    </w:p>
                    <w:p w14:paraId="7E4DAEBF" w14:textId="1CCA539B" w:rsidR="00785E8D" w:rsidRDefault="00785E8D" w:rsidP="007A4E62"/>
                    <w:p w14:paraId="18F62160" w14:textId="356B1EF7" w:rsidR="000D2234" w:rsidRDefault="000D2234" w:rsidP="007A4E62"/>
                    <w:p w14:paraId="32C57BCA" w14:textId="7D81955D" w:rsidR="000D2234" w:rsidRDefault="000D2234" w:rsidP="000D2234">
                      <w:pPr>
                        <w:rPr>
                          <w:u w:val="single"/>
                        </w:rPr>
                      </w:pPr>
                      <w:r>
                        <w:rPr>
                          <w:u w:val="single"/>
                        </w:rPr>
                        <w:t xml:space="preserve">Staff </w:t>
                      </w:r>
                      <w:r w:rsidRPr="00787A50">
                        <w:rPr>
                          <w:u w:val="single"/>
                        </w:rPr>
                        <w:t>Recommendation:</w:t>
                      </w:r>
                      <w:r w:rsidR="00AB2EDD">
                        <w:rPr>
                          <w:u w:val="single"/>
                        </w:rPr>
                        <w:t xml:space="preserve"> </w:t>
                      </w:r>
                    </w:p>
                    <w:p w14:paraId="6F4C0020" w14:textId="00679653" w:rsidR="00AB2EDD" w:rsidRPr="00AB2EDD" w:rsidRDefault="000D23EC" w:rsidP="000D2234">
                      <w:r>
                        <w:t>Bond amount will be available at Planning Commission.</w:t>
                      </w:r>
                    </w:p>
                  </w:txbxContent>
                </v:textbox>
                <w10:wrap anchorx="margin"/>
              </v:shape>
            </w:pict>
          </mc:Fallback>
        </mc:AlternateContent>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r w:rsidR="00C47CDB">
        <w:tab/>
      </w:r>
    </w:p>
    <w:p w14:paraId="4857EEEE" w14:textId="77777777" w:rsidR="005B23EB" w:rsidRDefault="005B23EB" w:rsidP="000B2FEE">
      <w:pPr>
        <w:jc w:val="both"/>
        <w:rPr>
          <w:rFonts w:ascii="Tahoma" w:hAnsi="Tahoma" w:cs="Tahoma"/>
          <w:b/>
        </w:rPr>
      </w:pPr>
    </w:p>
    <w:p w14:paraId="795F8096" w14:textId="77777777" w:rsidR="005B23EB" w:rsidRDefault="005B23EB" w:rsidP="000B2FEE">
      <w:pPr>
        <w:jc w:val="both"/>
        <w:rPr>
          <w:rFonts w:ascii="Tahoma" w:hAnsi="Tahoma" w:cs="Tahoma"/>
          <w:b/>
        </w:rPr>
      </w:pPr>
    </w:p>
    <w:p w14:paraId="06D944E7" w14:textId="77777777" w:rsidR="005B23EB" w:rsidRDefault="005B23EB" w:rsidP="000B2FEE">
      <w:pPr>
        <w:jc w:val="both"/>
        <w:rPr>
          <w:rFonts w:ascii="Tahoma" w:hAnsi="Tahoma" w:cs="Tahoma"/>
          <w:b/>
        </w:rPr>
      </w:pPr>
    </w:p>
    <w:p w14:paraId="41E8D304" w14:textId="77777777" w:rsidR="005B23EB" w:rsidRDefault="005B23EB" w:rsidP="000B2FEE">
      <w:pPr>
        <w:jc w:val="both"/>
        <w:rPr>
          <w:rFonts w:ascii="Tahoma" w:hAnsi="Tahoma" w:cs="Tahoma"/>
          <w:b/>
        </w:rPr>
      </w:pPr>
    </w:p>
    <w:p w14:paraId="4C7E56A1" w14:textId="3A3B768F" w:rsidR="000B2FEE" w:rsidRPr="006D692E" w:rsidRDefault="000B2FEE" w:rsidP="000B2FEE">
      <w:pPr>
        <w:jc w:val="both"/>
        <w:rPr>
          <w:b/>
          <w:sz w:val="22"/>
          <w:szCs w:val="22"/>
        </w:rPr>
      </w:pPr>
      <w:r w:rsidRPr="000B2FEE">
        <w:rPr>
          <w:rFonts w:ascii="Tahoma" w:hAnsi="Tahoma" w:cs="Tahoma"/>
          <w:b/>
        </w:rPr>
        <w:lastRenderedPageBreak/>
        <w:t xml:space="preserve"> </w:t>
      </w:r>
      <w:r>
        <w:rPr>
          <w:rFonts w:ascii="Tahoma" w:hAnsi="Tahoma" w:cs="Tahoma"/>
          <w:b/>
        </w:rPr>
        <w:t>Item # 4</w:t>
      </w:r>
      <w:r w:rsidR="005B23EB">
        <w:rPr>
          <w:rFonts w:ascii="Tahoma" w:hAnsi="Tahoma" w:cs="Tahoma"/>
          <w:b/>
          <w:u w:val="single"/>
        </w:rPr>
        <w:t>: Summerlin Phase 3: Bond Extension</w:t>
      </w:r>
    </w:p>
    <w:p w14:paraId="60E1AD60" w14:textId="16A749E2" w:rsidR="005B23EB" w:rsidRDefault="005B23EB" w:rsidP="000B2FEE">
      <w:r w:rsidRPr="007A4E62">
        <w:rPr>
          <w:noProof/>
        </w:rPr>
        <mc:AlternateContent>
          <mc:Choice Requires="wps">
            <w:drawing>
              <wp:anchor distT="45720" distB="45720" distL="114300" distR="114300" simplePos="0" relativeHeight="251697152" behindDoc="0" locked="0" layoutInCell="1" allowOverlap="1" wp14:anchorId="17CB4BEB" wp14:editId="2ACA0EDC">
                <wp:simplePos x="0" y="0"/>
                <wp:positionH relativeFrom="margin">
                  <wp:align>right</wp:align>
                </wp:positionH>
                <wp:positionV relativeFrom="paragraph">
                  <wp:posOffset>180975</wp:posOffset>
                </wp:positionV>
                <wp:extent cx="4810760" cy="7334250"/>
                <wp:effectExtent l="19050" t="19050" r="2794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7334250"/>
                        </a:xfrm>
                        <a:prstGeom prst="rect">
                          <a:avLst/>
                        </a:prstGeom>
                        <a:solidFill>
                          <a:srgbClr val="FFFFFF"/>
                        </a:solidFill>
                        <a:ln w="28575">
                          <a:solidFill>
                            <a:srgbClr val="000000"/>
                          </a:solidFill>
                          <a:miter lim="800000"/>
                          <a:headEnd/>
                          <a:tailEnd/>
                        </a:ln>
                      </wps:spPr>
                      <wps:txbx>
                        <w:txbxContent>
                          <w:p w14:paraId="3E35ACF4" w14:textId="6DA49A7C" w:rsidR="005B23EB" w:rsidRDefault="000B2FEE" w:rsidP="000B2FEE">
                            <w:pPr>
                              <w:rPr>
                                <w:b/>
                                <w:bCs/>
                              </w:rPr>
                            </w:pPr>
                            <w:r>
                              <w:tab/>
                            </w:r>
                            <w:r>
                              <w:tab/>
                            </w:r>
                            <w:r>
                              <w:tab/>
                            </w:r>
                            <w:r w:rsidRPr="00787A50">
                              <w:rPr>
                                <w:b/>
                                <w:bCs/>
                              </w:rPr>
                              <w:t>Staff Overview</w:t>
                            </w:r>
                            <w:r>
                              <w:rPr>
                                <w:b/>
                                <w:bCs/>
                              </w:rPr>
                              <w:t xml:space="preserve"> </w:t>
                            </w:r>
                          </w:p>
                          <w:p w14:paraId="5EC77138" w14:textId="2018B54D" w:rsidR="00934295" w:rsidRDefault="00934295" w:rsidP="000B2FEE">
                            <w:pPr>
                              <w:rPr>
                                <w:b/>
                                <w:bCs/>
                              </w:rPr>
                            </w:pPr>
                          </w:p>
                          <w:p w14:paraId="6EF00FC1" w14:textId="41E5DD25" w:rsidR="00934295" w:rsidRPr="00197469" w:rsidRDefault="00934295" w:rsidP="000B2FEE">
                            <w:r w:rsidRPr="00197469">
                              <w:t>Summerlin phase 3 still has work to be completed, therefore staff is recommending a bond extension.  Work to be done</w:t>
                            </w:r>
                            <w:r w:rsidR="005E5398">
                              <w:t>:</w:t>
                            </w:r>
                          </w:p>
                          <w:p w14:paraId="7DAEB520" w14:textId="1730507E" w:rsidR="00934295" w:rsidRPr="005E5398" w:rsidRDefault="00934295" w:rsidP="000B2FEE">
                            <w:pPr>
                              <w:rPr>
                                <w:b/>
                                <w:bCs/>
                              </w:rPr>
                            </w:pPr>
                            <w:r w:rsidRPr="005E5398">
                              <w:rPr>
                                <w:b/>
                                <w:bCs/>
                              </w:rPr>
                              <w:t>Bex</w:t>
                            </w:r>
                            <w:r w:rsidR="00D45247">
                              <w:rPr>
                                <w:b/>
                                <w:bCs/>
                              </w:rPr>
                              <w:t>ley</w:t>
                            </w:r>
                            <w:r w:rsidRPr="005E5398">
                              <w:rPr>
                                <w:b/>
                                <w:bCs/>
                              </w:rPr>
                              <w:t xml:space="preserve"> Way and Tele</w:t>
                            </w:r>
                            <w:r w:rsidR="00D45247">
                              <w:rPr>
                                <w:b/>
                                <w:bCs/>
                              </w:rPr>
                              <w:t>vera</w:t>
                            </w:r>
                            <w:r w:rsidRPr="005E5398">
                              <w:rPr>
                                <w:b/>
                                <w:bCs/>
                              </w:rPr>
                              <w:t xml:space="preserve"> Dr</w:t>
                            </w:r>
                          </w:p>
                          <w:p w14:paraId="45EAE08E" w14:textId="2A61A750" w:rsidR="00934295" w:rsidRPr="00197469" w:rsidRDefault="00934295" w:rsidP="000B2FEE">
                            <w:r w:rsidRPr="00197469">
                              <w:t xml:space="preserve">Street light Improvements </w:t>
                            </w:r>
                          </w:p>
                          <w:p w14:paraId="48DA7B0A" w14:textId="6235C026" w:rsidR="00934295" w:rsidRPr="00197469" w:rsidRDefault="00934295" w:rsidP="000B2FEE">
                            <w:r w:rsidRPr="00197469">
                              <w:t>Sidewalk Rep</w:t>
                            </w:r>
                            <w:r w:rsidR="00197469" w:rsidRPr="00197469">
                              <w:t>airs</w:t>
                            </w:r>
                          </w:p>
                          <w:p w14:paraId="779BDA87" w14:textId="7F5C7DDA" w:rsidR="00934295" w:rsidRDefault="00934295" w:rsidP="000B2FEE">
                            <w:r w:rsidRPr="00197469">
                              <w:t xml:space="preserve">Asphalt Repairs </w:t>
                            </w:r>
                          </w:p>
                          <w:p w14:paraId="1A551393" w14:textId="77777777" w:rsidR="005E5398" w:rsidRPr="00197469" w:rsidRDefault="005E5398" w:rsidP="000B2FEE"/>
                          <w:p w14:paraId="3C363BC0" w14:textId="7F52B2E4" w:rsidR="00934295" w:rsidRPr="00934295" w:rsidRDefault="00197469" w:rsidP="000B2FEE">
                            <w:pPr>
                              <w:rPr>
                                <w:b/>
                                <w:bCs/>
                              </w:rPr>
                            </w:pPr>
                            <w:r>
                              <w:rPr>
                                <w:b/>
                                <w:bCs/>
                              </w:rPr>
                              <w:t>Staff is currently working on a new bond maintenance sheet and will update the Planning Commission on amounts of each repair.</w:t>
                            </w:r>
                          </w:p>
                          <w:p w14:paraId="4382F51D" w14:textId="65AA22A8" w:rsidR="00A223CB" w:rsidRDefault="00A223CB" w:rsidP="000B2FEE">
                            <w:pPr>
                              <w:rPr>
                                <w:bCs/>
                              </w:rPr>
                            </w:pPr>
                          </w:p>
                          <w:p w14:paraId="4B006511" w14:textId="149FF925" w:rsidR="00A223CB" w:rsidRDefault="00A223CB" w:rsidP="000B2FEE">
                            <w:pPr>
                              <w:rPr>
                                <w:bCs/>
                              </w:rPr>
                            </w:pPr>
                          </w:p>
                          <w:p w14:paraId="62EC4A64" w14:textId="77777777" w:rsidR="00197469" w:rsidRPr="00173B24" w:rsidRDefault="00197469" w:rsidP="00197469">
                            <w:pPr>
                              <w:jc w:val="both"/>
                              <w:rPr>
                                <w:bCs/>
                              </w:rPr>
                            </w:pPr>
                            <w:r w:rsidRPr="00173B24">
                              <w:rPr>
                                <w:b/>
                                <w:bCs/>
                              </w:rPr>
                              <w:t>3-101.2 Surety Instrument</w:t>
                            </w:r>
                          </w:p>
                          <w:p w14:paraId="1DEEBE9D" w14:textId="77777777" w:rsidR="00197469" w:rsidRDefault="00197469" w:rsidP="00197469">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16D68D7" w14:textId="77777777" w:rsidR="00A223CB" w:rsidRPr="00A223CB" w:rsidRDefault="00A223CB" w:rsidP="000B2FEE">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B4BEB" id="_x0000_s1032" type="#_x0000_t202" style="position:absolute;margin-left:327.6pt;margin-top:14.25pt;width:378.8pt;height:577.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naJwIAAE4EAAAOAAAAZHJzL2Uyb0RvYy54bWysVNuO2yAQfa/Uf0C8N068udW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" strokeweight="2.25pt">
                <v:textbox>
                  <w:txbxContent>
                    <w:p w14:paraId="3E35ACF4" w14:textId="6DA49A7C" w:rsidR="005B23EB" w:rsidRDefault="000B2FEE" w:rsidP="000B2FEE">
                      <w:pPr>
                        <w:rPr>
                          <w:b/>
                          <w:bCs/>
                        </w:rPr>
                      </w:pPr>
                      <w:r>
                        <w:tab/>
                      </w:r>
                      <w:r>
                        <w:tab/>
                      </w:r>
                      <w:r>
                        <w:tab/>
                      </w:r>
                      <w:r w:rsidRPr="00787A50">
                        <w:rPr>
                          <w:b/>
                          <w:bCs/>
                        </w:rPr>
                        <w:t>Staff Overview</w:t>
                      </w:r>
                      <w:r>
                        <w:rPr>
                          <w:b/>
                          <w:bCs/>
                        </w:rPr>
                        <w:t xml:space="preserve"> </w:t>
                      </w:r>
                    </w:p>
                    <w:p w14:paraId="5EC77138" w14:textId="2018B54D" w:rsidR="00934295" w:rsidRDefault="00934295" w:rsidP="000B2FEE">
                      <w:pPr>
                        <w:rPr>
                          <w:b/>
                          <w:bCs/>
                        </w:rPr>
                      </w:pPr>
                    </w:p>
                    <w:p w14:paraId="6EF00FC1" w14:textId="41E5DD25" w:rsidR="00934295" w:rsidRPr="00197469" w:rsidRDefault="00934295" w:rsidP="000B2FEE">
                      <w:r w:rsidRPr="00197469">
                        <w:t>Summerlin phase 3 still has work to be completed, therefore staff is recommending a bond extension.  Work to be done</w:t>
                      </w:r>
                      <w:r w:rsidR="005E5398">
                        <w:t>:</w:t>
                      </w:r>
                    </w:p>
                    <w:p w14:paraId="7DAEB520" w14:textId="1730507E" w:rsidR="00934295" w:rsidRPr="005E5398" w:rsidRDefault="00934295" w:rsidP="000B2FEE">
                      <w:pPr>
                        <w:rPr>
                          <w:b/>
                          <w:bCs/>
                        </w:rPr>
                      </w:pPr>
                      <w:r w:rsidRPr="005E5398">
                        <w:rPr>
                          <w:b/>
                          <w:bCs/>
                        </w:rPr>
                        <w:t>Bex</w:t>
                      </w:r>
                      <w:r w:rsidR="00D45247">
                        <w:rPr>
                          <w:b/>
                          <w:bCs/>
                        </w:rPr>
                        <w:t>ley</w:t>
                      </w:r>
                      <w:r w:rsidRPr="005E5398">
                        <w:rPr>
                          <w:b/>
                          <w:bCs/>
                        </w:rPr>
                        <w:t xml:space="preserve"> Way and Tele</w:t>
                      </w:r>
                      <w:r w:rsidR="00D45247">
                        <w:rPr>
                          <w:b/>
                          <w:bCs/>
                        </w:rPr>
                        <w:t>vera</w:t>
                      </w:r>
                      <w:r w:rsidRPr="005E5398">
                        <w:rPr>
                          <w:b/>
                          <w:bCs/>
                        </w:rPr>
                        <w:t xml:space="preserve"> Dr</w:t>
                      </w:r>
                    </w:p>
                    <w:p w14:paraId="45EAE08E" w14:textId="2A61A750" w:rsidR="00934295" w:rsidRPr="00197469" w:rsidRDefault="00934295" w:rsidP="000B2FEE">
                      <w:r w:rsidRPr="00197469">
                        <w:t xml:space="preserve">Street light Improvements </w:t>
                      </w:r>
                    </w:p>
                    <w:p w14:paraId="48DA7B0A" w14:textId="6235C026" w:rsidR="00934295" w:rsidRPr="00197469" w:rsidRDefault="00934295" w:rsidP="000B2FEE">
                      <w:r w:rsidRPr="00197469">
                        <w:t>Sidewalk Rep</w:t>
                      </w:r>
                      <w:r w:rsidR="00197469" w:rsidRPr="00197469">
                        <w:t>airs</w:t>
                      </w:r>
                    </w:p>
                    <w:p w14:paraId="779BDA87" w14:textId="7F5C7DDA" w:rsidR="00934295" w:rsidRDefault="00934295" w:rsidP="000B2FEE">
                      <w:r w:rsidRPr="00197469">
                        <w:t xml:space="preserve">Asphalt Repairs </w:t>
                      </w:r>
                    </w:p>
                    <w:p w14:paraId="1A551393" w14:textId="77777777" w:rsidR="005E5398" w:rsidRPr="00197469" w:rsidRDefault="005E5398" w:rsidP="000B2FEE"/>
                    <w:p w14:paraId="3C363BC0" w14:textId="7F52B2E4" w:rsidR="00934295" w:rsidRPr="00934295" w:rsidRDefault="00197469" w:rsidP="000B2FEE">
                      <w:pPr>
                        <w:rPr>
                          <w:b/>
                          <w:bCs/>
                        </w:rPr>
                      </w:pPr>
                      <w:r>
                        <w:rPr>
                          <w:b/>
                          <w:bCs/>
                        </w:rPr>
                        <w:t>Staff is currently working on a new bond maintenance sheet and will update the Planning Commission on amounts of each repair.</w:t>
                      </w:r>
                    </w:p>
                    <w:p w14:paraId="4382F51D" w14:textId="65AA22A8" w:rsidR="00A223CB" w:rsidRDefault="00A223CB" w:rsidP="000B2FEE">
                      <w:pPr>
                        <w:rPr>
                          <w:bCs/>
                        </w:rPr>
                      </w:pPr>
                    </w:p>
                    <w:p w14:paraId="4B006511" w14:textId="149FF925" w:rsidR="00A223CB" w:rsidRDefault="00A223CB" w:rsidP="000B2FEE">
                      <w:pPr>
                        <w:rPr>
                          <w:bCs/>
                        </w:rPr>
                      </w:pPr>
                    </w:p>
                    <w:p w14:paraId="62EC4A64" w14:textId="77777777" w:rsidR="00197469" w:rsidRPr="00173B24" w:rsidRDefault="00197469" w:rsidP="00197469">
                      <w:pPr>
                        <w:jc w:val="both"/>
                        <w:rPr>
                          <w:bCs/>
                        </w:rPr>
                      </w:pPr>
                      <w:r w:rsidRPr="00173B24">
                        <w:rPr>
                          <w:b/>
                          <w:bCs/>
                        </w:rPr>
                        <w:t>3-101.2 Surety Instrument</w:t>
                      </w:r>
                    </w:p>
                    <w:p w14:paraId="1DEEBE9D" w14:textId="77777777" w:rsidR="00197469" w:rsidRDefault="00197469" w:rsidP="00197469">
                      <w:pPr>
                        <w:jc w:val="both"/>
                        <w:rPr>
                          <w:bCs/>
                        </w:rPr>
                      </w:pPr>
                      <w:r w:rsidRPr="00173B24">
                        <w:rPr>
                          <w:bCs/>
                        </w:rPr>
                        <w:t>Moreover, whenever such bond or letter of credit is extended according</w:t>
                      </w:r>
                      <w:r>
                        <w:rPr>
                          <w:bCs/>
                        </w:rPr>
                        <w:t xml:space="preserve"> </w:t>
                      </w:r>
                      <w:r w:rsidRPr="00173B24">
                        <w:rPr>
                          <w:bCs/>
                        </w:rPr>
                        <w:t>to these regulations, the price of completing all bondable improvements must be reanalyzed and established by the City Planning Commission in order that the surety instrument be adequate to cover the cost of all improvements.</w:t>
                      </w:r>
                    </w:p>
                    <w:p w14:paraId="416D68D7" w14:textId="77777777" w:rsidR="00A223CB" w:rsidRPr="00A223CB" w:rsidRDefault="00A223CB" w:rsidP="000B2FEE">
                      <w:pPr>
                        <w:rPr>
                          <w:bCs/>
                        </w:rPr>
                      </w:pPr>
                    </w:p>
                  </w:txbxContent>
                </v:textbox>
                <w10:wrap type="square" anchorx="margin"/>
              </v:shape>
            </w:pict>
          </mc:Fallback>
        </mc:AlternateContent>
      </w:r>
      <w:r w:rsidRPr="00C47CDB">
        <w:rPr>
          <w:noProof/>
        </w:rPr>
        <mc:AlternateContent>
          <mc:Choice Requires="wps">
            <w:drawing>
              <wp:anchor distT="0" distB="0" distL="114300" distR="114300" simplePos="0" relativeHeight="251667456" behindDoc="0" locked="0" layoutInCell="1" allowOverlap="1" wp14:anchorId="1C22CE6D" wp14:editId="6BF1F122">
                <wp:simplePos x="0" y="0"/>
                <wp:positionH relativeFrom="margin">
                  <wp:posOffset>0</wp:posOffset>
                </wp:positionH>
                <wp:positionV relativeFrom="paragraph">
                  <wp:posOffset>171450</wp:posOffset>
                </wp:positionV>
                <wp:extent cx="2028190" cy="7353300"/>
                <wp:effectExtent l="19050" t="19050" r="10160" b="19050"/>
                <wp:wrapNone/>
                <wp:docPr id="6" name="Text Box 6"/>
                <wp:cNvGraphicFramePr/>
                <a:graphic xmlns:a="http://schemas.openxmlformats.org/drawingml/2006/main">
                  <a:graphicData uri="http://schemas.microsoft.com/office/word/2010/wordprocessingShape">
                    <wps:wsp>
                      <wps:cNvSpPr txBox="1"/>
                      <wps:spPr>
                        <a:xfrm>
                          <a:off x="0" y="0"/>
                          <a:ext cx="2028190" cy="7353300"/>
                        </a:xfrm>
                        <a:prstGeom prst="rect">
                          <a:avLst/>
                        </a:prstGeom>
                        <a:solidFill>
                          <a:sysClr val="window" lastClr="FFFFFF"/>
                        </a:solidFill>
                        <a:ln w="28575">
                          <a:solidFill>
                            <a:prstClr val="black"/>
                          </a:solidFill>
                        </a:ln>
                      </wps:spPr>
                      <wps:txbx>
                        <w:txbxContent>
                          <w:p w14:paraId="6215E564" w14:textId="36C94FAE" w:rsidR="007E3499" w:rsidRDefault="007E3499" w:rsidP="00C47CDB">
                            <w:pPr>
                              <w:rPr>
                                <w:u w:val="single"/>
                              </w:rPr>
                            </w:pPr>
                            <w:r w:rsidRPr="00AB1E63">
                              <w:rPr>
                                <w:u w:val="single"/>
                              </w:rPr>
                              <w:t>Applicant</w:t>
                            </w:r>
                            <w:r>
                              <w:rPr>
                                <w:u w:val="single"/>
                              </w:rPr>
                              <w:t xml:space="preserve"> or Representative-Overview: </w:t>
                            </w:r>
                            <w:r w:rsidR="00197469">
                              <w:rPr>
                                <w:b/>
                                <w:bCs/>
                              </w:rPr>
                              <w:t>Current Bond Amount-$142,083</w:t>
                            </w:r>
                          </w:p>
                          <w:p w14:paraId="7D0E0DFB" w14:textId="77777777" w:rsidR="007E3499" w:rsidRDefault="007E3499" w:rsidP="00C47CDB">
                            <w:pPr>
                              <w:rPr>
                                <w:u w:val="single"/>
                              </w:rPr>
                            </w:pPr>
                          </w:p>
                          <w:p w14:paraId="55A159C3" w14:textId="025FA02D" w:rsidR="007E3499" w:rsidRDefault="007E3499" w:rsidP="00C47CDB">
                            <w:pPr>
                              <w:rPr>
                                <w:u w:val="single"/>
                              </w:rPr>
                            </w:pPr>
                          </w:p>
                          <w:p w14:paraId="29FD6E46" w14:textId="77777777" w:rsidR="007E3499" w:rsidRDefault="007E3499" w:rsidP="00C47CDB">
                            <w:pPr>
                              <w:rPr>
                                <w:u w:val="single"/>
                              </w:rPr>
                            </w:pPr>
                            <w:r>
                              <w:rPr>
                                <w:u w:val="single"/>
                              </w:rPr>
                              <w:t>Zoning and Property Description Location Overview</w:t>
                            </w:r>
                          </w:p>
                          <w:p w14:paraId="7A7C4480" w14:textId="1BF36287" w:rsidR="007E3499" w:rsidRPr="00787A50" w:rsidRDefault="00197469" w:rsidP="00C47CDB">
                            <w:pPr>
                              <w:rPr>
                                <w:b/>
                                <w:bCs/>
                              </w:rPr>
                            </w:pPr>
                            <w:r>
                              <w:rPr>
                                <w:b/>
                                <w:bCs/>
                              </w:rPr>
                              <w:t>NCRPUD</w:t>
                            </w:r>
                          </w:p>
                          <w:p w14:paraId="0C5CD0DF" w14:textId="77777777" w:rsidR="007E3499" w:rsidRDefault="007E3499" w:rsidP="00C47CDB">
                            <w:pPr>
                              <w:rPr>
                                <w:u w:val="single"/>
                              </w:rPr>
                            </w:pPr>
                          </w:p>
                          <w:p w14:paraId="5FC5C3EA" w14:textId="77777777" w:rsidR="007E3499" w:rsidRDefault="007E3499" w:rsidP="00C47CDB">
                            <w:pPr>
                              <w:rPr>
                                <w:u w:val="single"/>
                              </w:rPr>
                            </w:pPr>
                          </w:p>
                          <w:p w14:paraId="4CCA22BF" w14:textId="77777777" w:rsidR="007E3499" w:rsidRDefault="007E3499" w:rsidP="00C47CDB">
                            <w:pPr>
                              <w:rPr>
                                <w:u w:val="single"/>
                              </w:rPr>
                            </w:pPr>
                          </w:p>
                          <w:p w14:paraId="07BCA949" w14:textId="240913FC" w:rsidR="007E3499" w:rsidRDefault="007E3499" w:rsidP="00C47CDB"/>
                          <w:p w14:paraId="0B50764E" w14:textId="28D733F4" w:rsidR="005E5398" w:rsidRDefault="005E5398" w:rsidP="00C47CDB"/>
                          <w:p w14:paraId="62F0D228" w14:textId="4BBB436A" w:rsidR="005E5398" w:rsidRDefault="005E5398" w:rsidP="00C47CDB"/>
                          <w:p w14:paraId="6A160F26" w14:textId="6B50163E" w:rsidR="005E5398" w:rsidRDefault="005E5398" w:rsidP="00C47CDB"/>
                          <w:p w14:paraId="7A7248DF" w14:textId="0D629910" w:rsidR="005E5398" w:rsidRDefault="005E5398" w:rsidP="00C47CDB"/>
                          <w:p w14:paraId="1A96ACA4" w14:textId="2169E167" w:rsidR="005E5398" w:rsidRDefault="005E5398" w:rsidP="00C47CDB"/>
                          <w:p w14:paraId="75F8ED61" w14:textId="77777777" w:rsidR="005E5398" w:rsidRDefault="005E5398" w:rsidP="00C47CDB"/>
                          <w:p w14:paraId="6BB709F8" w14:textId="77777777" w:rsidR="007E3499" w:rsidRDefault="007E3499" w:rsidP="00C47CDB"/>
                          <w:p w14:paraId="68065A20" w14:textId="34AC28E8" w:rsidR="00197469" w:rsidRDefault="007E3499" w:rsidP="00197469">
                            <w:r>
                              <w:rPr>
                                <w:u w:val="single"/>
                              </w:rPr>
                              <w:t xml:space="preserve">Staff </w:t>
                            </w:r>
                            <w:r w:rsidRPr="00787A50">
                              <w:rPr>
                                <w:u w:val="single"/>
                              </w:rPr>
                              <w:t>Recommendation:</w:t>
                            </w:r>
                            <w:r>
                              <w:t xml:space="preserve"> </w:t>
                            </w:r>
                            <w:r w:rsidRPr="00787A50">
                              <w:rPr>
                                <w:b/>
                                <w:bCs/>
                              </w:rPr>
                              <w:t>Approval</w:t>
                            </w:r>
                            <w:r w:rsidR="00197469">
                              <w:rPr>
                                <w:b/>
                                <w:bCs/>
                              </w:rPr>
                              <w:t xml:space="preserve"> to $150,607.98</w:t>
                            </w:r>
                          </w:p>
                          <w:p w14:paraId="56BC7CED" w14:textId="6402A85D" w:rsidR="007E3499" w:rsidRDefault="007E3499" w:rsidP="00C47CD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B53D6B" w14:textId="7E01EE09" w:rsidR="007E3499" w:rsidRDefault="007E3499" w:rsidP="00C47CDB"/>
                          <w:p w14:paraId="2B15CA02" w14:textId="7DF36725" w:rsidR="007E3499" w:rsidRDefault="007E3499" w:rsidP="00C47CDB"/>
                          <w:p w14:paraId="7DC8EE06" w14:textId="2060587D" w:rsidR="007E3499" w:rsidRDefault="007E3499" w:rsidP="00C47CDB"/>
                          <w:p w14:paraId="2B2F7413" w14:textId="3FC7B8DD" w:rsidR="007E3499" w:rsidRPr="00AB1E63" w:rsidRDefault="007E3499" w:rsidP="00C47CDB">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2CE6D" id="Text Box 6" o:spid="_x0000_s1033" type="#_x0000_t202" style="position:absolute;margin-left:0;margin-top:13.5pt;width:159.7pt;height:57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" fillcolor="window" strokeweight="2.25pt">
                <v:textbox>
                  <w:txbxContent>
                    <w:p w14:paraId="6215E564" w14:textId="36C94FAE" w:rsidR="007E3499" w:rsidRDefault="007E3499" w:rsidP="00C47CDB">
                      <w:pPr>
                        <w:rPr>
                          <w:u w:val="single"/>
                        </w:rPr>
                      </w:pPr>
                      <w:r w:rsidRPr="00AB1E63">
                        <w:rPr>
                          <w:u w:val="single"/>
                        </w:rPr>
                        <w:t>Applicant</w:t>
                      </w:r>
                      <w:r>
                        <w:rPr>
                          <w:u w:val="single"/>
                        </w:rPr>
                        <w:t xml:space="preserve"> or Representative-Overview: </w:t>
                      </w:r>
                      <w:r w:rsidR="00197469">
                        <w:rPr>
                          <w:b/>
                          <w:bCs/>
                        </w:rPr>
                        <w:t>Current Bond Amount-$142,083</w:t>
                      </w:r>
                    </w:p>
                    <w:p w14:paraId="7D0E0DFB" w14:textId="77777777" w:rsidR="007E3499" w:rsidRDefault="007E3499" w:rsidP="00C47CDB">
                      <w:pPr>
                        <w:rPr>
                          <w:u w:val="single"/>
                        </w:rPr>
                      </w:pPr>
                    </w:p>
                    <w:p w14:paraId="55A159C3" w14:textId="025FA02D" w:rsidR="007E3499" w:rsidRDefault="007E3499" w:rsidP="00C47CDB">
                      <w:pPr>
                        <w:rPr>
                          <w:u w:val="single"/>
                        </w:rPr>
                      </w:pPr>
                    </w:p>
                    <w:p w14:paraId="29FD6E46" w14:textId="77777777" w:rsidR="007E3499" w:rsidRDefault="007E3499" w:rsidP="00C47CDB">
                      <w:pPr>
                        <w:rPr>
                          <w:u w:val="single"/>
                        </w:rPr>
                      </w:pPr>
                      <w:r>
                        <w:rPr>
                          <w:u w:val="single"/>
                        </w:rPr>
                        <w:t>Zoning and Property Description Location Overview</w:t>
                      </w:r>
                    </w:p>
                    <w:p w14:paraId="7A7C4480" w14:textId="1BF36287" w:rsidR="007E3499" w:rsidRPr="00787A50" w:rsidRDefault="00197469" w:rsidP="00C47CDB">
                      <w:pPr>
                        <w:rPr>
                          <w:b/>
                          <w:bCs/>
                        </w:rPr>
                      </w:pPr>
                      <w:r>
                        <w:rPr>
                          <w:b/>
                          <w:bCs/>
                        </w:rPr>
                        <w:t>NCRPUD</w:t>
                      </w:r>
                    </w:p>
                    <w:p w14:paraId="0C5CD0DF" w14:textId="77777777" w:rsidR="007E3499" w:rsidRDefault="007E3499" w:rsidP="00C47CDB">
                      <w:pPr>
                        <w:rPr>
                          <w:u w:val="single"/>
                        </w:rPr>
                      </w:pPr>
                    </w:p>
                    <w:p w14:paraId="5FC5C3EA" w14:textId="77777777" w:rsidR="007E3499" w:rsidRDefault="007E3499" w:rsidP="00C47CDB">
                      <w:pPr>
                        <w:rPr>
                          <w:u w:val="single"/>
                        </w:rPr>
                      </w:pPr>
                    </w:p>
                    <w:p w14:paraId="4CCA22BF" w14:textId="77777777" w:rsidR="007E3499" w:rsidRDefault="007E3499" w:rsidP="00C47CDB">
                      <w:pPr>
                        <w:rPr>
                          <w:u w:val="single"/>
                        </w:rPr>
                      </w:pPr>
                    </w:p>
                    <w:p w14:paraId="07BCA949" w14:textId="240913FC" w:rsidR="007E3499" w:rsidRDefault="007E3499" w:rsidP="00C47CDB"/>
                    <w:p w14:paraId="0B50764E" w14:textId="28D733F4" w:rsidR="005E5398" w:rsidRDefault="005E5398" w:rsidP="00C47CDB"/>
                    <w:p w14:paraId="62F0D228" w14:textId="4BBB436A" w:rsidR="005E5398" w:rsidRDefault="005E5398" w:rsidP="00C47CDB"/>
                    <w:p w14:paraId="6A160F26" w14:textId="6B50163E" w:rsidR="005E5398" w:rsidRDefault="005E5398" w:rsidP="00C47CDB"/>
                    <w:p w14:paraId="7A7248DF" w14:textId="0D629910" w:rsidR="005E5398" w:rsidRDefault="005E5398" w:rsidP="00C47CDB"/>
                    <w:p w14:paraId="1A96ACA4" w14:textId="2169E167" w:rsidR="005E5398" w:rsidRDefault="005E5398" w:rsidP="00C47CDB"/>
                    <w:p w14:paraId="75F8ED61" w14:textId="77777777" w:rsidR="005E5398" w:rsidRDefault="005E5398" w:rsidP="00C47CDB"/>
                    <w:p w14:paraId="6BB709F8" w14:textId="77777777" w:rsidR="007E3499" w:rsidRDefault="007E3499" w:rsidP="00C47CDB"/>
                    <w:p w14:paraId="68065A20" w14:textId="34AC28E8" w:rsidR="00197469" w:rsidRDefault="007E3499" w:rsidP="00197469">
                      <w:r>
                        <w:rPr>
                          <w:u w:val="single"/>
                        </w:rPr>
                        <w:t xml:space="preserve">Staff </w:t>
                      </w:r>
                      <w:r w:rsidRPr="00787A50">
                        <w:rPr>
                          <w:u w:val="single"/>
                        </w:rPr>
                        <w:t>Recommendation:</w:t>
                      </w:r>
                      <w:r>
                        <w:t xml:space="preserve"> </w:t>
                      </w:r>
                      <w:r w:rsidRPr="00787A50">
                        <w:rPr>
                          <w:b/>
                          <w:bCs/>
                        </w:rPr>
                        <w:t>Approval</w:t>
                      </w:r>
                      <w:r w:rsidR="00197469">
                        <w:rPr>
                          <w:b/>
                          <w:bCs/>
                        </w:rPr>
                        <w:t xml:space="preserve"> to $150,607.98</w:t>
                      </w:r>
                    </w:p>
                    <w:p w14:paraId="56BC7CED" w14:textId="6402A85D" w:rsidR="007E3499" w:rsidRDefault="007E3499" w:rsidP="00C47CDB">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B53D6B" w14:textId="7E01EE09" w:rsidR="007E3499" w:rsidRDefault="007E3499" w:rsidP="00C47CDB"/>
                    <w:p w14:paraId="2B15CA02" w14:textId="7DF36725" w:rsidR="007E3499" w:rsidRDefault="007E3499" w:rsidP="00C47CDB"/>
                    <w:p w14:paraId="7DC8EE06" w14:textId="2060587D" w:rsidR="007E3499" w:rsidRDefault="007E3499" w:rsidP="00C47CDB"/>
                    <w:p w14:paraId="2B2F7413" w14:textId="3FC7B8DD" w:rsidR="007E3499" w:rsidRPr="00AB1E63" w:rsidRDefault="007E3499" w:rsidP="00C47CDB">
                      <w:r>
                        <w:tab/>
                      </w:r>
                      <w:r>
                        <w:tab/>
                      </w:r>
                    </w:p>
                  </w:txbxContent>
                </v:textbox>
                <w10:wrap anchorx="margin"/>
              </v:shape>
            </w:pict>
          </mc:Fallback>
        </mc:AlternateContent>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r w:rsidR="000B2FEE">
        <w:tab/>
      </w:r>
    </w:p>
    <w:p w14:paraId="0D99045D" w14:textId="48B82EBB" w:rsidR="007A4E62" w:rsidRPr="004C6FED" w:rsidRDefault="001C5B28" w:rsidP="001C5B28">
      <w:pPr>
        <w:rPr>
          <w:rFonts w:ascii="Calisto MT" w:hAnsi="Calisto MT"/>
        </w:rPr>
      </w:pPr>
      <w:r w:rsidRPr="004C6FED">
        <w:rPr>
          <w:rFonts w:ascii="Calisto MT" w:hAnsi="Calisto MT"/>
          <w:noProof/>
        </w:rPr>
        <w:lastRenderedPageBreak/>
        <mc:AlternateContent>
          <mc:Choice Requires="wps">
            <w:drawing>
              <wp:anchor distT="45720" distB="45720" distL="114300" distR="114300" simplePos="0" relativeHeight="251701248" behindDoc="0" locked="0" layoutInCell="1" allowOverlap="1" wp14:anchorId="320A1BA3" wp14:editId="2098F503">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0BFD6C77" w14:textId="77777777" w:rsidR="001C5B28" w:rsidRDefault="001C5B28" w:rsidP="001C5B28">
                            <w:pPr>
                              <w:rPr>
                                <w:b/>
                                <w:bCs/>
                              </w:rPr>
                            </w:pPr>
                            <w:r>
                              <w:tab/>
                            </w:r>
                            <w:r>
                              <w:tab/>
                            </w:r>
                            <w:r>
                              <w:tab/>
                            </w:r>
                            <w:r w:rsidRPr="00787A50">
                              <w:rPr>
                                <w:b/>
                                <w:bCs/>
                              </w:rPr>
                              <w:t>Staff Overview</w:t>
                            </w:r>
                            <w:r>
                              <w:rPr>
                                <w:b/>
                                <w:bCs/>
                              </w:rPr>
                              <w:t xml:space="preserve"> </w:t>
                            </w:r>
                          </w:p>
                          <w:p w14:paraId="1436C6F5" w14:textId="77777777" w:rsidR="001C5B28" w:rsidRPr="00C67714" w:rsidRDefault="001C5B28" w:rsidP="001C5B28"/>
                          <w:p w14:paraId="5A28F689" w14:textId="788C003B" w:rsidR="001C5B28" w:rsidRDefault="004C6FED" w:rsidP="001C5B28">
                            <w:pPr>
                              <w:rPr>
                                <w:bCs/>
                              </w:rPr>
                            </w:pPr>
                            <w:r>
                              <w:rPr>
                                <w:bCs/>
                              </w:rPr>
                              <w:t>This is a public/private partnership of infrastructure designed to city specifications.  The location of the roadways/right of way to be accepted, extends Love’s Lane and connects to Union Rd.  The Planning Commission packet shows the plat with property notations illustrating Rights of Ways and Roadways.</w:t>
                            </w:r>
                          </w:p>
                          <w:p w14:paraId="0B4DC0E3" w14:textId="40ED73D2" w:rsidR="004C6FED" w:rsidRDefault="004C6FED" w:rsidP="001C5B28">
                            <w:pPr>
                              <w:rPr>
                                <w:bCs/>
                              </w:rPr>
                            </w:pPr>
                          </w:p>
                          <w:p w14:paraId="25F50266"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b/>
                                <w:u w:val="single"/>
                              </w:rPr>
                            </w:pPr>
                            <w:r w:rsidRPr="006B7522">
                              <w:rPr>
                                <w:rFonts w:ascii="Helvetica" w:hAnsi="Helvetica" w:cs="Helvetica"/>
                                <w:b/>
                              </w:rPr>
                              <w:t>3-101.7</w:t>
                            </w:r>
                            <w:r w:rsidRPr="006B7522">
                              <w:rPr>
                                <w:rFonts w:ascii="Helvetica" w:hAnsi="Helvetica" w:cs="Helvetica"/>
                                <w:b/>
                              </w:rPr>
                              <w:tab/>
                            </w:r>
                            <w:r w:rsidRPr="006B7522">
                              <w:rPr>
                                <w:rFonts w:ascii="Helvetica" w:hAnsi="Helvetica" w:cs="Helvetica"/>
                                <w:b/>
                                <w:u w:val="single"/>
                              </w:rPr>
                              <w:t>Acceptance of Dedication Offers</w:t>
                            </w:r>
                          </w:p>
                          <w:p w14:paraId="4369BB7A"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rPr>
                            </w:pPr>
                          </w:p>
                          <w:p w14:paraId="4A4A088B"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rPr>
                            </w:pPr>
                            <w:r w:rsidRPr="006B7522">
                              <w:rPr>
                                <w:rFonts w:ascii="Helvetica" w:hAnsi="Helvetica" w:cs="Helvetica"/>
                              </w:rPr>
                              <w:tab/>
                              <w:t>Acceptance of formal offers of dedication of public ways, easements, and parks shall be by formal action of the governing body or other agency ultimately responsible for acceptance of the facilities.  Such action shall be in the form of a resolution recommended by the Planning Commission to the accepting body.  The approval by the Planning Commission of a subdivision plat shall not be deemed to constitute or imply an acceptance by the local government or other agency ultimately responsible for acceptance of the facilities of any public way, easement, or other ground shown on the plat.  The Planning Commission may require the plat to be endorsed with appropriate notes to this effect.</w:t>
                            </w:r>
                          </w:p>
                          <w:p w14:paraId="70812854" w14:textId="77777777" w:rsidR="004C6FED" w:rsidRPr="00A223CB" w:rsidRDefault="004C6FED" w:rsidP="001C5B28">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A1BA3" id="_x0000_s1034" type="#_x0000_t202" style="position:absolute;margin-left:174.45pt;margin-top:30.45pt;width:366.75pt;height:561.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" strokeweight="2.25pt">
                <v:textbox>
                  <w:txbxContent>
                    <w:p w14:paraId="0BFD6C77" w14:textId="77777777" w:rsidR="001C5B28" w:rsidRDefault="001C5B28" w:rsidP="001C5B28">
                      <w:pPr>
                        <w:rPr>
                          <w:b/>
                          <w:bCs/>
                        </w:rPr>
                      </w:pPr>
                      <w:r>
                        <w:tab/>
                      </w:r>
                      <w:r>
                        <w:tab/>
                      </w:r>
                      <w:r>
                        <w:tab/>
                      </w:r>
                      <w:r w:rsidRPr="00787A50">
                        <w:rPr>
                          <w:b/>
                          <w:bCs/>
                        </w:rPr>
                        <w:t>Staff Overview</w:t>
                      </w:r>
                      <w:r>
                        <w:rPr>
                          <w:b/>
                          <w:bCs/>
                        </w:rPr>
                        <w:t xml:space="preserve"> </w:t>
                      </w:r>
                    </w:p>
                    <w:p w14:paraId="1436C6F5" w14:textId="77777777" w:rsidR="001C5B28" w:rsidRPr="00C67714" w:rsidRDefault="001C5B28" w:rsidP="001C5B28"/>
                    <w:p w14:paraId="5A28F689" w14:textId="788C003B" w:rsidR="001C5B28" w:rsidRDefault="004C6FED" w:rsidP="001C5B28">
                      <w:pPr>
                        <w:rPr>
                          <w:bCs/>
                        </w:rPr>
                      </w:pPr>
                      <w:r>
                        <w:rPr>
                          <w:bCs/>
                        </w:rPr>
                        <w:t>This is a public/private partnership of infrastructure designed to city specifications.  The location of the roadways/right of way to be accepted, extends Love’s Lane and connects to Union Rd.  The Planning Commission packet shows the plat with property notations illustrating Rights of Ways and Roadways.</w:t>
                      </w:r>
                    </w:p>
                    <w:p w14:paraId="0B4DC0E3" w14:textId="40ED73D2" w:rsidR="004C6FED" w:rsidRDefault="004C6FED" w:rsidP="001C5B28">
                      <w:pPr>
                        <w:rPr>
                          <w:bCs/>
                        </w:rPr>
                      </w:pPr>
                    </w:p>
                    <w:p w14:paraId="25F50266"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b/>
                          <w:u w:val="single"/>
                        </w:rPr>
                      </w:pPr>
                      <w:r w:rsidRPr="006B7522">
                        <w:rPr>
                          <w:rFonts w:ascii="Helvetica" w:hAnsi="Helvetica" w:cs="Helvetica"/>
                          <w:b/>
                        </w:rPr>
                        <w:t>3-101.7</w:t>
                      </w:r>
                      <w:r w:rsidRPr="006B7522">
                        <w:rPr>
                          <w:rFonts w:ascii="Helvetica" w:hAnsi="Helvetica" w:cs="Helvetica"/>
                          <w:b/>
                        </w:rPr>
                        <w:tab/>
                      </w:r>
                      <w:r w:rsidRPr="006B7522">
                        <w:rPr>
                          <w:rFonts w:ascii="Helvetica" w:hAnsi="Helvetica" w:cs="Helvetica"/>
                          <w:b/>
                          <w:u w:val="single"/>
                        </w:rPr>
                        <w:t>Acceptance of Dedication Offers</w:t>
                      </w:r>
                    </w:p>
                    <w:p w14:paraId="4369BB7A"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rPr>
                      </w:pPr>
                    </w:p>
                    <w:p w14:paraId="4A4A088B" w14:textId="77777777" w:rsidR="004C6FED" w:rsidRPr="006B7522" w:rsidRDefault="004C6FED" w:rsidP="004C6FED">
                      <w:pPr>
                        <w:tabs>
                          <w:tab w:val="left" w:pos="720"/>
                          <w:tab w:val="left" w:pos="1980"/>
                        </w:tabs>
                        <w:spacing w:line="240" w:lineRule="exact"/>
                        <w:ind w:left="720" w:hanging="720"/>
                        <w:jc w:val="both"/>
                        <w:rPr>
                          <w:rFonts w:ascii="Helvetica" w:hAnsi="Helvetica" w:cs="Helvetica"/>
                        </w:rPr>
                      </w:pPr>
                      <w:r w:rsidRPr="006B7522">
                        <w:rPr>
                          <w:rFonts w:ascii="Helvetica" w:hAnsi="Helvetica" w:cs="Helvetica"/>
                        </w:rPr>
                        <w:tab/>
                        <w:t>Acceptance of formal offers of dedication of public ways, easements, and parks shall be by formal action of the governing body or other agency ultimately responsible for acceptance of the facilities.  Such action shall be in the form of a resolution recommended by the Planning Commission to the accepting body.  The approval by the Planning Commission of a subdivision plat shall not be deemed to constitute or imply an acceptance by the local government or other agency ultimately responsible for acceptance of the facilities of any public way, easement, or other ground shown on the plat.  The Planning Commission may require the plat to be endorsed with appropriate notes to this effect.</w:t>
                      </w:r>
                    </w:p>
                    <w:p w14:paraId="70812854" w14:textId="77777777" w:rsidR="004C6FED" w:rsidRPr="00A223CB" w:rsidRDefault="004C6FED" w:rsidP="001C5B28">
                      <w:pPr>
                        <w:rPr>
                          <w:bCs/>
                        </w:rPr>
                      </w:pPr>
                    </w:p>
                  </w:txbxContent>
                </v:textbox>
                <w10:wrap type="square"/>
              </v:shape>
            </w:pict>
          </mc:Fallback>
        </mc:AlternateContent>
      </w:r>
      <w:r w:rsidRPr="004C6FED">
        <w:rPr>
          <w:rFonts w:ascii="Calisto MT" w:hAnsi="Calisto MT"/>
          <w:noProof/>
        </w:rPr>
        <mc:AlternateContent>
          <mc:Choice Requires="wps">
            <w:drawing>
              <wp:anchor distT="0" distB="0" distL="114300" distR="114300" simplePos="0" relativeHeight="251700224" behindDoc="0" locked="0" layoutInCell="1" allowOverlap="1" wp14:anchorId="63DF95D1" wp14:editId="543F31F6">
                <wp:simplePos x="0" y="0"/>
                <wp:positionH relativeFrom="margin">
                  <wp:posOffset>-829</wp:posOffset>
                </wp:positionH>
                <wp:positionV relativeFrom="paragraph">
                  <wp:posOffset>387626</wp:posOffset>
                </wp:positionV>
                <wp:extent cx="2247071" cy="7126964"/>
                <wp:effectExtent l="19050" t="19050" r="20320" b="17145"/>
                <wp:wrapNone/>
                <wp:docPr id="33" name="Text Box 33"/>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03480024" w14:textId="2D9911CE" w:rsidR="001C5B28" w:rsidRDefault="001C5B28" w:rsidP="001C5B28">
                            <w:pPr>
                              <w:rPr>
                                <w:u w:val="single"/>
                              </w:rPr>
                            </w:pPr>
                            <w:r w:rsidRPr="00AB1E63">
                              <w:rPr>
                                <w:u w:val="single"/>
                              </w:rPr>
                              <w:t>Applicant</w:t>
                            </w:r>
                            <w:r>
                              <w:rPr>
                                <w:u w:val="single"/>
                              </w:rPr>
                              <w:t xml:space="preserve"> or Representative-Overview: </w:t>
                            </w:r>
                            <w:r w:rsidR="004C6FED">
                              <w:rPr>
                                <w:b/>
                                <w:bCs/>
                              </w:rPr>
                              <w:t>Staff</w:t>
                            </w:r>
                          </w:p>
                          <w:p w14:paraId="7C3A1913" w14:textId="77777777" w:rsidR="001C5B28" w:rsidRDefault="001C5B28" w:rsidP="001C5B28">
                            <w:pPr>
                              <w:rPr>
                                <w:u w:val="single"/>
                              </w:rPr>
                            </w:pPr>
                          </w:p>
                          <w:p w14:paraId="29B23DD4" w14:textId="77777777" w:rsidR="001C5B28" w:rsidRDefault="001C5B28" w:rsidP="001C5B28">
                            <w:pPr>
                              <w:rPr>
                                <w:i/>
                                <w:iCs/>
                              </w:rPr>
                            </w:pPr>
                          </w:p>
                          <w:p w14:paraId="35FAA829" w14:textId="0480B843" w:rsidR="001C5B28" w:rsidRDefault="001C5B28" w:rsidP="001C5B28"/>
                          <w:p w14:paraId="59298E2C" w14:textId="2A4011CA" w:rsidR="00722980" w:rsidRDefault="00722980" w:rsidP="001C5B28"/>
                          <w:p w14:paraId="76F74A1F" w14:textId="07E37C01" w:rsidR="00722980" w:rsidRDefault="00722980" w:rsidP="001C5B28"/>
                          <w:p w14:paraId="3D18E5D7" w14:textId="77777777" w:rsidR="00722980" w:rsidRDefault="00722980" w:rsidP="001C5B28"/>
                          <w:p w14:paraId="6C1204EF" w14:textId="77777777" w:rsidR="001C5B28" w:rsidRDefault="001C5B28" w:rsidP="001C5B28"/>
                          <w:p w14:paraId="0A542F13" w14:textId="77777777" w:rsidR="001C5B28" w:rsidRDefault="001C5B28" w:rsidP="001C5B28">
                            <w:pPr>
                              <w:rPr>
                                <w:u w:val="single"/>
                              </w:rPr>
                            </w:pPr>
                            <w:r>
                              <w:rPr>
                                <w:u w:val="single"/>
                              </w:rPr>
                              <w:t xml:space="preserve">Staff </w:t>
                            </w:r>
                            <w:r w:rsidRPr="00787A50">
                              <w:rPr>
                                <w:u w:val="single"/>
                              </w:rPr>
                              <w:t>Recommendation:</w:t>
                            </w:r>
                            <w:r>
                              <w:rPr>
                                <w:u w:val="single"/>
                              </w:rPr>
                              <w:t xml:space="preserve"> </w:t>
                            </w:r>
                          </w:p>
                          <w:p w14:paraId="5A9EB541" w14:textId="2347DA7D" w:rsidR="001C5B28" w:rsidRPr="00AB2EDD" w:rsidRDefault="004C6FED" w:rsidP="001C5B28">
                            <w:r>
                              <w:rPr>
                                <w:b/>
                                <w:bCs/>
                              </w:rPr>
                              <w:t>Approval.</w:t>
                            </w:r>
                            <w:r w:rsidR="001C5B2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95D1" id="Text Box 33" o:spid="_x0000_s1035" type="#_x0000_t202" style="position:absolute;margin-left:-.05pt;margin-top:30.5pt;width:176.95pt;height:561.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" fillcolor="window" strokeweight="2.25pt">
                <v:textbox>
                  <w:txbxContent>
                    <w:p w14:paraId="03480024" w14:textId="2D9911CE" w:rsidR="001C5B28" w:rsidRDefault="001C5B28" w:rsidP="001C5B28">
                      <w:pPr>
                        <w:rPr>
                          <w:u w:val="single"/>
                        </w:rPr>
                      </w:pPr>
                      <w:r w:rsidRPr="00AB1E63">
                        <w:rPr>
                          <w:u w:val="single"/>
                        </w:rPr>
                        <w:t>Applicant</w:t>
                      </w:r>
                      <w:r>
                        <w:rPr>
                          <w:u w:val="single"/>
                        </w:rPr>
                        <w:t xml:space="preserve"> or Representative-Overview: </w:t>
                      </w:r>
                      <w:r w:rsidR="004C6FED">
                        <w:rPr>
                          <w:b/>
                          <w:bCs/>
                        </w:rPr>
                        <w:t>Staff</w:t>
                      </w:r>
                    </w:p>
                    <w:p w14:paraId="7C3A1913" w14:textId="77777777" w:rsidR="001C5B28" w:rsidRDefault="001C5B28" w:rsidP="001C5B28">
                      <w:pPr>
                        <w:rPr>
                          <w:u w:val="single"/>
                        </w:rPr>
                      </w:pPr>
                    </w:p>
                    <w:p w14:paraId="29B23DD4" w14:textId="77777777" w:rsidR="001C5B28" w:rsidRDefault="001C5B28" w:rsidP="001C5B28">
                      <w:pPr>
                        <w:rPr>
                          <w:i/>
                          <w:iCs/>
                        </w:rPr>
                      </w:pPr>
                    </w:p>
                    <w:p w14:paraId="35FAA829" w14:textId="0480B843" w:rsidR="001C5B28" w:rsidRDefault="001C5B28" w:rsidP="001C5B28"/>
                    <w:p w14:paraId="59298E2C" w14:textId="2A4011CA" w:rsidR="00722980" w:rsidRDefault="00722980" w:rsidP="001C5B28"/>
                    <w:p w14:paraId="76F74A1F" w14:textId="07E37C01" w:rsidR="00722980" w:rsidRDefault="00722980" w:rsidP="001C5B28"/>
                    <w:p w14:paraId="3D18E5D7" w14:textId="77777777" w:rsidR="00722980" w:rsidRDefault="00722980" w:rsidP="001C5B28"/>
                    <w:p w14:paraId="6C1204EF" w14:textId="77777777" w:rsidR="001C5B28" w:rsidRDefault="001C5B28" w:rsidP="001C5B28"/>
                    <w:p w14:paraId="0A542F13" w14:textId="77777777" w:rsidR="001C5B28" w:rsidRDefault="001C5B28" w:rsidP="001C5B28">
                      <w:pPr>
                        <w:rPr>
                          <w:u w:val="single"/>
                        </w:rPr>
                      </w:pPr>
                      <w:r>
                        <w:rPr>
                          <w:u w:val="single"/>
                        </w:rPr>
                        <w:t xml:space="preserve">Staff </w:t>
                      </w:r>
                      <w:r w:rsidRPr="00787A50">
                        <w:rPr>
                          <w:u w:val="single"/>
                        </w:rPr>
                        <w:t>Recommendation:</w:t>
                      </w:r>
                      <w:r>
                        <w:rPr>
                          <w:u w:val="single"/>
                        </w:rPr>
                        <w:t xml:space="preserve"> </w:t>
                      </w:r>
                    </w:p>
                    <w:p w14:paraId="5A9EB541" w14:textId="2347DA7D" w:rsidR="001C5B28" w:rsidRPr="00AB2EDD" w:rsidRDefault="004C6FED" w:rsidP="001C5B28">
                      <w:r>
                        <w:rPr>
                          <w:b/>
                          <w:bCs/>
                        </w:rPr>
                        <w:t>Approval.</w:t>
                      </w:r>
                      <w:r w:rsidR="001C5B28">
                        <w:t xml:space="preserve"> </w:t>
                      </w:r>
                    </w:p>
                  </w:txbxContent>
                </v:textbox>
                <w10:wrap anchorx="margin"/>
              </v:shape>
            </w:pict>
          </mc:Fallback>
        </mc:AlternateContent>
      </w:r>
      <w:r w:rsidRPr="004C6FED">
        <w:rPr>
          <w:rFonts w:ascii="Calisto MT" w:hAnsi="Calisto MT" w:cs="Tahoma"/>
          <w:b/>
        </w:rPr>
        <w:t>Item # 5</w:t>
      </w:r>
      <w:r w:rsidRPr="004C6FED">
        <w:rPr>
          <w:rFonts w:ascii="Calisto MT" w:hAnsi="Calisto MT" w:cs="Tahoma"/>
          <w:b/>
        </w:rPr>
        <w:tab/>
      </w:r>
      <w:r w:rsidR="004C6FED" w:rsidRPr="004C6FED">
        <w:rPr>
          <w:rFonts w:ascii="Tahoma" w:hAnsi="Tahoma" w:cs="Tahoma"/>
          <w:b/>
          <w:u w:val="single"/>
        </w:rPr>
        <w:t>Road Acceptance</w:t>
      </w:r>
      <w:r w:rsidR="004C6FED" w:rsidRPr="004C6FED">
        <w:rPr>
          <w:rFonts w:ascii="Tahoma" w:hAnsi="Tahoma" w:cs="Tahoma"/>
          <w:b/>
        </w:rPr>
        <w:t xml:space="preserve"> of Harper’s Way</w:t>
      </w:r>
      <w:r w:rsidRPr="004C6FED">
        <w:rPr>
          <w:rFonts w:ascii="Tahoma" w:hAnsi="Tahoma" w:cs="Tahoma"/>
          <w:bCs/>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EF7D48" w:rsidRPr="004C6FED">
        <w:rPr>
          <w:rFonts w:ascii="Calisto MT" w:hAnsi="Calisto MT"/>
        </w:rPr>
        <w:tab/>
      </w:r>
      <w:r w:rsidR="00C47CDB" w:rsidRPr="004C6FED">
        <w:rPr>
          <w:rFonts w:ascii="Calisto MT" w:hAnsi="Calisto MT"/>
        </w:rPr>
        <w:tab/>
      </w:r>
    </w:p>
    <w:p w14:paraId="35CF1211" w14:textId="63F4D6FD" w:rsidR="00EF7D48" w:rsidRDefault="00EF7D48" w:rsidP="00787A50"/>
    <w:p w14:paraId="42E88652" w14:textId="6D75CC88" w:rsidR="00EF7D48" w:rsidRDefault="00EF7D48" w:rsidP="00787A50"/>
    <w:p w14:paraId="5B3467F4" w14:textId="0484E0DF" w:rsidR="00EF7D48" w:rsidRDefault="00EF7D48" w:rsidP="00787A50"/>
    <w:p w14:paraId="78B38DB2" w14:textId="1B4FD8D5" w:rsidR="00EF7D48" w:rsidRDefault="00EF7D48" w:rsidP="00787A50"/>
    <w:p w14:paraId="613E1DE5" w14:textId="270DD513" w:rsidR="00EF7D48" w:rsidRDefault="00EF7D48" w:rsidP="00787A50"/>
    <w:p w14:paraId="58B40F8B" w14:textId="0EC538F1" w:rsidR="00EF7D48" w:rsidRDefault="00EF7D48" w:rsidP="00787A50"/>
    <w:p w14:paraId="3F26292D" w14:textId="360682F5" w:rsidR="00EF7D48" w:rsidRDefault="00EF7D48" w:rsidP="00787A50"/>
    <w:p w14:paraId="32DAC227" w14:textId="0D572125" w:rsidR="00EF7D48" w:rsidRDefault="00EF7D48" w:rsidP="00787A50"/>
    <w:p w14:paraId="629F4D26" w14:textId="145F9A4D" w:rsidR="00EF7D48" w:rsidRDefault="00EF7D48" w:rsidP="00787A50"/>
    <w:p w14:paraId="32AF3A3D" w14:textId="075A0DD4" w:rsidR="00EF7D48" w:rsidRDefault="00EF7D48" w:rsidP="00787A50"/>
    <w:p w14:paraId="24D1456D" w14:textId="0B611E0C" w:rsidR="00EF7D48" w:rsidRDefault="00EF7D48" w:rsidP="00787A50"/>
    <w:p w14:paraId="27CA75B9" w14:textId="1D12F900" w:rsidR="00EF7D48" w:rsidRDefault="00EF7D48" w:rsidP="00787A50"/>
    <w:p w14:paraId="298392A9" w14:textId="77777777" w:rsidR="003E1970" w:rsidRDefault="003E1970" w:rsidP="00787A50"/>
    <w:p w14:paraId="0C3E3E77" w14:textId="626ECE44" w:rsidR="007F54A2" w:rsidRDefault="007F54A2" w:rsidP="00065DE7">
      <w:pPr>
        <w:jc w:val="both"/>
      </w:pPr>
      <w:r w:rsidRPr="007A4E62">
        <w:rPr>
          <w:noProof/>
        </w:rPr>
        <w:lastRenderedPageBreak/>
        <mc:AlternateContent>
          <mc:Choice Requires="wps">
            <w:drawing>
              <wp:anchor distT="45720" distB="45720" distL="114300" distR="114300" simplePos="0" relativeHeight="251715584" behindDoc="0" locked="0" layoutInCell="1" allowOverlap="1" wp14:anchorId="1BB79A07" wp14:editId="63372E20">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2215E421" w14:textId="77777777" w:rsidR="007F54A2" w:rsidRDefault="007F54A2" w:rsidP="007F54A2">
                            <w:pPr>
                              <w:rPr>
                                <w:b/>
                                <w:bCs/>
                              </w:rPr>
                            </w:pPr>
                            <w:r>
                              <w:tab/>
                            </w:r>
                            <w:r>
                              <w:tab/>
                            </w:r>
                            <w:r>
                              <w:tab/>
                            </w:r>
                            <w:r w:rsidRPr="00787A50">
                              <w:rPr>
                                <w:b/>
                                <w:bCs/>
                              </w:rPr>
                              <w:t>Staff Overview</w:t>
                            </w:r>
                            <w:r>
                              <w:rPr>
                                <w:b/>
                                <w:bCs/>
                              </w:rPr>
                              <w:t xml:space="preserve"> </w:t>
                            </w:r>
                          </w:p>
                          <w:p w14:paraId="3CDD8275" w14:textId="32407942" w:rsidR="007F54A2" w:rsidRPr="00C67714" w:rsidRDefault="00065DE7" w:rsidP="007F54A2">
                            <w:r>
                              <w:t xml:space="preserve">The applicant is requesting to rezone the parcel located at 100 Tyree Springs </w:t>
                            </w:r>
                            <w:r w:rsidR="00B73A11">
                              <w:t xml:space="preserve">to R-TC.  This would accommodate small lot single family lots near the Town Center.  The property is currently zoned R-10.  For a reference, there are three lots at Spring St and Tyree Springs zoned R-TC and have similar structures </w:t>
                            </w:r>
                            <w:r w:rsidR="001D4B95">
                              <w:t>to what the applicant is requesting.</w:t>
                            </w:r>
                          </w:p>
                          <w:p w14:paraId="18E28C63" w14:textId="77777777" w:rsidR="007F54A2" w:rsidRPr="00091061" w:rsidRDefault="007F54A2" w:rsidP="007F54A2">
                            <w:pPr>
                              <w:rPr>
                                <w:bCs/>
                              </w:rPr>
                            </w:pPr>
                          </w:p>
                          <w:p w14:paraId="46306930" w14:textId="77777777" w:rsidR="007F54A2" w:rsidRDefault="007F54A2" w:rsidP="007F54A2">
                            <w:pPr>
                              <w:rPr>
                                <w:bCs/>
                              </w:rPr>
                            </w:pPr>
                          </w:p>
                          <w:p w14:paraId="3C9E6A46"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b/>
                                <w:u w:val="single"/>
                              </w:rPr>
                            </w:pPr>
                            <w:r w:rsidRPr="0045111B">
                              <w:rPr>
                                <w:rFonts w:ascii="Arial" w:hAnsi="Arial"/>
                                <w:b/>
                              </w:rPr>
                              <w:t>5.052.5</w:t>
                            </w:r>
                            <w:r>
                              <w:rPr>
                                <w:rFonts w:ascii="Arial" w:hAnsi="Arial"/>
                                <w:b/>
                              </w:rPr>
                              <w:t xml:space="preserve"> </w:t>
                            </w:r>
                            <w:r w:rsidRPr="0045111B">
                              <w:rPr>
                                <w:rFonts w:ascii="Arial" w:hAnsi="Arial"/>
                                <w:b/>
                                <w:u w:val="single"/>
                              </w:rPr>
                              <w:t>R-TC, High Density Town Center Commercial District</w:t>
                            </w:r>
                          </w:p>
                          <w:p w14:paraId="245FC0C5"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b/>
                              </w:rPr>
                              <w:tab/>
                            </w:r>
                            <w:r>
                              <w:rPr>
                                <w:rFonts w:ascii="Arial" w:hAnsi="Arial"/>
                                <w:b/>
                              </w:rPr>
                              <w:tab/>
                            </w:r>
                            <w:r>
                              <w:rPr>
                                <w:rFonts w:ascii="Arial" w:hAnsi="Arial"/>
                                <w:b/>
                              </w:rPr>
                              <w:tab/>
                            </w:r>
                            <w:r>
                              <w:rPr>
                                <w:rFonts w:ascii="Arial" w:hAnsi="Arial"/>
                              </w:rPr>
                              <w:tab/>
                            </w:r>
                          </w:p>
                          <w:p w14:paraId="08730808" w14:textId="4D6317AD"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 </w:t>
                            </w:r>
                            <w:r>
                              <w:rPr>
                                <w:rFonts w:ascii="Arial" w:hAnsi="Arial"/>
                              </w:rPr>
                              <w:tab/>
                            </w:r>
                            <w:r w:rsidRPr="006A6D87">
                              <w:rPr>
                                <w:rFonts w:ascii="Arial" w:hAnsi="Arial"/>
                                <w:u w:val="single"/>
                              </w:rPr>
                              <w:t>District Description</w:t>
                            </w:r>
                          </w:p>
                          <w:p w14:paraId="4007D2CE"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p>
                          <w:p w14:paraId="072EEFA6" w14:textId="4C94782E"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This district is designed to provide for small lot single family </w:t>
                            </w:r>
                          </w:p>
                          <w:p w14:paraId="2EAC595F" w14:textId="24503509"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homes in the area around the Commercial Town Center </w:t>
                            </w:r>
                          </w:p>
                          <w:p w14:paraId="24ED4F7B" w14:textId="4C9ECD9B"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District. This will allow to keep single family homes present in this </w:t>
                            </w:r>
                          </w:p>
                          <w:p w14:paraId="3F0EDD7A" w14:textId="2D38E4F1"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area while allowing for increased density. This district is intended </w:t>
                            </w:r>
                          </w:p>
                          <w:p w14:paraId="38536936" w14:textId="5B52C93F"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also to permit public utility installations which are necessary to </w:t>
                            </w:r>
                          </w:p>
                          <w:p w14:paraId="72F818ED" w14:textId="0E9BF6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service and do service specifically the residents of the districts, or </w:t>
                            </w:r>
                          </w:p>
                          <w:p w14:paraId="32E133E9" w14:textId="24480204"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those installations which are benefited by and compatible with a </w:t>
                            </w:r>
                          </w:p>
                          <w:p w14:paraId="04913635" w14:textId="0D19E115"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residential environment. </w:t>
                            </w:r>
                          </w:p>
                          <w:p w14:paraId="4A402B42" w14:textId="77777777" w:rsidR="007F54A2" w:rsidRDefault="007F54A2" w:rsidP="007F54A2">
                            <w:pPr>
                              <w:rPr>
                                <w:bCs/>
                              </w:rPr>
                            </w:pPr>
                          </w:p>
                          <w:p w14:paraId="1AC84E22" w14:textId="77777777" w:rsidR="007F54A2" w:rsidRDefault="007F54A2" w:rsidP="007F54A2">
                            <w:pPr>
                              <w:rPr>
                                <w:bCs/>
                              </w:rPr>
                            </w:pPr>
                          </w:p>
                          <w:p w14:paraId="018CF02B" w14:textId="77777777" w:rsidR="00B73A11" w:rsidRDefault="00B73A11" w:rsidP="00B73A11">
                            <w:pPr>
                              <w:tabs>
                                <w:tab w:val="left" w:pos="1440"/>
                                <w:tab w:val="left" w:pos="2448"/>
                              </w:tabs>
                              <w:spacing w:line="240" w:lineRule="exact"/>
                              <w:ind w:left="2160" w:hanging="2160"/>
                              <w:jc w:val="both"/>
                              <w:rPr>
                                <w:rFonts w:ascii="Arial" w:hAnsi="Arial"/>
                                <w:b/>
                              </w:rPr>
                            </w:pPr>
                            <w:r>
                              <w:rPr>
                                <w:rFonts w:ascii="Arial" w:hAnsi="Arial"/>
                                <w:b/>
                              </w:rPr>
                              <w:t>5.052.4</w:t>
                            </w:r>
                            <w:r>
                              <w:rPr>
                                <w:rFonts w:ascii="Arial" w:hAnsi="Arial"/>
                                <w:b/>
                              </w:rPr>
                              <w:tab/>
                            </w:r>
                            <w:r>
                              <w:rPr>
                                <w:rFonts w:ascii="Arial" w:hAnsi="Arial"/>
                                <w:b/>
                                <w:u w:val="single"/>
                              </w:rPr>
                              <w:t>R-10, High Density Residential District</w:t>
                            </w:r>
                          </w:p>
                          <w:p w14:paraId="16E662E3"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p>
                          <w:p w14:paraId="1F6C59F6"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1AC3F9E4"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p>
                          <w:p w14:paraId="116A28F3" w14:textId="3CC2241C" w:rsidR="007F54A2" w:rsidRPr="00A223CB" w:rsidRDefault="00B73A11" w:rsidP="00B73A11">
                            <w:pPr>
                              <w:rPr>
                                <w:bCs/>
                              </w:rPr>
                            </w:pPr>
                            <w:r>
                              <w:rPr>
                                <w:rFonts w:ascii="Arial" w:hAnsi="Arial"/>
                              </w:rPr>
                              <w:t>This district is designed to provide suitable areas for high density residential development where sufficient urban facilities are available or where such facilities will be available prior to development wherever possible.  Most generally this district will be characterized by residential structures each containing a multiple number of dwelling units.  However, it is the intent of this ordinance to not restrict in number the dwelling units contained in a building provided there is sufficient area of zone lot and open space on such lot relative to the number of dwelling units thereon.  This district is intended also to permit community facility and public utility installations which are necessary to service and do service specifically the residents of the district, or those installations which are benefited by and compatible with a residential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79A07" id="_x0000_s1036" type="#_x0000_t202" style="position:absolute;left:0;text-align:left;margin-left:174.45pt;margin-top:30.45pt;width:366.75pt;height:561.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" strokeweight="2.25pt">
                <v:textbox>
                  <w:txbxContent>
                    <w:p w14:paraId="2215E421" w14:textId="77777777" w:rsidR="007F54A2" w:rsidRDefault="007F54A2" w:rsidP="007F54A2">
                      <w:pPr>
                        <w:rPr>
                          <w:b/>
                          <w:bCs/>
                        </w:rPr>
                      </w:pPr>
                      <w:r>
                        <w:tab/>
                      </w:r>
                      <w:r>
                        <w:tab/>
                      </w:r>
                      <w:r>
                        <w:tab/>
                      </w:r>
                      <w:r w:rsidRPr="00787A50">
                        <w:rPr>
                          <w:b/>
                          <w:bCs/>
                        </w:rPr>
                        <w:t>Staff Overview</w:t>
                      </w:r>
                      <w:r>
                        <w:rPr>
                          <w:b/>
                          <w:bCs/>
                        </w:rPr>
                        <w:t xml:space="preserve"> </w:t>
                      </w:r>
                    </w:p>
                    <w:p w14:paraId="3CDD8275" w14:textId="32407942" w:rsidR="007F54A2" w:rsidRPr="00C67714" w:rsidRDefault="00065DE7" w:rsidP="007F54A2">
                      <w:r>
                        <w:t xml:space="preserve">The applicant is requesting to rezone the parcel located at 100 Tyree Springs </w:t>
                      </w:r>
                      <w:r w:rsidR="00B73A11">
                        <w:t xml:space="preserve">to R-TC.  This would accommodate small lot single family lots near the Town Center.  The property is currently zoned R-10.  For a reference, there are three lots at Spring St and Tyree Springs zoned R-TC and have similar structures </w:t>
                      </w:r>
                      <w:r w:rsidR="001D4B95">
                        <w:t>to what the applicant is requesting.</w:t>
                      </w:r>
                    </w:p>
                    <w:p w14:paraId="18E28C63" w14:textId="77777777" w:rsidR="007F54A2" w:rsidRPr="00091061" w:rsidRDefault="007F54A2" w:rsidP="007F54A2">
                      <w:pPr>
                        <w:rPr>
                          <w:bCs/>
                        </w:rPr>
                      </w:pPr>
                    </w:p>
                    <w:p w14:paraId="46306930" w14:textId="77777777" w:rsidR="007F54A2" w:rsidRDefault="007F54A2" w:rsidP="007F54A2">
                      <w:pPr>
                        <w:rPr>
                          <w:bCs/>
                        </w:rPr>
                      </w:pPr>
                    </w:p>
                    <w:p w14:paraId="3C9E6A46"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b/>
                          <w:u w:val="single"/>
                        </w:rPr>
                      </w:pPr>
                      <w:r w:rsidRPr="0045111B">
                        <w:rPr>
                          <w:rFonts w:ascii="Arial" w:hAnsi="Arial"/>
                          <w:b/>
                        </w:rPr>
                        <w:t>5.052.5</w:t>
                      </w:r>
                      <w:r>
                        <w:rPr>
                          <w:rFonts w:ascii="Arial" w:hAnsi="Arial"/>
                          <w:b/>
                        </w:rPr>
                        <w:t xml:space="preserve"> </w:t>
                      </w:r>
                      <w:r w:rsidRPr="0045111B">
                        <w:rPr>
                          <w:rFonts w:ascii="Arial" w:hAnsi="Arial"/>
                          <w:b/>
                          <w:u w:val="single"/>
                        </w:rPr>
                        <w:t>R-TC, High Density Town Center Commercial District</w:t>
                      </w:r>
                    </w:p>
                    <w:p w14:paraId="245FC0C5"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b/>
                        </w:rPr>
                        <w:tab/>
                      </w:r>
                      <w:r>
                        <w:rPr>
                          <w:rFonts w:ascii="Arial" w:hAnsi="Arial"/>
                          <w:b/>
                        </w:rPr>
                        <w:tab/>
                      </w:r>
                      <w:r>
                        <w:rPr>
                          <w:rFonts w:ascii="Arial" w:hAnsi="Arial"/>
                          <w:b/>
                        </w:rPr>
                        <w:tab/>
                      </w:r>
                      <w:r>
                        <w:rPr>
                          <w:rFonts w:ascii="Arial" w:hAnsi="Arial"/>
                        </w:rPr>
                        <w:tab/>
                      </w:r>
                    </w:p>
                    <w:p w14:paraId="08730808" w14:textId="4D6317AD"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 </w:t>
                      </w:r>
                      <w:r>
                        <w:rPr>
                          <w:rFonts w:ascii="Arial" w:hAnsi="Arial"/>
                        </w:rPr>
                        <w:tab/>
                      </w:r>
                      <w:r w:rsidRPr="006A6D87">
                        <w:rPr>
                          <w:rFonts w:ascii="Arial" w:hAnsi="Arial"/>
                          <w:u w:val="single"/>
                        </w:rPr>
                        <w:t>District Description</w:t>
                      </w:r>
                    </w:p>
                    <w:p w14:paraId="4007D2CE" w14:textId="777777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p>
                    <w:p w14:paraId="072EEFA6" w14:textId="4C94782E"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This district is designed to provide for small lot single family </w:t>
                      </w:r>
                    </w:p>
                    <w:p w14:paraId="2EAC595F" w14:textId="24503509"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homes in the area around the Commercial Town Center </w:t>
                      </w:r>
                    </w:p>
                    <w:p w14:paraId="24ED4F7B" w14:textId="4C9ECD9B"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District. This will allow to keep single family homes present in this </w:t>
                      </w:r>
                    </w:p>
                    <w:p w14:paraId="3F0EDD7A" w14:textId="2D38E4F1"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area while allowing for increased density. This district is intended </w:t>
                      </w:r>
                    </w:p>
                    <w:p w14:paraId="38536936" w14:textId="5B52C93F"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also to permit public utility installations which are necessary to </w:t>
                      </w:r>
                    </w:p>
                    <w:p w14:paraId="72F818ED" w14:textId="0E9BF677"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service and do service specifically the residents of the districts, or </w:t>
                      </w:r>
                    </w:p>
                    <w:p w14:paraId="32E133E9" w14:textId="24480204"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those installations which are benefited by and compatible with a </w:t>
                      </w:r>
                    </w:p>
                    <w:p w14:paraId="04913635" w14:textId="0D19E115" w:rsidR="00B73A11" w:rsidRDefault="00B73A11" w:rsidP="00B73A11">
                      <w:pPr>
                        <w:tabs>
                          <w:tab w:val="left" w:pos="1440"/>
                          <w:tab w:val="left" w:pos="2160"/>
                          <w:tab w:val="left" w:pos="2880"/>
                          <w:tab w:val="left" w:pos="3600"/>
                        </w:tabs>
                        <w:spacing w:line="240" w:lineRule="exact"/>
                        <w:ind w:left="2880" w:hanging="2880"/>
                        <w:jc w:val="both"/>
                        <w:rPr>
                          <w:rFonts w:ascii="Arial" w:hAnsi="Arial"/>
                        </w:rPr>
                      </w:pPr>
                      <w:r>
                        <w:rPr>
                          <w:rFonts w:ascii="Arial" w:hAnsi="Arial"/>
                        </w:rPr>
                        <w:t xml:space="preserve">residential environment. </w:t>
                      </w:r>
                    </w:p>
                    <w:p w14:paraId="4A402B42" w14:textId="77777777" w:rsidR="007F54A2" w:rsidRDefault="007F54A2" w:rsidP="007F54A2">
                      <w:pPr>
                        <w:rPr>
                          <w:bCs/>
                        </w:rPr>
                      </w:pPr>
                    </w:p>
                    <w:p w14:paraId="1AC84E22" w14:textId="77777777" w:rsidR="007F54A2" w:rsidRDefault="007F54A2" w:rsidP="007F54A2">
                      <w:pPr>
                        <w:rPr>
                          <w:bCs/>
                        </w:rPr>
                      </w:pPr>
                    </w:p>
                    <w:p w14:paraId="018CF02B" w14:textId="77777777" w:rsidR="00B73A11" w:rsidRDefault="00B73A11" w:rsidP="00B73A11">
                      <w:pPr>
                        <w:tabs>
                          <w:tab w:val="left" w:pos="1440"/>
                          <w:tab w:val="left" w:pos="2448"/>
                        </w:tabs>
                        <w:spacing w:line="240" w:lineRule="exact"/>
                        <w:ind w:left="2160" w:hanging="2160"/>
                        <w:jc w:val="both"/>
                        <w:rPr>
                          <w:rFonts w:ascii="Arial" w:hAnsi="Arial"/>
                          <w:b/>
                        </w:rPr>
                      </w:pPr>
                      <w:r>
                        <w:rPr>
                          <w:rFonts w:ascii="Arial" w:hAnsi="Arial"/>
                          <w:b/>
                        </w:rPr>
                        <w:t>5.052.4</w:t>
                      </w:r>
                      <w:r>
                        <w:rPr>
                          <w:rFonts w:ascii="Arial" w:hAnsi="Arial"/>
                          <w:b/>
                        </w:rPr>
                        <w:tab/>
                      </w:r>
                      <w:r>
                        <w:rPr>
                          <w:rFonts w:ascii="Arial" w:hAnsi="Arial"/>
                          <w:b/>
                          <w:u w:val="single"/>
                        </w:rPr>
                        <w:t>R-10, High Density Residential District</w:t>
                      </w:r>
                    </w:p>
                    <w:p w14:paraId="16E662E3"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p>
                    <w:p w14:paraId="1F6C59F6"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1AC3F9E4" w14:textId="77777777" w:rsidR="00B73A11" w:rsidRDefault="00B73A11" w:rsidP="00B73A11">
                      <w:pPr>
                        <w:tabs>
                          <w:tab w:val="left" w:pos="1440"/>
                          <w:tab w:val="left" w:pos="2160"/>
                          <w:tab w:val="left" w:pos="2880"/>
                          <w:tab w:val="left" w:pos="3600"/>
                        </w:tabs>
                        <w:spacing w:line="240" w:lineRule="exact"/>
                        <w:ind w:left="2160" w:hanging="2160"/>
                        <w:jc w:val="both"/>
                        <w:rPr>
                          <w:rFonts w:ascii="Arial" w:hAnsi="Arial"/>
                        </w:rPr>
                      </w:pPr>
                    </w:p>
                    <w:p w14:paraId="116A28F3" w14:textId="3CC2241C" w:rsidR="007F54A2" w:rsidRPr="00A223CB" w:rsidRDefault="00B73A11" w:rsidP="00B73A11">
                      <w:pPr>
                        <w:rPr>
                          <w:bCs/>
                        </w:rPr>
                      </w:pPr>
                      <w:r>
                        <w:rPr>
                          <w:rFonts w:ascii="Arial" w:hAnsi="Arial"/>
                        </w:rPr>
                        <w:t>This district is designed to provide suitable areas for high density residential development where sufficient urban facilities are available or where such facilities will be available prior to development wherever possible.  Most generally this district will be characterized by residential structures each containing a multiple number of dwelling units.  However, it is the intent of this ordinance to not restrict in number the dwelling units contained in a building provided there is sufficient area of zone lot and open space on such lot relative to the number of dwelling units thereon.  This district is intended also to permit community facility and public utility installations which are necessary to service and do service specifically the residents of the district, or those installations which are benefited by and compatible with a residential environment</w:t>
                      </w:r>
                    </w:p>
                  </w:txbxContent>
                </v:textbox>
                <w10:wrap type="square"/>
              </v:shape>
            </w:pict>
          </mc:Fallback>
        </mc:AlternateContent>
      </w:r>
      <w:r w:rsidRPr="007A4E62">
        <w:rPr>
          <w:noProof/>
        </w:rPr>
        <mc:AlternateContent>
          <mc:Choice Requires="wps">
            <w:drawing>
              <wp:anchor distT="0" distB="0" distL="114300" distR="114300" simplePos="0" relativeHeight="251714560" behindDoc="0" locked="0" layoutInCell="1" allowOverlap="1" wp14:anchorId="3035322E" wp14:editId="03D2CC15">
                <wp:simplePos x="0" y="0"/>
                <wp:positionH relativeFrom="margin">
                  <wp:posOffset>-829</wp:posOffset>
                </wp:positionH>
                <wp:positionV relativeFrom="paragraph">
                  <wp:posOffset>387626</wp:posOffset>
                </wp:positionV>
                <wp:extent cx="2247071" cy="7126964"/>
                <wp:effectExtent l="19050" t="19050" r="20320" b="17145"/>
                <wp:wrapNone/>
                <wp:docPr id="28" name="Text Box 28"/>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22BB4801" w14:textId="461AC364" w:rsidR="007F54A2" w:rsidRDefault="007F54A2" w:rsidP="007F54A2">
                            <w:pPr>
                              <w:rPr>
                                <w:u w:val="single"/>
                              </w:rPr>
                            </w:pPr>
                            <w:r w:rsidRPr="00AB1E63">
                              <w:rPr>
                                <w:u w:val="single"/>
                              </w:rPr>
                              <w:t>Applicant</w:t>
                            </w:r>
                            <w:r>
                              <w:rPr>
                                <w:u w:val="single"/>
                              </w:rPr>
                              <w:t xml:space="preserve"> or Representative-Overview: </w:t>
                            </w:r>
                            <w:r w:rsidR="00065DE7">
                              <w:rPr>
                                <w:b/>
                                <w:bCs/>
                              </w:rPr>
                              <w:t>Eric Allison</w:t>
                            </w:r>
                          </w:p>
                          <w:p w14:paraId="05C624D6" w14:textId="77777777" w:rsidR="007F54A2" w:rsidRDefault="007F54A2" w:rsidP="007F54A2">
                            <w:pPr>
                              <w:rPr>
                                <w:u w:val="single"/>
                              </w:rPr>
                            </w:pPr>
                          </w:p>
                          <w:p w14:paraId="1D7FCA62" w14:textId="77777777" w:rsidR="007F54A2" w:rsidRDefault="007F54A2" w:rsidP="007F54A2">
                            <w:pPr>
                              <w:rPr>
                                <w:u w:val="single"/>
                              </w:rPr>
                            </w:pPr>
                            <w:r>
                              <w:rPr>
                                <w:u w:val="single"/>
                              </w:rPr>
                              <w:t>Tax Parcel and ID</w:t>
                            </w:r>
                          </w:p>
                          <w:p w14:paraId="40E68B7E" w14:textId="787A1E14" w:rsidR="007F54A2" w:rsidRDefault="00065DE7" w:rsidP="007F54A2">
                            <w:pPr>
                              <w:rPr>
                                <w:b/>
                                <w:bCs/>
                              </w:rPr>
                            </w:pPr>
                            <w:r w:rsidRPr="00065DE7">
                              <w:rPr>
                                <w:b/>
                                <w:bCs/>
                              </w:rPr>
                              <w:t>Sumner County Tax Map 077G, Group B, Parcel 010.00</w:t>
                            </w:r>
                          </w:p>
                          <w:p w14:paraId="6782318B" w14:textId="77777777" w:rsidR="007F54A2" w:rsidRPr="008E7A89" w:rsidRDefault="007F54A2" w:rsidP="007F54A2">
                            <w:pPr>
                              <w:rPr>
                                <w:b/>
                                <w:bCs/>
                              </w:rPr>
                            </w:pPr>
                          </w:p>
                          <w:p w14:paraId="08B39A5C" w14:textId="31A197DB" w:rsidR="007F54A2" w:rsidRDefault="00B73A11" w:rsidP="007F54A2">
                            <w:pPr>
                              <w:rPr>
                                <w:u w:val="single"/>
                              </w:rPr>
                            </w:pPr>
                            <w:r>
                              <w:rPr>
                                <w:u w:val="single"/>
                              </w:rPr>
                              <w:t xml:space="preserve">Current </w:t>
                            </w:r>
                            <w:r w:rsidR="007F54A2">
                              <w:rPr>
                                <w:u w:val="single"/>
                              </w:rPr>
                              <w:t xml:space="preserve">Zoning and Property </w:t>
                            </w:r>
                          </w:p>
                          <w:p w14:paraId="6D356E5F" w14:textId="44886ECF" w:rsidR="007F54A2" w:rsidRPr="006609C6" w:rsidRDefault="00065DE7" w:rsidP="007F54A2">
                            <w:pPr>
                              <w:rPr>
                                <w:b/>
                                <w:bCs/>
                                <w:u w:val="single"/>
                              </w:rPr>
                            </w:pPr>
                            <w:r>
                              <w:rPr>
                                <w:b/>
                                <w:bCs/>
                                <w:u w:val="single"/>
                              </w:rPr>
                              <w:t>R-10 High Density Residential</w:t>
                            </w:r>
                          </w:p>
                          <w:p w14:paraId="35D82022" w14:textId="77777777" w:rsidR="007F54A2" w:rsidRDefault="007F54A2" w:rsidP="007F54A2">
                            <w:pPr>
                              <w:rPr>
                                <w:u w:val="single"/>
                              </w:rPr>
                            </w:pPr>
                          </w:p>
                          <w:p w14:paraId="3F55884D" w14:textId="77777777" w:rsidR="007F54A2" w:rsidRDefault="007F54A2" w:rsidP="007F54A2">
                            <w:pPr>
                              <w:rPr>
                                <w:u w:val="single"/>
                              </w:rPr>
                            </w:pPr>
                          </w:p>
                          <w:p w14:paraId="4F5AC48B" w14:textId="77777777" w:rsidR="007F54A2" w:rsidRDefault="007F54A2" w:rsidP="007F54A2">
                            <w:pPr>
                              <w:rPr>
                                <w:u w:val="single"/>
                              </w:rPr>
                            </w:pPr>
                          </w:p>
                          <w:p w14:paraId="6832E8C7" w14:textId="77777777" w:rsidR="007F54A2" w:rsidRDefault="007F54A2" w:rsidP="007F54A2">
                            <w:pPr>
                              <w:rPr>
                                <w:u w:val="single"/>
                              </w:rPr>
                            </w:pPr>
                            <w:r>
                              <w:rPr>
                                <w:u w:val="single"/>
                              </w:rPr>
                              <w:t>Description Location Overview</w:t>
                            </w:r>
                          </w:p>
                          <w:p w14:paraId="041903CC" w14:textId="1FF2C35C" w:rsidR="007F54A2" w:rsidRPr="00244A98" w:rsidRDefault="00065DE7" w:rsidP="007F54A2">
                            <w:pPr>
                              <w:rPr>
                                <w:b/>
                              </w:rPr>
                            </w:pPr>
                            <w:r>
                              <w:rPr>
                                <w:b/>
                              </w:rPr>
                              <w:t>Northeast corner of Tyree Springs and College St.</w:t>
                            </w:r>
                          </w:p>
                          <w:p w14:paraId="4EB352FE" w14:textId="77777777" w:rsidR="007F54A2" w:rsidRDefault="007F54A2" w:rsidP="007F54A2"/>
                          <w:p w14:paraId="5083C8B8" w14:textId="77777777" w:rsidR="007F54A2" w:rsidRDefault="007F54A2" w:rsidP="007F54A2"/>
                          <w:p w14:paraId="6AB80AA4" w14:textId="77777777" w:rsidR="007F54A2" w:rsidRDefault="007F54A2" w:rsidP="007F54A2"/>
                          <w:p w14:paraId="317D2094" w14:textId="77777777" w:rsidR="007F54A2" w:rsidRDefault="007F54A2" w:rsidP="007F54A2">
                            <w:pPr>
                              <w:rPr>
                                <w:u w:val="single"/>
                              </w:rPr>
                            </w:pPr>
                            <w:r w:rsidRPr="007424C8">
                              <w:rPr>
                                <w:u w:val="single"/>
                              </w:rPr>
                              <w:t>Comprehensive Plan District</w:t>
                            </w:r>
                            <w:r>
                              <w:rPr>
                                <w:u w:val="single"/>
                              </w:rPr>
                              <w:t xml:space="preserve">: </w:t>
                            </w:r>
                          </w:p>
                          <w:p w14:paraId="28578FEE" w14:textId="686A2463" w:rsidR="007F54A2" w:rsidRPr="000D2234" w:rsidRDefault="00065DE7" w:rsidP="007F54A2">
                            <w:pPr>
                              <w:rPr>
                                <w:b/>
                                <w:bCs/>
                              </w:rPr>
                            </w:pPr>
                            <w:r>
                              <w:rPr>
                                <w:b/>
                                <w:bCs/>
                              </w:rPr>
                              <w:t xml:space="preserve">Town Center/Medium Density Residential </w:t>
                            </w:r>
                          </w:p>
                          <w:p w14:paraId="42395FD9" w14:textId="77777777" w:rsidR="007F54A2" w:rsidRDefault="007F54A2" w:rsidP="007F54A2">
                            <w:pPr>
                              <w:rPr>
                                <w:i/>
                                <w:iCs/>
                              </w:rPr>
                            </w:pPr>
                          </w:p>
                          <w:p w14:paraId="2E1EDF20" w14:textId="77777777" w:rsidR="007F54A2" w:rsidRDefault="007F54A2" w:rsidP="007F54A2"/>
                          <w:p w14:paraId="7162998D" w14:textId="77777777" w:rsidR="007F54A2" w:rsidRDefault="007F54A2" w:rsidP="007F54A2"/>
                          <w:p w14:paraId="6EA9A8A3" w14:textId="77777777" w:rsidR="007F54A2" w:rsidRDefault="007F54A2" w:rsidP="007F54A2"/>
                          <w:p w14:paraId="7DB75D23" w14:textId="77777777" w:rsidR="007F54A2" w:rsidRDefault="007F54A2" w:rsidP="007F54A2"/>
                          <w:p w14:paraId="7E7D0584" w14:textId="77777777" w:rsidR="007F54A2" w:rsidRDefault="007F54A2" w:rsidP="007F54A2"/>
                          <w:p w14:paraId="1D499842" w14:textId="77777777" w:rsidR="007F54A2" w:rsidRDefault="007F54A2" w:rsidP="007F54A2">
                            <w:pPr>
                              <w:rPr>
                                <w:u w:val="single"/>
                              </w:rPr>
                            </w:pPr>
                            <w:r>
                              <w:rPr>
                                <w:u w:val="single"/>
                              </w:rPr>
                              <w:t xml:space="preserve">Staff </w:t>
                            </w:r>
                            <w:r w:rsidRPr="00787A50">
                              <w:rPr>
                                <w:u w:val="single"/>
                              </w:rPr>
                              <w:t>Recommendation:</w:t>
                            </w:r>
                            <w:r>
                              <w:rPr>
                                <w:u w:val="single"/>
                              </w:rPr>
                              <w:t xml:space="preserve"> </w:t>
                            </w:r>
                          </w:p>
                          <w:p w14:paraId="2B62E6D5" w14:textId="10293C72" w:rsidR="007F54A2" w:rsidRPr="00AB2EDD" w:rsidRDefault="00065DE7" w:rsidP="007F54A2">
                            <w:r>
                              <w:t xml:space="preserve">Approval.  Surrounding zoning and the </w:t>
                            </w:r>
                            <w:r w:rsidR="00B73A11">
                              <w:t>long-range</w:t>
                            </w:r>
                            <w:r>
                              <w:t xml:space="preserve"> plan supports this zoning change to R-TC</w:t>
                            </w:r>
                            <w:r w:rsidR="007F54A2">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5322E" id="Text Box 28" o:spid="_x0000_s1037" type="#_x0000_t202" style="position:absolute;left:0;text-align:left;margin-left:-.05pt;margin-top:30.5pt;width:176.95pt;height:561.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" fillcolor="window" strokeweight="2.25pt">
                <v:textbox>
                  <w:txbxContent>
                    <w:p w14:paraId="22BB4801" w14:textId="461AC364" w:rsidR="007F54A2" w:rsidRDefault="007F54A2" w:rsidP="007F54A2">
                      <w:pPr>
                        <w:rPr>
                          <w:u w:val="single"/>
                        </w:rPr>
                      </w:pPr>
                      <w:r w:rsidRPr="00AB1E63">
                        <w:rPr>
                          <w:u w:val="single"/>
                        </w:rPr>
                        <w:t>Applicant</w:t>
                      </w:r>
                      <w:r>
                        <w:rPr>
                          <w:u w:val="single"/>
                        </w:rPr>
                        <w:t xml:space="preserve"> or Representative-Overview: </w:t>
                      </w:r>
                      <w:r w:rsidR="00065DE7">
                        <w:rPr>
                          <w:b/>
                          <w:bCs/>
                        </w:rPr>
                        <w:t>Eric Allison</w:t>
                      </w:r>
                    </w:p>
                    <w:p w14:paraId="05C624D6" w14:textId="77777777" w:rsidR="007F54A2" w:rsidRDefault="007F54A2" w:rsidP="007F54A2">
                      <w:pPr>
                        <w:rPr>
                          <w:u w:val="single"/>
                        </w:rPr>
                      </w:pPr>
                    </w:p>
                    <w:p w14:paraId="1D7FCA62" w14:textId="77777777" w:rsidR="007F54A2" w:rsidRDefault="007F54A2" w:rsidP="007F54A2">
                      <w:pPr>
                        <w:rPr>
                          <w:u w:val="single"/>
                        </w:rPr>
                      </w:pPr>
                      <w:r>
                        <w:rPr>
                          <w:u w:val="single"/>
                        </w:rPr>
                        <w:t>Tax Parcel and ID</w:t>
                      </w:r>
                    </w:p>
                    <w:p w14:paraId="40E68B7E" w14:textId="787A1E14" w:rsidR="007F54A2" w:rsidRDefault="00065DE7" w:rsidP="007F54A2">
                      <w:pPr>
                        <w:rPr>
                          <w:b/>
                          <w:bCs/>
                        </w:rPr>
                      </w:pPr>
                      <w:r w:rsidRPr="00065DE7">
                        <w:rPr>
                          <w:b/>
                          <w:bCs/>
                        </w:rPr>
                        <w:t>Sumner County Tax Map 077G, Group B, Parcel 010.00</w:t>
                      </w:r>
                    </w:p>
                    <w:p w14:paraId="6782318B" w14:textId="77777777" w:rsidR="007F54A2" w:rsidRPr="008E7A89" w:rsidRDefault="007F54A2" w:rsidP="007F54A2">
                      <w:pPr>
                        <w:rPr>
                          <w:b/>
                          <w:bCs/>
                        </w:rPr>
                      </w:pPr>
                    </w:p>
                    <w:p w14:paraId="08B39A5C" w14:textId="31A197DB" w:rsidR="007F54A2" w:rsidRDefault="00B73A11" w:rsidP="007F54A2">
                      <w:pPr>
                        <w:rPr>
                          <w:u w:val="single"/>
                        </w:rPr>
                      </w:pPr>
                      <w:r>
                        <w:rPr>
                          <w:u w:val="single"/>
                        </w:rPr>
                        <w:t xml:space="preserve">Current </w:t>
                      </w:r>
                      <w:r w:rsidR="007F54A2">
                        <w:rPr>
                          <w:u w:val="single"/>
                        </w:rPr>
                        <w:t xml:space="preserve">Zoning and Property </w:t>
                      </w:r>
                    </w:p>
                    <w:p w14:paraId="6D356E5F" w14:textId="44886ECF" w:rsidR="007F54A2" w:rsidRPr="006609C6" w:rsidRDefault="00065DE7" w:rsidP="007F54A2">
                      <w:pPr>
                        <w:rPr>
                          <w:b/>
                          <w:bCs/>
                          <w:u w:val="single"/>
                        </w:rPr>
                      </w:pPr>
                      <w:r>
                        <w:rPr>
                          <w:b/>
                          <w:bCs/>
                          <w:u w:val="single"/>
                        </w:rPr>
                        <w:t>R-10 High Density Residential</w:t>
                      </w:r>
                    </w:p>
                    <w:p w14:paraId="35D82022" w14:textId="77777777" w:rsidR="007F54A2" w:rsidRDefault="007F54A2" w:rsidP="007F54A2">
                      <w:pPr>
                        <w:rPr>
                          <w:u w:val="single"/>
                        </w:rPr>
                      </w:pPr>
                    </w:p>
                    <w:p w14:paraId="3F55884D" w14:textId="77777777" w:rsidR="007F54A2" w:rsidRDefault="007F54A2" w:rsidP="007F54A2">
                      <w:pPr>
                        <w:rPr>
                          <w:u w:val="single"/>
                        </w:rPr>
                      </w:pPr>
                    </w:p>
                    <w:p w14:paraId="4F5AC48B" w14:textId="77777777" w:rsidR="007F54A2" w:rsidRDefault="007F54A2" w:rsidP="007F54A2">
                      <w:pPr>
                        <w:rPr>
                          <w:u w:val="single"/>
                        </w:rPr>
                      </w:pPr>
                    </w:p>
                    <w:p w14:paraId="6832E8C7" w14:textId="77777777" w:rsidR="007F54A2" w:rsidRDefault="007F54A2" w:rsidP="007F54A2">
                      <w:pPr>
                        <w:rPr>
                          <w:u w:val="single"/>
                        </w:rPr>
                      </w:pPr>
                      <w:r>
                        <w:rPr>
                          <w:u w:val="single"/>
                        </w:rPr>
                        <w:t>Description Location Overview</w:t>
                      </w:r>
                    </w:p>
                    <w:p w14:paraId="041903CC" w14:textId="1FF2C35C" w:rsidR="007F54A2" w:rsidRPr="00244A98" w:rsidRDefault="00065DE7" w:rsidP="007F54A2">
                      <w:pPr>
                        <w:rPr>
                          <w:b/>
                        </w:rPr>
                      </w:pPr>
                      <w:r>
                        <w:rPr>
                          <w:b/>
                        </w:rPr>
                        <w:t>Northeast corner of Tyree Springs and College St.</w:t>
                      </w:r>
                    </w:p>
                    <w:p w14:paraId="4EB352FE" w14:textId="77777777" w:rsidR="007F54A2" w:rsidRDefault="007F54A2" w:rsidP="007F54A2"/>
                    <w:p w14:paraId="5083C8B8" w14:textId="77777777" w:rsidR="007F54A2" w:rsidRDefault="007F54A2" w:rsidP="007F54A2"/>
                    <w:p w14:paraId="6AB80AA4" w14:textId="77777777" w:rsidR="007F54A2" w:rsidRDefault="007F54A2" w:rsidP="007F54A2"/>
                    <w:p w14:paraId="317D2094" w14:textId="77777777" w:rsidR="007F54A2" w:rsidRDefault="007F54A2" w:rsidP="007F54A2">
                      <w:pPr>
                        <w:rPr>
                          <w:u w:val="single"/>
                        </w:rPr>
                      </w:pPr>
                      <w:r w:rsidRPr="007424C8">
                        <w:rPr>
                          <w:u w:val="single"/>
                        </w:rPr>
                        <w:t>Comprehensive Plan District</w:t>
                      </w:r>
                      <w:r>
                        <w:rPr>
                          <w:u w:val="single"/>
                        </w:rPr>
                        <w:t xml:space="preserve">: </w:t>
                      </w:r>
                    </w:p>
                    <w:p w14:paraId="28578FEE" w14:textId="686A2463" w:rsidR="007F54A2" w:rsidRPr="000D2234" w:rsidRDefault="00065DE7" w:rsidP="007F54A2">
                      <w:pPr>
                        <w:rPr>
                          <w:b/>
                          <w:bCs/>
                        </w:rPr>
                      </w:pPr>
                      <w:r>
                        <w:rPr>
                          <w:b/>
                          <w:bCs/>
                        </w:rPr>
                        <w:t xml:space="preserve">Town Center/Medium Density Residential </w:t>
                      </w:r>
                    </w:p>
                    <w:p w14:paraId="42395FD9" w14:textId="77777777" w:rsidR="007F54A2" w:rsidRDefault="007F54A2" w:rsidP="007F54A2">
                      <w:pPr>
                        <w:rPr>
                          <w:i/>
                          <w:iCs/>
                        </w:rPr>
                      </w:pPr>
                    </w:p>
                    <w:p w14:paraId="2E1EDF20" w14:textId="77777777" w:rsidR="007F54A2" w:rsidRDefault="007F54A2" w:rsidP="007F54A2"/>
                    <w:p w14:paraId="7162998D" w14:textId="77777777" w:rsidR="007F54A2" w:rsidRDefault="007F54A2" w:rsidP="007F54A2"/>
                    <w:p w14:paraId="6EA9A8A3" w14:textId="77777777" w:rsidR="007F54A2" w:rsidRDefault="007F54A2" w:rsidP="007F54A2"/>
                    <w:p w14:paraId="7DB75D23" w14:textId="77777777" w:rsidR="007F54A2" w:rsidRDefault="007F54A2" w:rsidP="007F54A2"/>
                    <w:p w14:paraId="7E7D0584" w14:textId="77777777" w:rsidR="007F54A2" w:rsidRDefault="007F54A2" w:rsidP="007F54A2"/>
                    <w:p w14:paraId="1D499842" w14:textId="77777777" w:rsidR="007F54A2" w:rsidRDefault="007F54A2" w:rsidP="007F54A2">
                      <w:pPr>
                        <w:rPr>
                          <w:u w:val="single"/>
                        </w:rPr>
                      </w:pPr>
                      <w:r>
                        <w:rPr>
                          <w:u w:val="single"/>
                        </w:rPr>
                        <w:t xml:space="preserve">Staff </w:t>
                      </w:r>
                      <w:r w:rsidRPr="00787A50">
                        <w:rPr>
                          <w:u w:val="single"/>
                        </w:rPr>
                        <w:t>Recommendation:</w:t>
                      </w:r>
                      <w:r>
                        <w:rPr>
                          <w:u w:val="single"/>
                        </w:rPr>
                        <w:t xml:space="preserve"> </w:t>
                      </w:r>
                    </w:p>
                    <w:p w14:paraId="2B62E6D5" w14:textId="10293C72" w:rsidR="007F54A2" w:rsidRPr="00AB2EDD" w:rsidRDefault="00065DE7" w:rsidP="007F54A2">
                      <w:r>
                        <w:t xml:space="preserve">Approval.  Surrounding zoning and the </w:t>
                      </w:r>
                      <w:r w:rsidR="00B73A11">
                        <w:t>long-range</w:t>
                      </w:r>
                      <w:r>
                        <w:t xml:space="preserve"> plan supports this zoning change to R-TC</w:t>
                      </w:r>
                      <w:r w:rsidR="007F54A2">
                        <w:t xml:space="preserve"> </w:t>
                      </w:r>
                    </w:p>
                  </w:txbxContent>
                </v:textbox>
                <w10:wrap anchorx="margin"/>
              </v:shape>
            </w:pict>
          </mc:Fallback>
        </mc:AlternateContent>
      </w:r>
      <w:r>
        <w:rPr>
          <w:rFonts w:ascii="Tahoma" w:hAnsi="Tahoma" w:cs="Tahoma"/>
          <w:b/>
        </w:rPr>
        <w:t xml:space="preserve">Item # </w:t>
      </w:r>
      <w:r w:rsidR="00B85BA8">
        <w:rPr>
          <w:rFonts w:ascii="Tahoma" w:hAnsi="Tahoma" w:cs="Tahoma"/>
          <w:b/>
        </w:rPr>
        <w:t>6</w:t>
      </w:r>
      <w:r>
        <w:rPr>
          <w:rFonts w:ascii="Tahoma" w:hAnsi="Tahoma" w:cs="Tahoma"/>
          <w:b/>
        </w:rPr>
        <w:tab/>
      </w:r>
      <w:r>
        <w:rPr>
          <w:rFonts w:ascii="Tahoma" w:hAnsi="Tahoma" w:cs="Tahoma"/>
          <w:b/>
          <w:u w:val="single"/>
        </w:rPr>
        <w:t>Eric Allison:</w:t>
      </w:r>
      <w:r w:rsidR="00065DE7">
        <w:rPr>
          <w:rFonts w:ascii="Tahoma" w:hAnsi="Tahoma" w:cs="Tahoma"/>
          <w:b/>
          <w:u w:val="single"/>
        </w:rPr>
        <w:t xml:space="preserve"> Rezoning</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AEF20D7" w14:textId="77777777" w:rsidR="007F54A2" w:rsidRDefault="007F54A2" w:rsidP="007F54A2"/>
    <w:p w14:paraId="52CBA821" w14:textId="77777777" w:rsidR="007F54A2" w:rsidRDefault="007F54A2" w:rsidP="007F54A2"/>
    <w:p w14:paraId="69FDD386" w14:textId="77777777" w:rsidR="007F54A2" w:rsidRDefault="007F54A2" w:rsidP="007F54A2"/>
    <w:p w14:paraId="49A8BE34" w14:textId="77777777" w:rsidR="007F54A2" w:rsidRDefault="007F54A2" w:rsidP="007F54A2"/>
    <w:p w14:paraId="6995BAC3" w14:textId="77777777" w:rsidR="007F54A2" w:rsidRDefault="007F54A2" w:rsidP="007F54A2"/>
    <w:p w14:paraId="302ABDEE" w14:textId="77777777" w:rsidR="007F54A2" w:rsidRDefault="007F54A2" w:rsidP="007F54A2"/>
    <w:p w14:paraId="72C52D4C" w14:textId="77777777" w:rsidR="007F54A2" w:rsidRDefault="007F54A2" w:rsidP="007F54A2"/>
    <w:p w14:paraId="1167B4A6" w14:textId="77777777" w:rsidR="007F54A2" w:rsidRDefault="007F54A2" w:rsidP="007F54A2"/>
    <w:p w14:paraId="5289F77B" w14:textId="77777777" w:rsidR="007F54A2" w:rsidRDefault="007F54A2" w:rsidP="007F54A2"/>
    <w:p w14:paraId="11E805D9" w14:textId="77777777" w:rsidR="007F54A2" w:rsidRDefault="007F54A2" w:rsidP="007F54A2"/>
    <w:p w14:paraId="0D351959" w14:textId="77777777" w:rsidR="007F54A2" w:rsidRDefault="007F54A2" w:rsidP="007F54A2"/>
    <w:p w14:paraId="7F704DCB" w14:textId="491A11B2" w:rsidR="00514F86" w:rsidRDefault="00514F86" w:rsidP="00514F86">
      <w:pPr>
        <w:tabs>
          <w:tab w:val="left" w:pos="720"/>
          <w:tab w:val="left" w:pos="1440"/>
        </w:tabs>
        <w:spacing w:line="240" w:lineRule="exact"/>
        <w:ind w:left="2160" w:hanging="2160"/>
        <w:jc w:val="both"/>
        <w:rPr>
          <w:rFonts w:ascii="Helvetica" w:hAnsi="Helvetica"/>
          <w:szCs w:val="20"/>
        </w:rPr>
      </w:pPr>
    </w:p>
    <w:p w14:paraId="430E6CCF" w14:textId="2B565507" w:rsidR="00A252F3" w:rsidRDefault="001D4B95" w:rsidP="001D4B95">
      <w:pPr>
        <w:rPr>
          <w:noProof/>
        </w:rPr>
      </w:pPr>
      <w:r>
        <w:rPr>
          <w:rFonts w:ascii="Tahoma" w:hAnsi="Tahoma" w:cs="Tahoma"/>
          <w:b/>
        </w:rPr>
        <w:lastRenderedPageBreak/>
        <w:t xml:space="preserve">Item # </w:t>
      </w:r>
      <w:r w:rsidR="00B85BA8">
        <w:rPr>
          <w:rFonts w:ascii="Tahoma" w:hAnsi="Tahoma" w:cs="Tahoma"/>
          <w:b/>
        </w:rPr>
        <w:t>6</w:t>
      </w:r>
      <w:r>
        <w:rPr>
          <w:rFonts w:ascii="Tahoma" w:hAnsi="Tahoma" w:cs="Tahoma"/>
          <w:b/>
        </w:rPr>
        <w:tab/>
      </w:r>
      <w:r>
        <w:rPr>
          <w:rFonts w:ascii="Tahoma" w:hAnsi="Tahoma" w:cs="Tahoma"/>
          <w:b/>
          <w:u w:val="single"/>
        </w:rPr>
        <w:t>Eric Allison: Rezoning</w:t>
      </w:r>
      <w:r>
        <w:t>, Location Map</w:t>
      </w:r>
      <w:r w:rsidR="009B0E3D">
        <w:t xml:space="preserve"> and Example of proposed single family homes.</w:t>
      </w:r>
    </w:p>
    <w:p w14:paraId="4AEB80B5" w14:textId="2845D2D7" w:rsidR="008E7A89" w:rsidRDefault="001D4B95" w:rsidP="00EF7D48">
      <w:pPr>
        <w:jc w:val="center"/>
        <w:rPr>
          <w:noProof/>
        </w:rPr>
      </w:pPr>
      <w:r>
        <w:rPr>
          <w:noProof/>
        </w:rPr>
        <w:drawing>
          <wp:anchor distT="0" distB="0" distL="114300" distR="114300" simplePos="0" relativeHeight="251717632" behindDoc="0" locked="0" layoutInCell="1" allowOverlap="1" wp14:anchorId="1A544A6C" wp14:editId="02E65B0B">
            <wp:simplePos x="0" y="0"/>
            <wp:positionH relativeFrom="column">
              <wp:posOffset>-38100</wp:posOffset>
            </wp:positionH>
            <wp:positionV relativeFrom="paragraph">
              <wp:posOffset>120650</wp:posOffset>
            </wp:positionV>
            <wp:extent cx="5495925" cy="2626360"/>
            <wp:effectExtent l="0" t="0" r="9525" b="2540"/>
            <wp:wrapThrough wrapText="bothSides">
              <wp:wrapPolygon edited="0">
                <wp:start x="0" y="0"/>
                <wp:lineTo x="0" y="21464"/>
                <wp:lineTo x="21563" y="21464"/>
                <wp:lineTo x="2156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925" cy="2626360"/>
                    </a:xfrm>
                    <a:prstGeom prst="rect">
                      <a:avLst/>
                    </a:prstGeom>
                  </pic:spPr>
                </pic:pic>
              </a:graphicData>
            </a:graphic>
            <wp14:sizeRelH relativeFrom="margin">
              <wp14:pctWidth>0</wp14:pctWidth>
            </wp14:sizeRelH>
            <wp14:sizeRelV relativeFrom="margin">
              <wp14:pctHeight>0</wp14:pctHeight>
            </wp14:sizeRelV>
          </wp:anchor>
        </w:drawing>
      </w:r>
    </w:p>
    <w:p w14:paraId="1B174A96" w14:textId="07FB63A5" w:rsidR="008E7A89" w:rsidRDefault="008E7A89" w:rsidP="00EF7D48">
      <w:pPr>
        <w:jc w:val="center"/>
        <w:rPr>
          <w:noProof/>
        </w:rPr>
      </w:pPr>
    </w:p>
    <w:p w14:paraId="6060E2EC" w14:textId="704564C5" w:rsidR="008E7A89" w:rsidRDefault="008E7A89" w:rsidP="00EF7D48">
      <w:pPr>
        <w:jc w:val="center"/>
        <w:rPr>
          <w:noProof/>
        </w:rPr>
      </w:pPr>
    </w:p>
    <w:p w14:paraId="7806802E" w14:textId="5473BC93" w:rsidR="008E7A89" w:rsidRPr="001D4B95" w:rsidRDefault="001D4B95" w:rsidP="001D4B95">
      <w:pPr>
        <w:rPr>
          <w:b/>
          <w:bCs/>
          <w:noProof/>
        </w:rPr>
      </w:pPr>
      <w:r w:rsidRPr="001D4B95">
        <w:rPr>
          <w:b/>
          <w:bCs/>
          <w:noProof/>
        </w:rPr>
        <w:t>Spring St/Tyree Springs</w:t>
      </w:r>
      <w:r>
        <w:rPr>
          <w:b/>
          <w:bCs/>
          <w:noProof/>
        </w:rPr>
        <w:t xml:space="preserve"> Example</w:t>
      </w:r>
    </w:p>
    <w:p w14:paraId="6C1356D3" w14:textId="7DAC48E2" w:rsidR="008E7A89" w:rsidRDefault="008E7A89" w:rsidP="00EF7D48">
      <w:pPr>
        <w:jc w:val="center"/>
        <w:rPr>
          <w:noProof/>
        </w:rPr>
      </w:pPr>
    </w:p>
    <w:p w14:paraId="646CBBEC" w14:textId="6C789649" w:rsidR="008E7A89" w:rsidRDefault="008E7A89" w:rsidP="00EF7D48">
      <w:pPr>
        <w:jc w:val="center"/>
        <w:rPr>
          <w:noProof/>
        </w:rPr>
      </w:pPr>
    </w:p>
    <w:p w14:paraId="4CAE13FD" w14:textId="701B80B0" w:rsidR="008E7A89" w:rsidRDefault="008E7A89" w:rsidP="00EF7D48">
      <w:pPr>
        <w:jc w:val="center"/>
        <w:rPr>
          <w:noProof/>
        </w:rPr>
      </w:pPr>
    </w:p>
    <w:p w14:paraId="6E739490" w14:textId="24BBCF1F" w:rsidR="008E7A89" w:rsidRDefault="008E7A89" w:rsidP="00EF7D48">
      <w:pPr>
        <w:jc w:val="center"/>
        <w:rPr>
          <w:noProof/>
        </w:rPr>
      </w:pPr>
    </w:p>
    <w:p w14:paraId="0E10DB4B" w14:textId="0281CE65" w:rsidR="008E7A89" w:rsidRDefault="008E7A89" w:rsidP="00EF7D48">
      <w:pPr>
        <w:jc w:val="center"/>
        <w:rPr>
          <w:noProof/>
        </w:rPr>
      </w:pPr>
    </w:p>
    <w:p w14:paraId="617158DF" w14:textId="751C6C34" w:rsidR="008E7A89" w:rsidRDefault="008E7A89" w:rsidP="00EF7D48">
      <w:pPr>
        <w:jc w:val="center"/>
        <w:rPr>
          <w:noProof/>
        </w:rPr>
      </w:pPr>
    </w:p>
    <w:p w14:paraId="31B9A0FB" w14:textId="2BEFA355" w:rsidR="008E7A89" w:rsidRDefault="008E7A89" w:rsidP="00EF7D48">
      <w:pPr>
        <w:jc w:val="center"/>
        <w:rPr>
          <w:noProof/>
        </w:rPr>
      </w:pPr>
    </w:p>
    <w:p w14:paraId="6CACD839" w14:textId="353748A3" w:rsidR="008E7A89" w:rsidRDefault="008E7A89" w:rsidP="00EF7D48">
      <w:pPr>
        <w:jc w:val="center"/>
        <w:rPr>
          <w:noProof/>
        </w:rPr>
      </w:pPr>
    </w:p>
    <w:p w14:paraId="3BDD541E" w14:textId="57F00780" w:rsidR="008E7A89" w:rsidRDefault="008E7A89" w:rsidP="00EF7D48">
      <w:pPr>
        <w:jc w:val="center"/>
        <w:rPr>
          <w:noProof/>
        </w:rPr>
      </w:pPr>
    </w:p>
    <w:p w14:paraId="183FA59A" w14:textId="446C0553" w:rsidR="008E7A89" w:rsidRDefault="008E7A89" w:rsidP="00EF7D48">
      <w:pPr>
        <w:jc w:val="center"/>
        <w:rPr>
          <w:noProof/>
        </w:rPr>
      </w:pPr>
    </w:p>
    <w:p w14:paraId="68DA341E" w14:textId="70DB1265" w:rsidR="008E7A89" w:rsidRDefault="009B0E3D" w:rsidP="00EF7D48">
      <w:pPr>
        <w:jc w:val="center"/>
        <w:rPr>
          <w:noProof/>
        </w:rPr>
      </w:pPr>
      <w:r>
        <w:rPr>
          <w:noProof/>
        </w:rPr>
        <mc:AlternateContent>
          <mc:Choice Requires="wps">
            <w:drawing>
              <wp:anchor distT="0" distB="0" distL="114300" distR="114300" simplePos="0" relativeHeight="251724800" behindDoc="0" locked="0" layoutInCell="1" allowOverlap="1" wp14:anchorId="1F5DA09C" wp14:editId="092D540D">
                <wp:simplePos x="0" y="0"/>
                <wp:positionH relativeFrom="column">
                  <wp:posOffset>1438275</wp:posOffset>
                </wp:positionH>
                <wp:positionV relativeFrom="paragraph">
                  <wp:posOffset>2167254</wp:posOffset>
                </wp:positionV>
                <wp:extent cx="885825" cy="466725"/>
                <wp:effectExtent l="38100" t="38100" r="47625" b="47625"/>
                <wp:wrapNone/>
                <wp:docPr id="37" name="Oval 37"/>
                <wp:cNvGraphicFramePr/>
                <a:graphic xmlns:a="http://schemas.openxmlformats.org/drawingml/2006/main">
                  <a:graphicData uri="http://schemas.microsoft.com/office/word/2010/wordprocessingShape">
                    <wps:wsp>
                      <wps:cNvSpPr/>
                      <wps:spPr>
                        <a:xfrm>
                          <a:off x="0" y="0"/>
                          <a:ext cx="885825" cy="466725"/>
                        </a:xfrm>
                        <a:prstGeom prst="ellipse">
                          <a:avLst/>
                        </a:prstGeom>
                        <a:noFill/>
                        <a:ln w="76200">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74C61" id="Oval 37" o:spid="_x0000_s1026" style="position:absolute;margin-left:113.25pt;margin-top:170.65pt;width:69.75pt;height:3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" filled="f" strokecolor="#fff2cc [663]" strokeweight="6pt">
                <v:stroke joinstyle="miter"/>
              </v:oval>
            </w:pict>
          </mc:Fallback>
        </mc:AlternateContent>
      </w:r>
      <w:r w:rsidR="001D4B95">
        <w:rPr>
          <w:noProof/>
        </w:rPr>
        <w:drawing>
          <wp:anchor distT="0" distB="0" distL="114300" distR="114300" simplePos="0" relativeHeight="251719680" behindDoc="0" locked="0" layoutInCell="1" allowOverlap="1" wp14:anchorId="6279A3EF" wp14:editId="018A74E5">
            <wp:simplePos x="0" y="0"/>
            <wp:positionH relativeFrom="margin">
              <wp:posOffset>2057400</wp:posOffset>
            </wp:positionH>
            <wp:positionV relativeFrom="paragraph">
              <wp:posOffset>955040</wp:posOffset>
            </wp:positionV>
            <wp:extent cx="4600575" cy="3575685"/>
            <wp:effectExtent l="0" t="0" r="9525" b="5715"/>
            <wp:wrapThrough wrapText="bothSides">
              <wp:wrapPolygon edited="0">
                <wp:start x="0" y="0"/>
                <wp:lineTo x="0" y="21519"/>
                <wp:lineTo x="21555" y="21519"/>
                <wp:lineTo x="2155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0575" cy="3575685"/>
                    </a:xfrm>
                    <a:prstGeom prst="rect">
                      <a:avLst/>
                    </a:prstGeom>
                  </pic:spPr>
                </pic:pic>
              </a:graphicData>
            </a:graphic>
            <wp14:sizeRelH relativeFrom="margin">
              <wp14:pctWidth>0</wp14:pctWidth>
            </wp14:sizeRelH>
            <wp14:sizeRelV relativeFrom="margin">
              <wp14:pctHeight>0</wp14:pctHeight>
            </wp14:sizeRelV>
          </wp:anchor>
        </w:drawing>
      </w:r>
      <w:r w:rsidR="001D4B95">
        <w:rPr>
          <w:noProof/>
        </w:rPr>
        <mc:AlternateContent>
          <mc:Choice Requires="wps">
            <w:drawing>
              <wp:anchor distT="0" distB="0" distL="114300" distR="114300" simplePos="0" relativeHeight="251720704" behindDoc="0" locked="0" layoutInCell="1" allowOverlap="1" wp14:anchorId="19F01AA8" wp14:editId="16186682">
                <wp:simplePos x="0" y="0"/>
                <wp:positionH relativeFrom="column">
                  <wp:posOffset>4857750</wp:posOffset>
                </wp:positionH>
                <wp:positionV relativeFrom="paragraph">
                  <wp:posOffset>2725420</wp:posOffset>
                </wp:positionV>
                <wp:extent cx="847725" cy="342900"/>
                <wp:effectExtent l="38100" t="38100" r="47625" b="38100"/>
                <wp:wrapNone/>
                <wp:docPr id="35" name="Oval 35"/>
                <wp:cNvGraphicFramePr/>
                <a:graphic xmlns:a="http://schemas.openxmlformats.org/drawingml/2006/main">
                  <a:graphicData uri="http://schemas.microsoft.com/office/word/2010/wordprocessingShape">
                    <wps:wsp>
                      <wps:cNvSpPr/>
                      <wps:spPr>
                        <a:xfrm>
                          <a:off x="0" y="0"/>
                          <a:ext cx="847725" cy="342900"/>
                        </a:xfrm>
                        <a:prstGeom prst="ellipse">
                          <a:avLst/>
                        </a:prstGeom>
                        <a:noFill/>
                        <a:ln w="762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BDA0D" id="Oval 35" o:spid="_x0000_s1026" style="position:absolute;margin-left:382.5pt;margin-top:214.6pt;width:66.7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" filled="f" strokecolor="#0d0d0d [3069]" strokeweight="6pt">
                <v:stroke joinstyle="miter"/>
              </v:oval>
            </w:pict>
          </mc:Fallback>
        </mc:AlternateContent>
      </w:r>
      <w:r w:rsidR="001D4B95" w:rsidRPr="001D4B95">
        <w:rPr>
          <w:noProof/>
        </w:rPr>
        <w:drawing>
          <wp:anchor distT="0" distB="0" distL="114300" distR="114300" simplePos="0" relativeHeight="251722752" behindDoc="0" locked="0" layoutInCell="1" allowOverlap="1" wp14:anchorId="4FAE87F9" wp14:editId="55093B25">
            <wp:simplePos x="0" y="0"/>
            <wp:positionH relativeFrom="margin">
              <wp:posOffset>-200025</wp:posOffset>
            </wp:positionH>
            <wp:positionV relativeFrom="paragraph">
              <wp:posOffset>248920</wp:posOffset>
            </wp:positionV>
            <wp:extent cx="4314825" cy="3102610"/>
            <wp:effectExtent l="0" t="0" r="9525" b="2540"/>
            <wp:wrapThrough wrapText="bothSides">
              <wp:wrapPolygon edited="0">
                <wp:start x="0" y="0"/>
                <wp:lineTo x="0" y="21485"/>
                <wp:lineTo x="21552" y="21485"/>
                <wp:lineTo x="2155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825" cy="3102610"/>
                    </a:xfrm>
                    <a:prstGeom prst="rect">
                      <a:avLst/>
                    </a:prstGeom>
                  </pic:spPr>
                </pic:pic>
              </a:graphicData>
            </a:graphic>
            <wp14:sizeRelH relativeFrom="margin">
              <wp14:pctWidth>0</wp14:pctWidth>
            </wp14:sizeRelH>
            <wp14:sizeRelV relativeFrom="margin">
              <wp14:pctHeight>0</wp14:pctHeight>
            </wp14:sizeRelV>
          </wp:anchor>
        </w:drawing>
      </w:r>
    </w:p>
    <w:p w14:paraId="7DD5B729" w14:textId="77777777" w:rsidR="00B85BA8" w:rsidRDefault="00B85BA8" w:rsidP="008E7A89">
      <w:pPr>
        <w:rPr>
          <w:rFonts w:ascii="Tahoma" w:hAnsi="Tahoma" w:cs="Tahoma"/>
          <w:b/>
        </w:rPr>
      </w:pPr>
    </w:p>
    <w:p w14:paraId="642EAA7D" w14:textId="77777777" w:rsidR="00B85BA8" w:rsidRDefault="00B85BA8" w:rsidP="008E7A89">
      <w:pPr>
        <w:rPr>
          <w:rFonts w:ascii="Tahoma" w:hAnsi="Tahoma" w:cs="Tahoma"/>
          <w:b/>
        </w:rPr>
      </w:pPr>
    </w:p>
    <w:p w14:paraId="19EC8BBE" w14:textId="77777777" w:rsidR="00B85BA8" w:rsidRDefault="00B85BA8" w:rsidP="008E7A89">
      <w:pPr>
        <w:rPr>
          <w:rFonts w:ascii="Tahoma" w:hAnsi="Tahoma" w:cs="Tahoma"/>
          <w:b/>
        </w:rPr>
      </w:pPr>
    </w:p>
    <w:p w14:paraId="476565A3" w14:textId="77777777" w:rsidR="00B85BA8" w:rsidRDefault="00B85BA8" w:rsidP="008E7A89">
      <w:pPr>
        <w:rPr>
          <w:rFonts w:ascii="Tahoma" w:hAnsi="Tahoma" w:cs="Tahoma"/>
          <w:b/>
        </w:rPr>
      </w:pPr>
    </w:p>
    <w:p w14:paraId="4761EAF6" w14:textId="77777777" w:rsidR="00B85BA8" w:rsidRDefault="00B85BA8" w:rsidP="008E7A89">
      <w:pPr>
        <w:rPr>
          <w:rFonts w:ascii="Tahoma" w:hAnsi="Tahoma" w:cs="Tahoma"/>
          <w:b/>
        </w:rPr>
      </w:pPr>
    </w:p>
    <w:p w14:paraId="4A38A92F" w14:textId="7ABF4005" w:rsidR="00B85BA8" w:rsidRDefault="00B85BA8" w:rsidP="008E7A89">
      <w:pPr>
        <w:rPr>
          <w:rFonts w:ascii="Tahoma" w:hAnsi="Tahoma" w:cs="Tahoma"/>
          <w:b/>
        </w:rPr>
      </w:pPr>
    </w:p>
    <w:p w14:paraId="1607F8C1" w14:textId="4ADEBE2F" w:rsidR="00B85BA8" w:rsidRDefault="00B85BA8" w:rsidP="008E7A89">
      <w:pPr>
        <w:rPr>
          <w:rFonts w:ascii="Tahoma" w:hAnsi="Tahoma" w:cs="Tahoma"/>
          <w:b/>
        </w:rPr>
      </w:pPr>
    </w:p>
    <w:p w14:paraId="5E32E225" w14:textId="611A93CF" w:rsidR="00B85BA8" w:rsidRDefault="00B85BA8" w:rsidP="008E7A89">
      <w:pPr>
        <w:rPr>
          <w:rFonts w:ascii="Tahoma" w:hAnsi="Tahoma" w:cs="Tahoma"/>
          <w:b/>
        </w:rPr>
      </w:pPr>
    </w:p>
    <w:p w14:paraId="53A55B64" w14:textId="09AFFA73" w:rsidR="00B85BA8" w:rsidRDefault="00B85BA8" w:rsidP="008E7A89">
      <w:pPr>
        <w:rPr>
          <w:rFonts w:ascii="Tahoma" w:hAnsi="Tahoma" w:cs="Tahoma"/>
          <w:b/>
        </w:rPr>
      </w:pPr>
    </w:p>
    <w:p w14:paraId="3F27CF91" w14:textId="7552B395" w:rsidR="00B85BA8" w:rsidRDefault="00B85BA8" w:rsidP="008E7A89">
      <w:pPr>
        <w:rPr>
          <w:rFonts w:ascii="Tahoma" w:hAnsi="Tahoma" w:cs="Tahoma"/>
          <w:b/>
        </w:rPr>
      </w:pPr>
    </w:p>
    <w:p w14:paraId="00C04708" w14:textId="6B71A099" w:rsidR="00B85BA8" w:rsidRDefault="00B85BA8" w:rsidP="008E7A89">
      <w:pPr>
        <w:rPr>
          <w:rFonts w:ascii="Tahoma" w:hAnsi="Tahoma" w:cs="Tahoma"/>
          <w:b/>
        </w:rPr>
      </w:pPr>
    </w:p>
    <w:p w14:paraId="012AEB3F" w14:textId="668F90D9" w:rsidR="00B85BA8" w:rsidRDefault="00B85BA8" w:rsidP="008E7A89">
      <w:pPr>
        <w:rPr>
          <w:rFonts w:ascii="Tahoma" w:hAnsi="Tahoma" w:cs="Tahoma"/>
          <w:b/>
        </w:rPr>
      </w:pPr>
    </w:p>
    <w:p w14:paraId="2C4CA1BB" w14:textId="179077C8" w:rsidR="00A45368" w:rsidRPr="0059070D" w:rsidRDefault="00A45368" w:rsidP="00A45368">
      <w:pPr>
        <w:rPr>
          <w:b/>
          <w:bCs/>
          <w:sz w:val="28"/>
          <w:szCs w:val="28"/>
        </w:rPr>
      </w:pPr>
      <w:r w:rsidRPr="0059070D">
        <w:rPr>
          <w:b/>
          <w:bCs/>
          <w:noProof/>
          <w:sz w:val="28"/>
          <w:szCs w:val="28"/>
        </w:rPr>
        <w:lastRenderedPageBreak/>
        <mc:AlternateContent>
          <mc:Choice Requires="wps">
            <w:drawing>
              <wp:anchor distT="45720" distB="45720" distL="114300" distR="114300" simplePos="0" relativeHeight="251727872" behindDoc="0" locked="0" layoutInCell="1" allowOverlap="1" wp14:anchorId="34FD8526" wp14:editId="7CE9CC9B">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7CC3E667" w14:textId="77777777" w:rsidR="00A45368" w:rsidRDefault="00A45368" w:rsidP="00A45368">
                            <w:pPr>
                              <w:rPr>
                                <w:b/>
                                <w:bCs/>
                              </w:rPr>
                            </w:pPr>
                            <w:r>
                              <w:tab/>
                            </w:r>
                            <w:r>
                              <w:tab/>
                            </w:r>
                            <w:r>
                              <w:tab/>
                            </w:r>
                            <w:r w:rsidRPr="00787A50">
                              <w:rPr>
                                <w:b/>
                                <w:bCs/>
                              </w:rPr>
                              <w:t>Staff Overview</w:t>
                            </w:r>
                            <w:r>
                              <w:rPr>
                                <w:b/>
                                <w:bCs/>
                              </w:rPr>
                              <w:t xml:space="preserve"> </w:t>
                            </w:r>
                          </w:p>
                          <w:p w14:paraId="5DE9AA93" w14:textId="1446269B" w:rsidR="00A45368" w:rsidRDefault="00A45368" w:rsidP="00A45368">
                            <w:r>
                              <w:t xml:space="preserve">This was an already approved project for 70 townhomes to NCRPUD.  The developer has purchased the </w:t>
                            </w:r>
                            <w:r w:rsidR="00714932">
                              <w:t>five-acre</w:t>
                            </w:r>
                            <w:r>
                              <w:t xml:space="preserve"> lot adjacent and requesting to rezone this parcel to NCRPUD with an additional 50 townhomes, but will also add an additional 11,000 square feet of retail space in the front of the development.  </w:t>
                            </w:r>
                            <w:r w:rsidR="00714932">
                              <w:t xml:space="preserve">There is a condemned old real estate office that currently sits on the property. </w:t>
                            </w:r>
                          </w:p>
                          <w:p w14:paraId="6841A411" w14:textId="3939E000" w:rsidR="00A45368" w:rsidRDefault="00A45368" w:rsidP="00A45368">
                            <w:r>
                              <w:t>There will be turn lanes into the development</w:t>
                            </w:r>
                            <w:r w:rsidR="00714932">
                              <w:t xml:space="preserve"> at both access points</w:t>
                            </w:r>
                            <w:r>
                              <w:t xml:space="preserve">, but a southbound turn lane should be considered.  </w:t>
                            </w:r>
                          </w:p>
                          <w:p w14:paraId="3C771BFB" w14:textId="00646DC0" w:rsidR="00A45368" w:rsidRDefault="00A45368" w:rsidP="00A45368">
                            <w:r>
                              <w:t>Other stipulations to be included are to make the show the sidewalks going through the driveways.</w:t>
                            </w:r>
                          </w:p>
                          <w:p w14:paraId="34FABDB3" w14:textId="4C140839" w:rsidR="00A45368" w:rsidRDefault="00A45368" w:rsidP="00A45368">
                            <w:r>
                              <w:t>Adhere to 35’ setbacks.</w:t>
                            </w:r>
                          </w:p>
                          <w:p w14:paraId="394008C7" w14:textId="77777777" w:rsidR="00A45368" w:rsidRPr="00C67714" w:rsidRDefault="00A45368" w:rsidP="00A45368"/>
                          <w:p w14:paraId="689D83A5" w14:textId="77777777" w:rsidR="00A45368" w:rsidRDefault="00A45368" w:rsidP="00A45368">
                            <w:pPr>
                              <w:rPr>
                                <w:bCs/>
                              </w:rPr>
                            </w:pPr>
                          </w:p>
                          <w:p w14:paraId="7DD04A79" w14:textId="314F15CF" w:rsidR="00A45368" w:rsidRPr="00091061" w:rsidRDefault="00714932" w:rsidP="00A45368">
                            <w:pPr>
                              <w:rPr>
                                <w:bCs/>
                              </w:rPr>
                            </w:pPr>
                            <w:r>
                              <w:rPr>
                                <w:noProof/>
                              </w:rPr>
                              <w:drawing>
                                <wp:inline distT="0" distB="0" distL="0" distR="0" wp14:anchorId="42046510" wp14:editId="2E4F7D28">
                                  <wp:extent cx="4446905" cy="3949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6905" cy="3949700"/>
                                          </a:xfrm>
                                          <a:prstGeom prst="rect">
                                            <a:avLst/>
                                          </a:prstGeom>
                                        </pic:spPr>
                                      </pic:pic>
                                    </a:graphicData>
                                  </a:graphic>
                                </wp:inline>
                              </w:drawing>
                            </w:r>
                          </w:p>
                          <w:p w14:paraId="3AC5F5A0" w14:textId="77777777" w:rsidR="00A45368" w:rsidRDefault="00A45368" w:rsidP="00A45368">
                            <w:pPr>
                              <w:rPr>
                                <w:bCs/>
                              </w:rPr>
                            </w:pPr>
                          </w:p>
                          <w:p w14:paraId="576CC3BB" w14:textId="77777777" w:rsidR="00A45368" w:rsidRDefault="00A45368" w:rsidP="00A45368">
                            <w:pPr>
                              <w:rPr>
                                <w:bCs/>
                              </w:rPr>
                            </w:pPr>
                          </w:p>
                          <w:p w14:paraId="029DB727" w14:textId="77777777" w:rsidR="00A45368" w:rsidRDefault="00A45368" w:rsidP="00A45368">
                            <w:pPr>
                              <w:rPr>
                                <w:bCs/>
                              </w:rPr>
                            </w:pPr>
                          </w:p>
                          <w:p w14:paraId="7787FAF4" w14:textId="77777777" w:rsidR="00A45368" w:rsidRPr="00A223CB" w:rsidRDefault="00A45368" w:rsidP="00A45368">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8526" id="_x0000_s1038" type="#_x0000_t202" style="position:absolute;margin-left:174.45pt;margin-top:30.45pt;width:366.75pt;height:561.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" strokeweight="2.25pt">
                <v:textbox>
                  <w:txbxContent>
                    <w:p w14:paraId="7CC3E667" w14:textId="77777777" w:rsidR="00A45368" w:rsidRDefault="00A45368" w:rsidP="00A45368">
                      <w:pPr>
                        <w:rPr>
                          <w:b/>
                          <w:bCs/>
                        </w:rPr>
                      </w:pPr>
                      <w:r>
                        <w:tab/>
                      </w:r>
                      <w:r>
                        <w:tab/>
                      </w:r>
                      <w:r>
                        <w:tab/>
                      </w:r>
                      <w:r w:rsidRPr="00787A50">
                        <w:rPr>
                          <w:b/>
                          <w:bCs/>
                        </w:rPr>
                        <w:t>Staff Overview</w:t>
                      </w:r>
                      <w:r>
                        <w:rPr>
                          <w:b/>
                          <w:bCs/>
                        </w:rPr>
                        <w:t xml:space="preserve"> </w:t>
                      </w:r>
                    </w:p>
                    <w:p w14:paraId="5DE9AA93" w14:textId="1446269B" w:rsidR="00A45368" w:rsidRDefault="00A45368" w:rsidP="00A45368">
                      <w:r>
                        <w:t xml:space="preserve">This was an already approved project for 70 townhomes to NCRPUD.  The developer has purchased the </w:t>
                      </w:r>
                      <w:r w:rsidR="00714932">
                        <w:t>five-acre</w:t>
                      </w:r>
                      <w:r>
                        <w:t xml:space="preserve"> lot adjacent and requesting to rezone this parcel to NCRPUD with an additional 50 townhomes, but will also add an additional 11,000 square feet of retail space in the front of the development.  </w:t>
                      </w:r>
                      <w:r w:rsidR="00714932">
                        <w:t xml:space="preserve">There is a condemned old real estate office that currently sits on the property. </w:t>
                      </w:r>
                    </w:p>
                    <w:p w14:paraId="6841A411" w14:textId="3939E000" w:rsidR="00A45368" w:rsidRDefault="00A45368" w:rsidP="00A45368">
                      <w:r>
                        <w:t>There will be turn lanes into the development</w:t>
                      </w:r>
                      <w:r w:rsidR="00714932">
                        <w:t xml:space="preserve"> at both access points</w:t>
                      </w:r>
                      <w:r>
                        <w:t xml:space="preserve">, but a southbound turn lane should be considered.  </w:t>
                      </w:r>
                    </w:p>
                    <w:p w14:paraId="3C771BFB" w14:textId="00646DC0" w:rsidR="00A45368" w:rsidRDefault="00A45368" w:rsidP="00A45368">
                      <w:r>
                        <w:t>Other stipulations to be included are to make the show the sidewalks going through the driveways.</w:t>
                      </w:r>
                    </w:p>
                    <w:p w14:paraId="34FABDB3" w14:textId="4C140839" w:rsidR="00A45368" w:rsidRDefault="00A45368" w:rsidP="00A45368">
                      <w:r>
                        <w:t>Adhere to 35’ setbacks.</w:t>
                      </w:r>
                    </w:p>
                    <w:p w14:paraId="394008C7" w14:textId="77777777" w:rsidR="00A45368" w:rsidRPr="00C67714" w:rsidRDefault="00A45368" w:rsidP="00A45368"/>
                    <w:p w14:paraId="689D83A5" w14:textId="77777777" w:rsidR="00A45368" w:rsidRDefault="00A45368" w:rsidP="00A45368">
                      <w:pPr>
                        <w:rPr>
                          <w:bCs/>
                        </w:rPr>
                      </w:pPr>
                    </w:p>
                    <w:p w14:paraId="7DD04A79" w14:textId="314F15CF" w:rsidR="00A45368" w:rsidRPr="00091061" w:rsidRDefault="00714932" w:rsidP="00A45368">
                      <w:pPr>
                        <w:rPr>
                          <w:bCs/>
                        </w:rPr>
                      </w:pPr>
                      <w:r>
                        <w:rPr>
                          <w:noProof/>
                        </w:rPr>
                        <w:drawing>
                          <wp:inline distT="0" distB="0" distL="0" distR="0" wp14:anchorId="42046510" wp14:editId="2E4F7D28">
                            <wp:extent cx="4446905" cy="3949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6905" cy="3949700"/>
                                    </a:xfrm>
                                    <a:prstGeom prst="rect">
                                      <a:avLst/>
                                    </a:prstGeom>
                                  </pic:spPr>
                                </pic:pic>
                              </a:graphicData>
                            </a:graphic>
                          </wp:inline>
                        </w:drawing>
                      </w:r>
                    </w:p>
                    <w:p w14:paraId="3AC5F5A0" w14:textId="77777777" w:rsidR="00A45368" w:rsidRDefault="00A45368" w:rsidP="00A45368">
                      <w:pPr>
                        <w:rPr>
                          <w:bCs/>
                        </w:rPr>
                      </w:pPr>
                    </w:p>
                    <w:p w14:paraId="576CC3BB" w14:textId="77777777" w:rsidR="00A45368" w:rsidRDefault="00A45368" w:rsidP="00A45368">
                      <w:pPr>
                        <w:rPr>
                          <w:bCs/>
                        </w:rPr>
                      </w:pPr>
                    </w:p>
                    <w:p w14:paraId="029DB727" w14:textId="77777777" w:rsidR="00A45368" w:rsidRDefault="00A45368" w:rsidP="00A45368">
                      <w:pPr>
                        <w:rPr>
                          <w:bCs/>
                        </w:rPr>
                      </w:pPr>
                    </w:p>
                    <w:p w14:paraId="7787FAF4" w14:textId="77777777" w:rsidR="00A45368" w:rsidRPr="00A223CB" w:rsidRDefault="00A45368" w:rsidP="00A45368">
                      <w:pPr>
                        <w:rPr>
                          <w:bCs/>
                        </w:rPr>
                      </w:pPr>
                    </w:p>
                  </w:txbxContent>
                </v:textbox>
                <w10:wrap type="square"/>
              </v:shape>
            </w:pict>
          </mc:Fallback>
        </mc:AlternateContent>
      </w:r>
      <w:r w:rsidRPr="0059070D">
        <w:rPr>
          <w:b/>
          <w:bCs/>
          <w:noProof/>
          <w:sz w:val="28"/>
          <w:szCs w:val="28"/>
        </w:rPr>
        <mc:AlternateContent>
          <mc:Choice Requires="wps">
            <w:drawing>
              <wp:anchor distT="0" distB="0" distL="114300" distR="114300" simplePos="0" relativeHeight="251726848" behindDoc="0" locked="0" layoutInCell="1" allowOverlap="1" wp14:anchorId="305B534A" wp14:editId="3A9716D3">
                <wp:simplePos x="0" y="0"/>
                <wp:positionH relativeFrom="margin">
                  <wp:posOffset>-829</wp:posOffset>
                </wp:positionH>
                <wp:positionV relativeFrom="paragraph">
                  <wp:posOffset>387626</wp:posOffset>
                </wp:positionV>
                <wp:extent cx="2247071" cy="7126964"/>
                <wp:effectExtent l="19050" t="19050" r="20320" b="17145"/>
                <wp:wrapNone/>
                <wp:docPr id="39" name="Text Box 39"/>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17BC2590" w14:textId="2AC96786" w:rsidR="00A45368" w:rsidRDefault="00A45368" w:rsidP="00A45368">
                            <w:pPr>
                              <w:rPr>
                                <w:u w:val="single"/>
                              </w:rPr>
                            </w:pPr>
                            <w:r w:rsidRPr="00AB1E63">
                              <w:rPr>
                                <w:u w:val="single"/>
                              </w:rPr>
                              <w:t>Applicant</w:t>
                            </w:r>
                            <w:r>
                              <w:rPr>
                                <w:u w:val="single"/>
                              </w:rPr>
                              <w:t xml:space="preserve"> or Representative-Overview: </w:t>
                            </w:r>
                            <w:r>
                              <w:rPr>
                                <w:b/>
                                <w:bCs/>
                              </w:rPr>
                              <w:t>Jeremy Leggo</w:t>
                            </w:r>
                          </w:p>
                          <w:p w14:paraId="27F9BD5C" w14:textId="77777777" w:rsidR="00A45368" w:rsidRDefault="00A45368" w:rsidP="00A45368">
                            <w:pPr>
                              <w:rPr>
                                <w:u w:val="single"/>
                              </w:rPr>
                            </w:pPr>
                          </w:p>
                          <w:p w14:paraId="32E2472B" w14:textId="77777777" w:rsidR="00A45368" w:rsidRDefault="00A45368" w:rsidP="00A45368">
                            <w:pPr>
                              <w:rPr>
                                <w:u w:val="single"/>
                              </w:rPr>
                            </w:pPr>
                            <w:r>
                              <w:rPr>
                                <w:u w:val="single"/>
                              </w:rPr>
                              <w:t>Tax Parcel and ID</w:t>
                            </w:r>
                          </w:p>
                          <w:p w14:paraId="2DD100CF" w14:textId="66335E1F" w:rsidR="00A45368" w:rsidRDefault="00A45368" w:rsidP="00A45368">
                            <w:pPr>
                              <w:rPr>
                                <w:b/>
                                <w:bCs/>
                              </w:rPr>
                            </w:pPr>
                            <w:r>
                              <w:rPr>
                                <w:b/>
                                <w:bCs/>
                              </w:rPr>
                              <w:t>S</w:t>
                            </w:r>
                            <w:r w:rsidRPr="00A45368">
                              <w:rPr>
                                <w:b/>
                                <w:bCs/>
                              </w:rPr>
                              <w:t>umner County Tax Map 97, Parcel 009.00</w:t>
                            </w:r>
                          </w:p>
                          <w:p w14:paraId="4618C3EA" w14:textId="77777777" w:rsidR="00A45368" w:rsidRDefault="00A45368" w:rsidP="00A45368">
                            <w:pPr>
                              <w:rPr>
                                <w:b/>
                                <w:bCs/>
                              </w:rPr>
                            </w:pPr>
                          </w:p>
                          <w:p w14:paraId="3F20C31F" w14:textId="77777777" w:rsidR="00A45368" w:rsidRPr="008E7A89" w:rsidRDefault="00A45368" w:rsidP="00A45368">
                            <w:pPr>
                              <w:rPr>
                                <w:b/>
                                <w:bCs/>
                              </w:rPr>
                            </w:pPr>
                          </w:p>
                          <w:p w14:paraId="66EA514E" w14:textId="77777777" w:rsidR="00A45368" w:rsidRDefault="00A45368" w:rsidP="00A45368">
                            <w:pPr>
                              <w:rPr>
                                <w:u w:val="single"/>
                              </w:rPr>
                            </w:pPr>
                            <w:r>
                              <w:rPr>
                                <w:u w:val="single"/>
                              </w:rPr>
                              <w:t xml:space="preserve">Zoning and Property </w:t>
                            </w:r>
                          </w:p>
                          <w:p w14:paraId="463DFD65" w14:textId="15D6837D" w:rsidR="00A45368" w:rsidRPr="006609C6" w:rsidRDefault="00A45368" w:rsidP="00A45368">
                            <w:pPr>
                              <w:rPr>
                                <w:b/>
                                <w:bCs/>
                                <w:u w:val="single"/>
                              </w:rPr>
                            </w:pPr>
                            <w:r>
                              <w:rPr>
                                <w:b/>
                                <w:bCs/>
                                <w:u w:val="single"/>
                              </w:rPr>
                              <w:t>C-2  to NCRPUD</w:t>
                            </w:r>
                          </w:p>
                          <w:p w14:paraId="532EE049" w14:textId="77777777" w:rsidR="00A45368" w:rsidRDefault="00A45368" w:rsidP="00A45368">
                            <w:pPr>
                              <w:rPr>
                                <w:u w:val="single"/>
                              </w:rPr>
                            </w:pPr>
                          </w:p>
                          <w:p w14:paraId="485F2D21" w14:textId="77777777" w:rsidR="00A45368" w:rsidRDefault="00A45368" w:rsidP="00A45368">
                            <w:pPr>
                              <w:rPr>
                                <w:u w:val="single"/>
                              </w:rPr>
                            </w:pPr>
                          </w:p>
                          <w:p w14:paraId="06533850" w14:textId="77777777" w:rsidR="00A45368" w:rsidRDefault="00A45368" w:rsidP="00A45368">
                            <w:pPr>
                              <w:rPr>
                                <w:u w:val="single"/>
                              </w:rPr>
                            </w:pPr>
                          </w:p>
                          <w:p w14:paraId="41A40910" w14:textId="77777777" w:rsidR="00A45368" w:rsidRDefault="00A45368" w:rsidP="00A45368">
                            <w:pPr>
                              <w:rPr>
                                <w:u w:val="single"/>
                              </w:rPr>
                            </w:pPr>
                            <w:r>
                              <w:rPr>
                                <w:u w:val="single"/>
                              </w:rPr>
                              <w:t>Description Location Overview</w:t>
                            </w:r>
                          </w:p>
                          <w:p w14:paraId="0A2F80CE" w14:textId="77777777" w:rsidR="00A45368" w:rsidRPr="00A45368" w:rsidRDefault="00A45368" w:rsidP="00A45368">
                            <w:pPr>
                              <w:rPr>
                                <w:b/>
                              </w:rPr>
                            </w:pPr>
                            <w:r w:rsidRPr="00A45368">
                              <w:rPr>
                                <w:b/>
                              </w:rPr>
                              <w:t>2724 Highway 31W.</w:t>
                            </w:r>
                          </w:p>
                          <w:p w14:paraId="0ED00877" w14:textId="1E0F663F" w:rsidR="00A45368" w:rsidRDefault="00A45368" w:rsidP="00A45368">
                            <w:r w:rsidRPr="00A45368">
                              <w:rPr>
                                <w:b/>
                              </w:rPr>
                              <w:tab/>
                            </w:r>
                          </w:p>
                          <w:p w14:paraId="5DE167B7" w14:textId="77777777" w:rsidR="00A45368" w:rsidRDefault="00A45368" w:rsidP="00A45368"/>
                          <w:p w14:paraId="2B54B0F2" w14:textId="77777777" w:rsidR="00A45368" w:rsidRDefault="00A45368" w:rsidP="00A45368"/>
                          <w:p w14:paraId="6B15091B" w14:textId="77777777" w:rsidR="00A45368" w:rsidRDefault="00A45368" w:rsidP="00A45368">
                            <w:pPr>
                              <w:rPr>
                                <w:u w:val="single"/>
                              </w:rPr>
                            </w:pPr>
                            <w:r w:rsidRPr="007424C8">
                              <w:rPr>
                                <w:u w:val="single"/>
                              </w:rPr>
                              <w:t>Comprehensive Plan District</w:t>
                            </w:r>
                            <w:r>
                              <w:rPr>
                                <w:u w:val="single"/>
                              </w:rPr>
                              <w:t xml:space="preserve">: </w:t>
                            </w:r>
                          </w:p>
                          <w:p w14:paraId="210B3ECE" w14:textId="02431ECD" w:rsidR="00A45368" w:rsidRPr="000D2234" w:rsidRDefault="00A45368" w:rsidP="00A45368">
                            <w:pPr>
                              <w:rPr>
                                <w:b/>
                                <w:bCs/>
                              </w:rPr>
                            </w:pPr>
                            <w:r>
                              <w:rPr>
                                <w:b/>
                                <w:bCs/>
                              </w:rPr>
                              <w:t>Hwy 31 Corridor</w:t>
                            </w:r>
                          </w:p>
                          <w:p w14:paraId="47753130" w14:textId="77777777" w:rsidR="00A45368" w:rsidRDefault="00A45368" w:rsidP="00A45368">
                            <w:pPr>
                              <w:rPr>
                                <w:i/>
                                <w:iCs/>
                              </w:rPr>
                            </w:pPr>
                          </w:p>
                          <w:p w14:paraId="75ECDBCC" w14:textId="77777777" w:rsidR="00A45368" w:rsidRDefault="00A45368" w:rsidP="00A45368"/>
                          <w:p w14:paraId="1AB90764" w14:textId="77777777" w:rsidR="00A45368" w:rsidRDefault="00A45368" w:rsidP="00A45368"/>
                          <w:p w14:paraId="475D388E" w14:textId="77777777" w:rsidR="00A45368" w:rsidRDefault="00A45368" w:rsidP="00A45368"/>
                          <w:p w14:paraId="5E4F8663" w14:textId="77777777" w:rsidR="00A45368" w:rsidRDefault="00A45368" w:rsidP="00A45368"/>
                          <w:p w14:paraId="2BE365E6" w14:textId="77777777" w:rsidR="00A45368" w:rsidRDefault="00A45368" w:rsidP="00A45368"/>
                          <w:p w14:paraId="4DC8EB8A" w14:textId="77777777" w:rsidR="00A45368" w:rsidRDefault="00A45368" w:rsidP="00A45368">
                            <w:pPr>
                              <w:rPr>
                                <w:u w:val="single"/>
                              </w:rPr>
                            </w:pPr>
                            <w:r>
                              <w:rPr>
                                <w:u w:val="single"/>
                              </w:rPr>
                              <w:t xml:space="preserve">Staff </w:t>
                            </w:r>
                            <w:r w:rsidRPr="00787A50">
                              <w:rPr>
                                <w:u w:val="single"/>
                              </w:rPr>
                              <w:t>Recommendation:</w:t>
                            </w:r>
                            <w:r>
                              <w:rPr>
                                <w:u w:val="single"/>
                              </w:rPr>
                              <w:t xml:space="preserve"> </w:t>
                            </w:r>
                          </w:p>
                          <w:p w14:paraId="3000F5CF" w14:textId="013C30E9" w:rsidR="00A45368" w:rsidRPr="00AB2EDD" w:rsidRDefault="00A45368" w:rsidP="00A45368">
                            <w:r>
                              <w:t xml:space="preserve">Approval. With stipulations.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534A" id="Text Box 39" o:spid="_x0000_s1039" type="#_x0000_t202" style="position:absolute;margin-left:-.05pt;margin-top:30.5pt;width:176.95pt;height:561.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" fillcolor="window" strokeweight="2.25pt">
                <v:textbox>
                  <w:txbxContent>
                    <w:p w14:paraId="17BC2590" w14:textId="2AC96786" w:rsidR="00A45368" w:rsidRDefault="00A45368" w:rsidP="00A45368">
                      <w:pPr>
                        <w:rPr>
                          <w:u w:val="single"/>
                        </w:rPr>
                      </w:pPr>
                      <w:r w:rsidRPr="00AB1E63">
                        <w:rPr>
                          <w:u w:val="single"/>
                        </w:rPr>
                        <w:t>Applicant</w:t>
                      </w:r>
                      <w:r>
                        <w:rPr>
                          <w:u w:val="single"/>
                        </w:rPr>
                        <w:t xml:space="preserve"> or Representative-Overview: </w:t>
                      </w:r>
                      <w:r>
                        <w:rPr>
                          <w:b/>
                          <w:bCs/>
                        </w:rPr>
                        <w:t>Jeremy Leggo</w:t>
                      </w:r>
                    </w:p>
                    <w:p w14:paraId="27F9BD5C" w14:textId="77777777" w:rsidR="00A45368" w:rsidRDefault="00A45368" w:rsidP="00A45368">
                      <w:pPr>
                        <w:rPr>
                          <w:u w:val="single"/>
                        </w:rPr>
                      </w:pPr>
                    </w:p>
                    <w:p w14:paraId="32E2472B" w14:textId="77777777" w:rsidR="00A45368" w:rsidRDefault="00A45368" w:rsidP="00A45368">
                      <w:pPr>
                        <w:rPr>
                          <w:u w:val="single"/>
                        </w:rPr>
                      </w:pPr>
                      <w:r>
                        <w:rPr>
                          <w:u w:val="single"/>
                        </w:rPr>
                        <w:t>Tax Parcel and ID</w:t>
                      </w:r>
                    </w:p>
                    <w:p w14:paraId="2DD100CF" w14:textId="66335E1F" w:rsidR="00A45368" w:rsidRDefault="00A45368" w:rsidP="00A45368">
                      <w:pPr>
                        <w:rPr>
                          <w:b/>
                          <w:bCs/>
                        </w:rPr>
                      </w:pPr>
                      <w:r>
                        <w:rPr>
                          <w:b/>
                          <w:bCs/>
                        </w:rPr>
                        <w:t>S</w:t>
                      </w:r>
                      <w:r w:rsidRPr="00A45368">
                        <w:rPr>
                          <w:b/>
                          <w:bCs/>
                        </w:rPr>
                        <w:t>umner County Tax Map 97, Parcel 009.00</w:t>
                      </w:r>
                    </w:p>
                    <w:p w14:paraId="4618C3EA" w14:textId="77777777" w:rsidR="00A45368" w:rsidRDefault="00A45368" w:rsidP="00A45368">
                      <w:pPr>
                        <w:rPr>
                          <w:b/>
                          <w:bCs/>
                        </w:rPr>
                      </w:pPr>
                    </w:p>
                    <w:p w14:paraId="3F20C31F" w14:textId="77777777" w:rsidR="00A45368" w:rsidRPr="008E7A89" w:rsidRDefault="00A45368" w:rsidP="00A45368">
                      <w:pPr>
                        <w:rPr>
                          <w:b/>
                          <w:bCs/>
                        </w:rPr>
                      </w:pPr>
                    </w:p>
                    <w:p w14:paraId="66EA514E" w14:textId="77777777" w:rsidR="00A45368" w:rsidRDefault="00A45368" w:rsidP="00A45368">
                      <w:pPr>
                        <w:rPr>
                          <w:u w:val="single"/>
                        </w:rPr>
                      </w:pPr>
                      <w:r>
                        <w:rPr>
                          <w:u w:val="single"/>
                        </w:rPr>
                        <w:t xml:space="preserve">Zoning and Property </w:t>
                      </w:r>
                    </w:p>
                    <w:p w14:paraId="463DFD65" w14:textId="15D6837D" w:rsidR="00A45368" w:rsidRPr="006609C6" w:rsidRDefault="00A45368" w:rsidP="00A45368">
                      <w:pPr>
                        <w:rPr>
                          <w:b/>
                          <w:bCs/>
                          <w:u w:val="single"/>
                        </w:rPr>
                      </w:pPr>
                      <w:r>
                        <w:rPr>
                          <w:b/>
                          <w:bCs/>
                          <w:u w:val="single"/>
                        </w:rPr>
                        <w:t>C-2  to NCRPUD</w:t>
                      </w:r>
                    </w:p>
                    <w:p w14:paraId="532EE049" w14:textId="77777777" w:rsidR="00A45368" w:rsidRDefault="00A45368" w:rsidP="00A45368">
                      <w:pPr>
                        <w:rPr>
                          <w:u w:val="single"/>
                        </w:rPr>
                      </w:pPr>
                    </w:p>
                    <w:p w14:paraId="485F2D21" w14:textId="77777777" w:rsidR="00A45368" w:rsidRDefault="00A45368" w:rsidP="00A45368">
                      <w:pPr>
                        <w:rPr>
                          <w:u w:val="single"/>
                        </w:rPr>
                      </w:pPr>
                    </w:p>
                    <w:p w14:paraId="06533850" w14:textId="77777777" w:rsidR="00A45368" w:rsidRDefault="00A45368" w:rsidP="00A45368">
                      <w:pPr>
                        <w:rPr>
                          <w:u w:val="single"/>
                        </w:rPr>
                      </w:pPr>
                    </w:p>
                    <w:p w14:paraId="41A40910" w14:textId="77777777" w:rsidR="00A45368" w:rsidRDefault="00A45368" w:rsidP="00A45368">
                      <w:pPr>
                        <w:rPr>
                          <w:u w:val="single"/>
                        </w:rPr>
                      </w:pPr>
                      <w:r>
                        <w:rPr>
                          <w:u w:val="single"/>
                        </w:rPr>
                        <w:t>Description Location Overview</w:t>
                      </w:r>
                    </w:p>
                    <w:p w14:paraId="0A2F80CE" w14:textId="77777777" w:rsidR="00A45368" w:rsidRPr="00A45368" w:rsidRDefault="00A45368" w:rsidP="00A45368">
                      <w:pPr>
                        <w:rPr>
                          <w:b/>
                        </w:rPr>
                      </w:pPr>
                      <w:r w:rsidRPr="00A45368">
                        <w:rPr>
                          <w:b/>
                        </w:rPr>
                        <w:t>2724 Highway 31W.</w:t>
                      </w:r>
                    </w:p>
                    <w:p w14:paraId="0ED00877" w14:textId="1E0F663F" w:rsidR="00A45368" w:rsidRDefault="00A45368" w:rsidP="00A45368">
                      <w:r w:rsidRPr="00A45368">
                        <w:rPr>
                          <w:b/>
                        </w:rPr>
                        <w:tab/>
                      </w:r>
                    </w:p>
                    <w:p w14:paraId="5DE167B7" w14:textId="77777777" w:rsidR="00A45368" w:rsidRDefault="00A45368" w:rsidP="00A45368"/>
                    <w:p w14:paraId="2B54B0F2" w14:textId="77777777" w:rsidR="00A45368" w:rsidRDefault="00A45368" w:rsidP="00A45368"/>
                    <w:p w14:paraId="6B15091B" w14:textId="77777777" w:rsidR="00A45368" w:rsidRDefault="00A45368" w:rsidP="00A45368">
                      <w:pPr>
                        <w:rPr>
                          <w:u w:val="single"/>
                        </w:rPr>
                      </w:pPr>
                      <w:r w:rsidRPr="007424C8">
                        <w:rPr>
                          <w:u w:val="single"/>
                        </w:rPr>
                        <w:t>Comprehensive Plan District</w:t>
                      </w:r>
                      <w:r>
                        <w:rPr>
                          <w:u w:val="single"/>
                        </w:rPr>
                        <w:t xml:space="preserve">: </w:t>
                      </w:r>
                    </w:p>
                    <w:p w14:paraId="210B3ECE" w14:textId="02431ECD" w:rsidR="00A45368" w:rsidRPr="000D2234" w:rsidRDefault="00A45368" w:rsidP="00A45368">
                      <w:pPr>
                        <w:rPr>
                          <w:b/>
                          <w:bCs/>
                        </w:rPr>
                      </w:pPr>
                      <w:r>
                        <w:rPr>
                          <w:b/>
                          <w:bCs/>
                        </w:rPr>
                        <w:t>Hwy 31 Corridor</w:t>
                      </w:r>
                    </w:p>
                    <w:p w14:paraId="47753130" w14:textId="77777777" w:rsidR="00A45368" w:rsidRDefault="00A45368" w:rsidP="00A45368">
                      <w:pPr>
                        <w:rPr>
                          <w:i/>
                          <w:iCs/>
                        </w:rPr>
                      </w:pPr>
                    </w:p>
                    <w:p w14:paraId="75ECDBCC" w14:textId="77777777" w:rsidR="00A45368" w:rsidRDefault="00A45368" w:rsidP="00A45368"/>
                    <w:p w14:paraId="1AB90764" w14:textId="77777777" w:rsidR="00A45368" w:rsidRDefault="00A45368" w:rsidP="00A45368"/>
                    <w:p w14:paraId="475D388E" w14:textId="77777777" w:rsidR="00A45368" w:rsidRDefault="00A45368" w:rsidP="00A45368"/>
                    <w:p w14:paraId="5E4F8663" w14:textId="77777777" w:rsidR="00A45368" w:rsidRDefault="00A45368" w:rsidP="00A45368"/>
                    <w:p w14:paraId="2BE365E6" w14:textId="77777777" w:rsidR="00A45368" w:rsidRDefault="00A45368" w:rsidP="00A45368"/>
                    <w:p w14:paraId="4DC8EB8A" w14:textId="77777777" w:rsidR="00A45368" w:rsidRDefault="00A45368" w:rsidP="00A45368">
                      <w:pPr>
                        <w:rPr>
                          <w:u w:val="single"/>
                        </w:rPr>
                      </w:pPr>
                      <w:r>
                        <w:rPr>
                          <w:u w:val="single"/>
                        </w:rPr>
                        <w:t xml:space="preserve">Staff </w:t>
                      </w:r>
                      <w:r w:rsidRPr="00787A50">
                        <w:rPr>
                          <w:u w:val="single"/>
                        </w:rPr>
                        <w:t>Recommendation:</w:t>
                      </w:r>
                      <w:r>
                        <w:rPr>
                          <w:u w:val="single"/>
                        </w:rPr>
                        <w:t xml:space="preserve"> </w:t>
                      </w:r>
                    </w:p>
                    <w:p w14:paraId="3000F5CF" w14:textId="013C30E9" w:rsidR="00A45368" w:rsidRPr="00AB2EDD" w:rsidRDefault="00A45368" w:rsidP="00A45368">
                      <w:r>
                        <w:t xml:space="preserve">Approval. With stipulations. </w:t>
                      </w:r>
                    </w:p>
                  </w:txbxContent>
                </v:textbox>
                <w10:wrap anchorx="margin"/>
              </v:shape>
            </w:pict>
          </mc:Fallback>
        </mc:AlternateContent>
      </w:r>
      <w:r>
        <w:rPr>
          <w:rFonts w:ascii="Tahoma" w:hAnsi="Tahoma" w:cs="Tahoma"/>
          <w:b/>
        </w:rPr>
        <w:t>Item # 7</w:t>
      </w:r>
      <w:r>
        <w:rPr>
          <w:rFonts w:ascii="Tahoma" w:hAnsi="Tahoma" w:cs="Tahoma"/>
          <w:b/>
        </w:rPr>
        <w:tab/>
      </w:r>
      <w:r>
        <w:rPr>
          <w:rFonts w:ascii="Tahoma" w:hAnsi="Tahoma" w:cs="Tahoma"/>
          <w:b/>
          <w:u w:val="single"/>
        </w:rPr>
        <w:t>Beech Grove Development/Jeremy Leggo</w:t>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p>
    <w:p w14:paraId="12E54E9D" w14:textId="77777777" w:rsidR="00A45368" w:rsidRDefault="00A45368" w:rsidP="00A45368"/>
    <w:p w14:paraId="0205A20C" w14:textId="77777777" w:rsidR="00A45368" w:rsidRDefault="00A45368" w:rsidP="00A45368"/>
    <w:p w14:paraId="2D266500" w14:textId="77777777" w:rsidR="00A45368" w:rsidRDefault="00A45368" w:rsidP="00A45368"/>
    <w:p w14:paraId="2CB4C12E" w14:textId="77777777" w:rsidR="00B85BA8" w:rsidRDefault="00B85BA8" w:rsidP="008E7A89">
      <w:pPr>
        <w:rPr>
          <w:rFonts w:ascii="Tahoma" w:hAnsi="Tahoma" w:cs="Tahoma"/>
          <w:b/>
        </w:rPr>
      </w:pPr>
    </w:p>
    <w:p w14:paraId="188DBCB0" w14:textId="77777777" w:rsidR="007B2535" w:rsidRDefault="007B2535" w:rsidP="008E7A89">
      <w:pPr>
        <w:rPr>
          <w:rFonts w:ascii="Tahoma" w:hAnsi="Tahoma" w:cs="Tahoma"/>
          <w:b/>
        </w:rPr>
      </w:pPr>
    </w:p>
    <w:p w14:paraId="73801F53" w14:textId="77777777" w:rsidR="007B2535" w:rsidRDefault="007B2535" w:rsidP="008E7A89">
      <w:pPr>
        <w:rPr>
          <w:rFonts w:ascii="Tahoma" w:hAnsi="Tahoma" w:cs="Tahoma"/>
          <w:b/>
        </w:rPr>
      </w:pPr>
    </w:p>
    <w:p w14:paraId="48AD486D" w14:textId="01A26964" w:rsidR="007B2535" w:rsidRPr="007B2535" w:rsidRDefault="007B2535" w:rsidP="008E7A89">
      <w:pPr>
        <w:rPr>
          <w:b/>
          <w:bCs/>
          <w:sz w:val="28"/>
          <w:szCs w:val="28"/>
        </w:rPr>
      </w:pPr>
      <w:r>
        <w:rPr>
          <w:rFonts w:ascii="Tahoma" w:hAnsi="Tahoma" w:cs="Tahoma"/>
          <w:b/>
        </w:rPr>
        <w:lastRenderedPageBreak/>
        <w:t>Item # 7</w:t>
      </w:r>
      <w:r>
        <w:rPr>
          <w:rFonts w:ascii="Tahoma" w:hAnsi="Tahoma" w:cs="Tahoma"/>
          <w:b/>
        </w:rPr>
        <w:tab/>
      </w:r>
      <w:r>
        <w:rPr>
          <w:rFonts w:ascii="Tahoma" w:hAnsi="Tahoma" w:cs="Tahoma"/>
          <w:b/>
          <w:u w:val="single"/>
        </w:rPr>
        <w:t>Beech Grove Development/Jeremy Leggo</w:t>
      </w:r>
      <w:r w:rsidRPr="0059070D">
        <w:rPr>
          <w:b/>
          <w:bCs/>
          <w:sz w:val="28"/>
          <w:szCs w:val="28"/>
        </w:rPr>
        <w:tab/>
      </w:r>
    </w:p>
    <w:p w14:paraId="14D07ED1" w14:textId="77777777" w:rsidR="007B2535" w:rsidRDefault="007B2535" w:rsidP="008E7A89">
      <w:pPr>
        <w:rPr>
          <w:rFonts w:ascii="Tahoma" w:hAnsi="Tahoma" w:cs="Tahoma"/>
          <w:b/>
        </w:rPr>
      </w:pPr>
    </w:p>
    <w:p w14:paraId="4A4BD7AF" w14:textId="77777777" w:rsidR="007B2535" w:rsidRDefault="007B2535" w:rsidP="008E7A89">
      <w:pPr>
        <w:rPr>
          <w:rFonts w:ascii="Tahoma" w:hAnsi="Tahoma" w:cs="Tahoma"/>
          <w:b/>
        </w:rPr>
      </w:pPr>
    </w:p>
    <w:p w14:paraId="017009CC" w14:textId="77777777" w:rsidR="007B2535" w:rsidRDefault="007B2535" w:rsidP="008E7A89">
      <w:pPr>
        <w:rPr>
          <w:rFonts w:ascii="Tahoma" w:hAnsi="Tahoma" w:cs="Tahoma"/>
          <w:b/>
        </w:rPr>
      </w:pPr>
    </w:p>
    <w:p w14:paraId="429F8B56" w14:textId="77777777" w:rsidR="007B2535" w:rsidRDefault="007B2535" w:rsidP="007B2535">
      <w:pPr>
        <w:jc w:val="center"/>
      </w:pPr>
      <w:r>
        <w:rPr>
          <w:noProof/>
        </w:rPr>
        <w:drawing>
          <wp:inline distT="0" distB="0" distL="0" distR="0" wp14:anchorId="5D7BD556" wp14:editId="72B41A2F">
            <wp:extent cx="5791200" cy="6375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7522" cy="692232"/>
                    </a:xfrm>
                    <a:prstGeom prst="rect">
                      <a:avLst/>
                    </a:prstGeom>
                  </pic:spPr>
                </pic:pic>
              </a:graphicData>
            </a:graphic>
          </wp:inline>
        </w:drawing>
      </w:r>
      <w:r w:rsidRPr="00AD136D">
        <w:t xml:space="preserve"> </w:t>
      </w:r>
      <w:r>
        <w:rPr>
          <w:noProof/>
        </w:rPr>
        <w:drawing>
          <wp:inline distT="0" distB="0" distL="0" distR="0" wp14:anchorId="025D6408" wp14:editId="53D32A32">
            <wp:extent cx="2867025" cy="333663"/>
            <wp:effectExtent l="76200" t="76200" r="123825"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2215" cy="342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706AF35" wp14:editId="067C7C71">
            <wp:extent cx="5693664" cy="2194129"/>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773" cy="2199952"/>
                    </a:xfrm>
                    <a:prstGeom prst="rect">
                      <a:avLst/>
                    </a:prstGeom>
                  </pic:spPr>
                </pic:pic>
              </a:graphicData>
            </a:graphic>
          </wp:inline>
        </w:drawing>
      </w:r>
    </w:p>
    <w:p w14:paraId="7DB14871" w14:textId="210691F0" w:rsidR="007B2535" w:rsidRDefault="007B2535" w:rsidP="007B2535">
      <w:r w:rsidRPr="00800D95">
        <w:rPr>
          <w:b/>
          <w:bCs/>
          <w:i/>
          <w:iCs/>
          <w:color w:val="1F3864" w:themeColor="accent1" w:themeShade="80"/>
          <w:sz w:val="36"/>
          <w:szCs w:val="36"/>
          <w:u w:val="single"/>
        </w:rPr>
        <w:t>What is a Comprehensive Plan?</w:t>
      </w:r>
      <w:r>
        <w:rPr>
          <w:b/>
          <w:bCs/>
          <w:i/>
          <w:iCs/>
          <w:color w:val="1F3864" w:themeColor="accent1" w:themeShade="80"/>
          <w:sz w:val="36"/>
          <w:szCs w:val="36"/>
          <w:u w:val="single"/>
        </w:rPr>
        <w:t xml:space="preserve">  </w:t>
      </w:r>
      <w:r w:rsidRPr="00800D95">
        <w:t xml:space="preserve">The Comprehensive Plan is a guide to land development and preservation, for city government, the public, and other stakeholders in the future the City of White House. The White House comprehensive planning process is a long‐range transportation and land use planning effort that is intended to guide future growth and the physical development of the City. The goals and policies are designed to help White House become a prosperous, healthy, equitable, and resilient community. This section defines both the scope and limit of this Plan’s elements, while explaining how and when supporting documents and implementing tools are used.  </w:t>
      </w:r>
    </w:p>
    <w:p w14:paraId="141960CF" w14:textId="2CA396A7" w:rsidR="00714932" w:rsidRDefault="00714932" w:rsidP="007B2535"/>
    <w:p w14:paraId="1AD75A04" w14:textId="52A4FAA8" w:rsidR="00714932" w:rsidRDefault="00714932" w:rsidP="007B2535"/>
    <w:p w14:paraId="1E30E982" w14:textId="557AD7F9" w:rsidR="00714932" w:rsidRDefault="00714932" w:rsidP="007B2535"/>
    <w:p w14:paraId="64BC4AB0" w14:textId="268A3CF9" w:rsidR="00714932" w:rsidRDefault="00714932" w:rsidP="007B2535"/>
    <w:p w14:paraId="2051D9AD" w14:textId="7F1884AE" w:rsidR="00714932" w:rsidRDefault="00714932" w:rsidP="007B2535"/>
    <w:p w14:paraId="6AA7084F" w14:textId="24F6BDB4" w:rsidR="00714932" w:rsidRDefault="00714932" w:rsidP="007B2535"/>
    <w:p w14:paraId="28D877A9" w14:textId="13735CFF" w:rsidR="00714932" w:rsidRDefault="00714932" w:rsidP="007B2535"/>
    <w:p w14:paraId="4BC36ADE" w14:textId="22E7A463" w:rsidR="00714932" w:rsidRDefault="00714932" w:rsidP="007B2535"/>
    <w:p w14:paraId="2B9A265C" w14:textId="53BE5A55" w:rsidR="00714932" w:rsidRDefault="00714932" w:rsidP="007B2535"/>
    <w:p w14:paraId="489C5096" w14:textId="2FCC5EF0" w:rsidR="00714932" w:rsidRDefault="00714932" w:rsidP="007B2535"/>
    <w:p w14:paraId="4E62EBDD" w14:textId="43FF4C7C" w:rsidR="00714932" w:rsidRDefault="00714932" w:rsidP="007B2535"/>
    <w:p w14:paraId="34260AAA" w14:textId="3273D887" w:rsidR="00714932" w:rsidRDefault="00714932" w:rsidP="007B2535"/>
    <w:p w14:paraId="49BC1842" w14:textId="77777777" w:rsidR="00714932" w:rsidRDefault="00714932" w:rsidP="00714932">
      <w:pPr>
        <w:rPr>
          <w:rFonts w:ascii="Tahoma" w:hAnsi="Tahoma" w:cs="Tahoma"/>
          <w:b/>
        </w:rPr>
      </w:pPr>
    </w:p>
    <w:p w14:paraId="44A9F470" w14:textId="471347F3" w:rsidR="00714932" w:rsidRPr="007B2535" w:rsidRDefault="00714932" w:rsidP="00714932">
      <w:pPr>
        <w:rPr>
          <w:b/>
          <w:bCs/>
          <w:sz w:val="28"/>
          <w:szCs w:val="28"/>
        </w:rPr>
      </w:pPr>
      <w:r>
        <w:rPr>
          <w:rFonts w:ascii="Tahoma" w:hAnsi="Tahoma" w:cs="Tahoma"/>
          <w:b/>
        </w:rPr>
        <w:lastRenderedPageBreak/>
        <w:t>Item # 7</w:t>
      </w:r>
      <w:r>
        <w:rPr>
          <w:rFonts w:ascii="Tahoma" w:hAnsi="Tahoma" w:cs="Tahoma"/>
          <w:b/>
        </w:rPr>
        <w:tab/>
      </w:r>
      <w:r>
        <w:rPr>
          <w:rFonts w:ascii="Tahoma" w:hAnsi="Tahoma" w:cs="Tahoma"/>
          <w:b/>
          <w:u w:val="single"/>
        </w:rPr>
        <w:t>Beech Grove Development/Jeremy Leggo</w:t>
      </w:r>
      <w:r w:rsidRPr="0059070D">
        <w:rPr>
          <w:b/>
          <w:bCs/>
          <w:sz w:val="28"/>
          <w:szCs w:val="28"/>
        </w:rPr>
        <w:tab/>
      </w:r>
    </w:p>
    <w:p w14:paraId="03C200EB" w14:textId="77777777" w:rsidR="00714932" w:rsidRPr="00714932" w:rsidRDefault="00714932" w:rsidP="007B2535">
      <w:pPr>
        <w:rPr>
          <w:b/>
          <w:bCs/>
          <w:i/>
          <w:iCs/>
          <w:color w:val="1F3864" w:themeColor="accent1" w:themeShade="80"/>
          <w:sz w:val="36"/>
          <w:szCs w:val="36"/>
          <w:u w:val="single"/>
        </w:rPr>
      </w:pPr>
    </w:p>
    <w:p w14:paraId="15350DF7" w14:textId="77777777" w:rsidR="007B2535" w:rsidRDefault="007B2535" w:rsidP="007B2535">
      <w:r w:rsidRPr="00800D95">
        <w:rPr>
          <w:noProof/>
        </w:rPr>
        <w:drawing>
          <wp:inline distT="0" distB="0" distL="0" distR="0" wp14:anchorId="70BEBC03" wp14:editId="603FAB6F">
            <wp:extent cx="2727045" cy="26000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743" cy="2712281"/>
                    </a:xfrm>
                    <a:prstGeom prst="rect">
                      <a:avLst/>
                    </a:prstGeom>
                  </pic:spPr>
                </pic:pic>
              </a:graphicData>
            </a:graphic>
          </wp:inline>
        </w:drawing>
      </w:r>
      <w:r>
        <w:rPr>
          <w:noProof/>
        </w:rPr>
        <w:drawing>
          <wp:inline distT="0" distB="0" distL="0" distR="0" wp14:anchorId="05A0B458" wp14:editId="0133407B">
            <wp:extent cx="3027733" cy="2901696"/>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643" cy="3022365"/>
                    </a:xfrm>
                    <a:prstGeom prst="rect">
                      <a:avLst/>
                    </a:prstGeom>
                  </pic:spPr>
                </pic:pic>
              </a:graphicData>
            </a:graphic>
          </wp:inline>
        </w:drawing>
      </w:r>
    </w:p>
    <w:p w14:paraId="2F657A66" w14:textId="77777777" w:rsidR="007B2535" w:rsidRDefault="007B2535" w:rsidP="007B2535">
      <w:pPr>
        <w:jc w:val="center"/>
      </w:pPr>
    </w:p>
    <w:p w14:paraId="63156156" w14:textId="77777777" w:rsidR="007B2535" w:rsidRDefault="007B2535" w:rsidP="007B2535">
      <w:pPr>
        <w:jc w:val="center"/>
      </w:pPr>
    </w:p>
    <w:p w14:paraId="4644089E" w14:textId="6F8DF08E" w:rsidR="007B2535" w:rsidRDefault="00417299" w:rsidP="007B2535">
      <w:pPr>
        <w:jc w:val="center"/>
      </w:pPr>
      <w:r w:rsidRPr="00620A58">
        <w:rPr>
          <w:noProof/>
        </w:rPr>
        <mc:AlternateContent>
          <mc:Choice Requires="wps">
            <w:drawing>
              <wp:anchor distT="45720" distB="45720" distL="114300" distR="114300" simplePos="0" relativeHeight="251729920" behindDoc="0" locked="0" layoutInCell="1" allowOverlap="1" wp14:anchorId="263D5E1D" wp14:editId="33903577">
                <wp:simplePos x="0" y="0"/>
                <wp:positionH relativeFrom="margin">
                  <wp:posOffset>209550</wp:posOffset>
                </wp:positionH>
                <wp:positionV relativeFrom="paragraph">
                  <wp:posOffset>339725</wp:posOffset>
                </wp:positionV>
                <wp:extent cx="6429375" cy="2933700"/>
                <wp:effectExtent l="19050" t="19050" r="2857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933700"/>
                        </a:xfrm>
                        <a:prstGeom prst="rect">
                          <a:avLst/>
                        </a:prstGeom>
                        <a:solidFill>
                          <a:srgbClr val="FFFFFF"/>
                        </a:solidFill>
                        <a:ln w="28575">
                          <a:solidFill>
                            <a:schemeClr val="tx1"/>
                          </a:solidFill>
                          <a:miter lim="800000"/>
                          <a:headEnd/>
                          <a:tailEnd/>
                        </a:ln>
                      </wps:spPr>
                      <wps:txbx>
                        <w:txbxContent>
                          <w:p w14:paraId="79C9F0A2" w14:textId="77777777" w:rsidR="007B2535" w:rsidRDefault="007B2535" w:rsidP="007B2535">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D5E1D" id="_x0000_s1040" type="#_x0000_t202" style="position:absolute;left:0;text-align:left;margin-left:16.5pt;margin-top:26.75pt;width:506.25pt;height:231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" strokecolor="black [3213]" strokeweight="2.25pt">
                <v:textbox>
                  <w:txbxContent>
                    <w:p w14:paraId="79C9F0A2" w14:textId="77777777" w:rsidR="007B2535" w:rsidRDefault="007B2535" w:rsidP="007B2535">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v:textbox>
                <w10:wrap type="square" anchorx="margin"/>
              </v:shape>
            </w:pict>
          </mc:Fallback>
        </mc:AlternateContent>
      </w:r>
    </w:p>
    <w:p w14:paraId="3B0B7036" w14:textId="1B5A3AC9" w:rsidR="007B2535" w:rsidRDefault="007B2535" w:rsidP="007B2535">
      <w:pPr>
        <w:jc w:val="center"/>
      </w:pPr>
    </w:p>
    <w:p w14:paraId="40DCA727" w14:textId="77777777" w:rsidR="007B2535" w:rsidRDefault="007B2535" w:rsidP="007B2535">
      <w:pPr>
        <w:jc w:val="center"/>
        <w:rPr>
          <w:noProof/>
        </w:rPr>
      </w:pPr>
      <w:r w:rsidRPr="0040029C">
        <w:rPr>
          <w:noProof/>
        </w:rPr>
        <w:lastRenderedPageBreak/>
        <w:drawing>
          <wp:inline distT="0" distB="0" distL="0" distR="0" wp14:anchorId="743B9978" wp14:editId="2D7B7F9A">
            <wp:extent cx="6734513" cy="4848225"/>
            <wp:effectExtent l="190500" t="190500" r="200025" b="180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79334" cy="4880492"/>
                    </a:xfrm>
                    <a:prstGeom prst="rect">
                      <a:avLst/>
                    </a:prstGeom>
                    <a:ln>
                      <a:noFill/>
                    </a:ln>
                    <a:effectLst>
                      <a:outerShdw blurRad="190500" algn="tl" rotWithShape="0">
                        <a:srgbClr val="000000">
                          <a:alpha val="70000"/>
                        </a:srgbClr>
                      </a:outerShdw>
                    </a:effectLst>
                  </pic:spPr>
                </pic:pic>
              </a:graphicData>
            </a:graphic>
          </wp:inline>
        </w:drawing>
      </w:r>
    </w:p>
    <w:p w14:paraId="6C054D58" w14:textId="77777777" w:rsidR="007B2535" w:rsidRDefault="007B2535" w:rsidP="007B2535">
      <w:pPr>
        <w:jc w:val="center"/>
        <w:rPr>
          <w:noProof/>
        </w:rPr>
      </w:pPr>
    </w:p>
    <w:p w14:paraId="2275226E" w14:textId="77777777" w:rsidR="007B2535" w:rsidRDefault="007B2535" w:rsidP="007B2535">
      <w:pPr>
        <w:jc w:val="center"/>
        <w:rPr>
          <w:noProof/>
        </w:rPr>
      </w:pPr>
    </w:p>
    <w:p w14:paraId="02B69A60" w14:textId="77777777" w:rsidR="007B2535" w:rsidRDefault="007B2535" w:rsidP="007B2535">
      <w:pPr>
        <w:jc w:val="center"/>
        <w:rPr>
          <w:noProof/>
        </w:rPr>
      </w:pPr>
    </w:p>
    <w:p w14:paraId="324D0222" w14:textId="77777777" w:rsidR="007B2535" w:rsidRDefault="007B2535" w:rsidP="007B2535">
      <w:pPr>
        <w:jc w:val="center"/>
        <w:rPr>
          <w:noProof/>
        </w:rPr>
      </w:pPr>
    </w:p>
    <w:p w14:paraId="4F57A11A" w14:textId="77777777" w:rsidR="007B2535" w:rsidRDefault="007B2535" w:rsidP="007B2535">
      <w:pPr>
        <w:jc w:val="center"/>
        <w:rPr>
          <w:noProof/>
        </w:rPr>
      </w:pPr>
    </w:p>
    <w:p w14:paraId="6FCC4F9D" w14:textId="77777777" w:rsidR="007B2535" w:rsidRDefault="007B2535" w:rsidP="007B2535">
      <w:pPr>
        <w:jc w:val="center"/>
        <w:rPr>
          <w:noProof/>
        </w:rPr>
      </w:pPr>
    </w:p>
    <w:p w14:paraId="0C172CD4" w14:textId="77777777" w:rsidR="007B2535" w:rsidRDefault="007B2535" w:rsidP="007B2535">
      <w:pPr>
        <w:jc w:val="center"/>
        <w:rPr>
          <w:noProof/>
        </w:rPr>
      </w:pPr>
    </w:p>
    <w:p w14:paraId="701F7EFB" w14:textId="77777777" w:rsidR="007B2535" w:rsidRDefault="007B2535" w:rsidP="007B2535">
      <w:pPr>
        <w:jc w:val="center"/>
        <w:rPr>
          <w:noProof/>
        </w:rPr>
      </w:pPr>
    </w:p>
    <w:p w14:paraId="03574558" w14:textId="77777777" w:rsidR="007B2535" w:rsidRDefault="007B2535" w:rsidP="007B2535">
      <w:pPr>
        <w:jc w:val="center"/>
        <w:rPr>
          <w:noProof/>
        </w:rPr>
      </w:pPr>
    </w:p>
    <w:p w14:paraId="460BF2A5" w14:textId="77777777" w:rsidR="007B2535" w:rsidRDefault="007B2535" w:rsidP="007B2535">
      <w:pPr>
        <w:jc w:val="center"/>
        <w:rPr>
          <w:noProof/>
        </w:rPr>
      </w:pPr>
      <w:r>
        <w:rPr>
          <w:noProof/>
        </w:rPr>
        <w:lastRenderedPageBreak/>
        <w:drawing>
          <wp:inline distT="0" distB="0" distL="0" distR="0" wp14:anchorId="75DB017F" wp14:editId="6DD55B12">
            <wp:extent cx="6858000" cy="4471670"/>
            <wp:effectExtent l="190500" t="190500" r="190500" b="1955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471670"/>
                    </a:xfrm>
                    <a:prstGeom prst="rect">
                      <a:avLst/>
                    </a:prstGeom>
                    <a:ln>
                      <a:noFill/>
                    </a:ln>
                    <a:effectLst>
                      <a:outerShdw blurRad="190500" algn="tl" rotWithShape="0">
                        <a:srgbClr val="000000">
                          <a:alpha val="70000"/>
                        </a:srgbClr>
                      </a:outerShdw>
                    </a:effectLst>
                  </pic:spPr>
                </pic:pic>
              </a:graphicData>
            </a:graphic>
          </wp:inline>
        </w:drawing>
      </w:r>
    </w:p>
    <w:p w14:paraId="53688E30" w14:textId="77777777" w:rsidR="007B2535" w:rsidRDefault="007B2535" w:rsidP="007B2535">
      <w:pPr>
        <w:jc w:val="center"/>
        <w:rPr>
          <w:noProof/>
        </w:rPr>
      </w:pPr>
    </w:p>
    <w:p w14:paraId="6D23B701" w14:textId="77777777" w:rsidR="007B2535" w:rsidRDefault="007B2535" w:rsidP="007B2535">
      <w:pPr>
        <w:jc w:val="center"/>
        <w:rPr>
          <w:noProof/>
        </w:rPr>
      </w:pPr>
    </w:p>
    <w:p w14:paraId="0E308CF7" w14:textId="77777777" w:rsidR="007B2535" w:rsidRDefault="007B2535" w:rsidP="007B2535">
      <w:pPr>
        <w:jc w:val="center"/>
        <w:rPr>
          <w:noProof/>
        </w:rPr>
      </w:pPr>
    </w:p>
    <w:p w14:paraId="779C8CE9" w14:textId="77777777" w:rsidR="007B2535" w:rsidRDefault="007B2535" w:rsidP="007B2535">
      <w:pPr>
        <w:jc w:val="center"/>
        <w:rPr>
          <w:noProof/>
        </w:rPr>
      </w:pPr>
    </w:p>
    <w:p w14:paraId="4BD6B4CA" w14:textId="77777777" w:rsidR="007B2535" w:rsidRDefault="007B2535" w:rsidP="007B2535">
      <w:pPr>
        <w:jc w:val="center"/>
        <w:rPr>
          <w:noProof/>
        </w:rPr>
      </w:pPr>
    </w:p>
    <w:p w14:paraId="06E283D3" w14:textId="77777777" w:rsidR="007B2535" w:rsidRDefault="007B2535" w:rsidP="007B2535">
      <w:pPr>
        <w:jc w:val="center"/>
        <w:rPr>
          <w:noProof/>
        </w:rPr>
      </w:pPr>
    </w:p>
    <w:p w14:paraId="3AE7F258" w14:textId="77777777" w:rsidR="007B2535" w:rsidRDefault="007B2535" w:rsidP="007B2535">
      <w:pPr>
        <w:rPr>
          <w:noProof/>
        </w:rPr>
      </w:pPr>
      <w:r>
        <w:rPr>
          <w:noProof/>
        </w:rPr>
        <w:lastRenderedPageBreak/>
        <w:drawing>
          <wp:inline distT="0" distB="0" distL="0" distR="0" wp14:anchorId="2D13BE25" wp14:editId="69726DFA">
            <wp:extent cx="6421582" cy="685800"/>
            <wp:effectExtent l="76200" t="76200" r="74930" b="781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3164" cy="6870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w:drawing>
          <wp:inline distT="0" distB="0" distL="0" distR="0" wp14:anchorId="65F1F62C" wp14:editId="0E7DD479">
            <wp:extent cx="6471920" cy="3935345"/>
            <wp:effectExtent l="76200" t="76200" r="138430" b="141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1" r="-1" b="2264"/>
                    <a:stretch/>
                  </pic:blipFill>
                  <pic:spPr bwMode="auto">
                    <a:xfrm>
                      <a:off x="0" y="0"/>
                      <a:ext cx="6493288" cy="394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48F8C0" w14:textId="77777777" w:rsidR="007B2535" w:rsidRPr="00441D8F" w:rsidRDefault="007B2535" w:rsidP="007B2535">
      <w:pPr>
        <w:rPr>
          <w:noProof/>
        </w:rPr>
      </w:pPr>
      <w:r w:rsidRPr="007402F3">
        <w:rPr>
          <w:noProof/>
        </w:rPr>
        <w:drawing>
          <wp:inline distT="0" distB="0" distL="0" distR="0" wp14:anchorId="0C4CDB4F" wp14:editId="7B8625C2">
            <wp:extent cx="6559970" cy="1009650"/>
            <wp:effectExtent l="76200" t="76200" r="127000"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4904" cy="1030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C9E447" w14:textId="77777777" w:rsidR="007B2535" w:rsidRDefault="007B2535" w:rsidP="008E7A89">
      <w:pPr>
        <w:rPr>
          <w:rFonts w:ascii="Tahoma" w:hAnsi="Tahoma" w:cs="Tahoma"/>
          <w:b/>
        </w:rPr>
      </w:pPr>
    </w:p>
    <w:p w14:paraId="3CD95A25" w14:textId="77777777" w:rsidR="007B2535" w:rsidRDefault="007B2535" w:rsidP="008E7A89">
      <w:pPr>
        <w:rPr>
          <w:rFonts w:ascii="Tahoma" w:hAnsi="Tahoma" w:cs="Tahoma"/>
          <w:b/>
        </w:rPr>
      </w:pPr>
    </w:p>
    <w:p w14:paraId="104E11CA" w14:textId="77777777" w:rsidR="007B2535" w:rsidRDefault="007B2535" w:rsidP="008E7A89">
      <w:pPr>
        <w:rPr>
          <w:rFonts w:ascii="Tahoma" w:hAnsi="Tahoma" w:cs="Tahoma"/>
          <w:b/>
        </w:rPr>
      </w:pPr>
    </w:p>
    <w:p w14:paraId="784D07C8" w14:textId="77777777" w:rsidR="007B2535" w:rsidRDefault="007B2535" w:rsidP="008E7A89">
      <w:pPr>
        <w:rPr>
          <w:rFonts w:ascii="Tahoma" w:hAnsi="Tahoma" w:cs="Tahoma"/>
          <w:b/>
        </w:rPr>
      </w:pPr>
    </w:p>
    <w:p w14:paraId="098125E7" w14:textId="77777777" w:rsidR="007B2535" w:rsidRDefault="007B2535" w:rsidP="007B2535">
      <w:pPr>
        <w:pStyle w:val="Heading2"/>
        <w:spacing w:line="240" w:lineRule="exact"/>
        <w:jc w:val="both"/>
        <w:rPr>
          <w:rFonts w:ascii="Helvetica" w:hAnsi="Helvetica"/>
        </w:rPr>
      </w:pPr>
      <w:r>
        <w:rPr>
          <w:rFonts w:ascii="Helvetica" w:hAnsi="Helvetica"/>
        </w:rPr>
        <w:lastRenderedPageBreak/>
        <w:t>SECTIONS</w:t>
      </w:r>
    </w:p>
    <w:p w14:paraId="3A97C6D1" w14:textId="77777777" w:rsidR="007B2535" w:rsidRDefault="007B2535" w:rsidP="007B2535"/>
    <w:p w14:paraId="6BB306BB" w14:textId="77777777" w:rsidR="007B2535" w:rsidRDefault="007B2535" w:rsidP="007B2535">
      <w:pPr>
        <w:pStyle w:val="Heading1"/>
        <w:spacing w:line="240" w:lineRule="exact"/>
        <w:rPr>
          <w:rFonts w:ascii="Helvetica" w:hAnsi="Helvetica"/>
        </w:rPr>
      </w:pPr>
      <w:r>
        <w:rPr>
          <w:rFonts w:ascii="Helvetica" w:hAnsi="Helvetica"/>
        </w:rPr>
        <w:t>5.056</w:t>
      </w:r>
      <w:r>
        <w:rPr>
          <w:rFonts w:ascii="Helvetica" w:hAnsi="Helvetica"/>
        </w:rPr>
        <w:tab/>
      </w:r>
      <w:r>
        <w:rPr>
          <w:rFonts w:ascii="Helvetica" w:hAnsi="Helvetica"/>
        </w:rPr>
        <w:tab/>
      </w:r>
      <w:r>
        <w:rPr>
          <w:rFonts w:ascii="Helvetica" w:hAnsi="Helvetica"/>
        </w:rPr>
        <w:tab/>
      </w:r>
      <w:r>
        <w:rPr>
          <w:rFonts w:ascii="Helvetica" w:hAnsi="Helvetica"/>
        </w:rPr>
        <w:tab/>
        <w:t>PLANNED DEVELOPMENT DISTRICTS</w:t>
      </w:r>
    </w:p>
    <w:p w14:paraId="4E1626B9" w14:textId="77777777" w:rsidR="007B2535" w:rsidRDefault="007B2535" w:rsidP="007B2535">
      <w:pPr>
        <w:ind w:left="1008"/>
      </w:pPr>
    </w:p>
    <w:p w14:paraId="42D86B89" w14:textId="77777777" w:rsidR="007B2535" w:rsidRDefault="007B2535" w:rsidP="007B2535">
      <w:pPr>
        <w:spacing w:line="240" w:lineRule="exact"/>
        <w:jc w:val="center"/>
        <w:rPr>
          <w:rFonts w:ascii="Helvetica" w:hAnsi="Helvetica"/>
          <w:caps/>
        </w:rPr>
      </w:pPr>
    </w:p>
    <w:p w14:paraId="03A248EE"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ind w:left="1008" w:hanging="1008"/>
        <w:rPr>
          <w:rFonts w:ascii="Helvetica" w:hAnsi="Helvetica"/>
          <w:b/>
          <w:caps/>
        </w:rPr>
      </w:pPr>
      <w:r>
        <w:rPr>
          <w:rFonts w:ascii="Helvetica" w:hAnsi="Helvetica"/>
          <w:b/>
        </w:rPr>
        <w:t>5.056.1</w:t>
      </w:r>
      <w:r>
        <w:rPr>
          <w:rFonts w:ascii="Helvetica" w:hAnsi="Helvetica"/>
          <w:b/>
        </w:rPr>
        <w:tab/>
      </w:r>
      <w:r>
        <w:rPr>
          <w:rFonts w:ascii="Helvetica" w:hAnsi="Helvetica"/>
          <w:b/>
        </w:rPr>
        <w:tab/>
        <w:t>District Description</w:t>
      </w:r>
    </w:p>
    <w:p w14:paraId="03D483FE"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ind w:left="1008" w:hanging="1008"/>
        <w:rPr>
          <w:rFonts w:ascii="Helvetica" w:hAnsi="Helvetica"/>
          <w:b/>
          <w:caps/>
        </w:rPr>
      </w:pPr>
      <w:r>
        <w:rPr>
          <w:rFonts w:ascii="Helvetica" w:hAnsi="Helvetica"/>
          <w:b/>
          <w:caps/>
        </w:rPr>
        <w:t>5.056.2</w:t>
      </w:r>
      <w:r>
        <w:rPr>
          <w:rFonts w:ascii="Helvetica" w:hAnsi="Helvetica"/>
          <w:b/>
          <w:caps/>
        </w:rPr>
        <w:tab/>
      </w:r>
      <w:r>
        <w:rPr>
          <w:rFonts w:ascii="Helvetica" w:hAnsi="Helvetica"/>
          <w:b/>
          <w:caps/>
        </w:rPr>
        <w:tab/>
      </w:r>
      <w:r>
        <w:rPr>
          <w:rFonts w:ascii="Helvetica" w:hAnsi="Helvetica"/>
          <w:b/>
        </w:rPr>
        <w:t>Site Location Criteria and Definitions</w:t>
      </w:r>
    </w:p>
    <w:p w14:paraId="0AD85D3A"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ind w:left="1008" w:hanging="1008"/>
        <w:rPr>
          <w:rFonts w:ascii="Helvetica" w:hAnsi="Helvetica"/>
          <w:b/>
          <w:caps/>
        </w:rPr>
      </w:pPr>
      <w:r>
        <w:rPr>
          <w:rFonts w:ascii="Helvetica" w:hAnsi="Helvetica"/>
          <w:b/>
        </w:rPr>
        <w:t>5.056.3</w:t>
      </w:r>
      <w:r>
        <w:rPr>
          <w:rFonts w:ascii="Helvetica" w:hAnsi="Helvetica"/>
          <w:b/>
        </w:rPr>
        <w:tab/>
      </w:r>
      <w:r>
        <w:rPr>
          <w:rFonts w:ascii="Helvetica" w:hAnsi="Helvetica"/>
          <w:b/>
        </w:rPr>
        <w:tab/>
        <w:t>Administrative Procedure</w:t>
      </w:r>
    </w:p>
    <w:p w14:paraId="297D2528"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ind w:left="1008" w:hanging="1008"/>
        <w:rPr>
          <w:rFonts w:ascii="Helvetica" w:hAnsi="Helvetica"/>
          <w:b/>
          <w:caps/>
        </w:rPr>
      </w:pPr>
      <w:r>
        <w:rPr>
          <w:rFonts w:ascii="Helvetica" w:hAnsi="Helvetica"/>
          <w:b/>
        </w:rPr>
        <w:t>5.056.4</w:t>
      </w:r>
      <w:r>
        <w:rPr>
          <w:rFonts w:ascii="Helvetica" w:hAnsi="Helvetica"/>
          <w:b/>
        </w:rPr>
        <w:tab/>
      </w:r>
      <w:r>
        <w:rPr>
          <w:rFonts w:ascii="Helvetica" w:hAnsi="Helvetica"/>
          <w:b/>
        </w:rPr>
        <w:tab/>
        <w:t>Common Open Space and Facilities</w:t>
      </w:r>
    </w:p>
    <w:p w14:paraId="41073404"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ind w:left="1008" w:hanging="1008"/>
        <w:rPr>
          <w:rFonts w:ascii="Helvetica" w:hAnsi="Helvetica"/>
          <w:b/>
          <w:caps/>
        </w:rPr>
      </w:pPr>
      <w:r>
        <w:rPr>
          <w:rFonts w:ascii="Helvetica" w:hAnsi="Helvetica"/>
          <w:b/>
        </w:rPr>
        <w:t>5.056.5</w:t>
      </w:r>
      <w:r>
        <w:rPr>
          <w:rFonts w:ascii="Helvetica" w:hAnsi="Helvetica"/>
          <w:b/>
        </w:rPr>
        <w:tab/>
      </w:r>
      <w:r>
        <w:rPr>
          <w:rFonts w:ascii="Helvetica" w:hAnsi="Helvetica"/>
          <w:b/>
        </w:rPr>
        <w:tab/>
        <w:t>Residential Planned Developments</w:t>
      </w:r>
    </w:p>
    <w:p w14:paraId="4C63580A" w14:textId="77777777" w:rsidR="007B2535" w:rsidRDefault="007B2535" w:rsidP="007B2535">
      <w:pPr>
        <w:tabs>
          <w:tab w:val="left" w:pos="864"/>
          <w:tab w:val="left" w:pos="1008"/>
          <w:tab w:val="left" w:pos="1152"/>
          <w:tab w:val="left" w:pos="1728"/>
          <w:tab w:val="left" w:pos="2160"/>
          <w:tab w:val="left" w:pos="6480"/>
          <w:tab w:val="left" w:pos="8496"/>
          <w:tab w:val="left" w:pos="8640"/>
          <w:tab w:val="left" w:pos="8784"/>
          <w:tab w:val="left" w:pos="8928"/>
          <w:tab w:val="left" w:pos="9072"/>
        </w:tabs>
        <w:spacing w:line="240" w:lineRule="exact"/>
        <w:ind w:left="1008" w:hanging="1008"/>
        <w:rPr>
          <w:rFonts w:ascii="Helvetica" w:hAnsi="Helvetica"/>
          <w:b/>
        </w:rPr>
      </w:pPr>
      <w:r>
        <w:rPr>
          <w:rFonts w:ascii="Helvetica" w:hAnsi="Helvetica"/>
          <w:b/>
        </w:rPr>
        <w:t>5.056.6</w:t>
      </w:r>
      <w:r>
        <w:rPr>
          <w:rFonts w:ascii="Helvetica" w:hAnsi="Helvetica"/>
          <w:b/>
        </w:rPr>
        <w:tab/>
      </w:r>
      <w:r>
        <w:rPr>
          <w:rFonts w:ascii="Helvetica" w:hAnsi="Helvetica"/>
          <w:b/>
        </w:rPr>
        <w:tab/>
        <w:t>Commercial Planned Developments</w:t>
      </w:r>
      <w:r>
        <w:rPr>
          <w:rFonts w:ascii="Helvetica" w:hAnsi="Helvetica"/>
          <w:b/>
        </w:rPr>
        <w:tab/>
        <w:t>(Not Amended)</w:t>
      </w:r>
    </w:p>
    <w:p w14:paraId="1A3568A1"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rPr>
          <w:rFonts w:ascii="Helvetica" w:hAnsi="Helvetica"/>
          <w:b/>
        </w:rPr>
      </w:pPr>
      <w:r>
        <w:rPr>
          <w:rFonts w:ascii="Helvetica" w:hAnsi="Helvetica"/>
          <w:b/>
        </w:rPr>
        <w:t>5.056.7   Design and Development Standards</w:t>
      </w:r>
    </w:p>
    <w:p w14:paraId="0DFB98AC" w14:textId="77777777" w:rsidR="007B2535" w:rsidRDefault="007B2535" w:rsidP="007B2535">
      <w:pPr>
        <w:tabs>
          <w:tab w:val="left" w:pos="864"/>
          <w:tab w:val="left" w:pos="1008"/>
          <w:tab w:val="left" w:pos="1152"/>
          <w:tab w:val="left" w:pos="1728"/>
          <w:tab w:val="left" w:pos="2160"/>
          <w:tab w:val="left" w:pos="8496"/>
          <w:tab w:val="left" w:pos="8640"/>
          <w:tab w:val="left" w:pos="8784"/>
          <w:tab w:val="left" w:pos="8928"/>
          <w:tab w:val="left" w:pos="9072"/>
        </w:tabs>
        <w:spacing w:line="240" w:lineRule="exact"/>
        <w:rPr>
          <w:rFonts w:ascii="Helvetica" w:hAnsi="Helvetica"/>
          <w:b/>
        </w:rPr>
      </w:pPr>
    </w:p>
    <w:p w14:paraId="081CAA19" w14:textId="77777777" w:rsidR="007B2535" w:rsidRDefault="007B2535" w:rsidP="007B2535">
      <w:pPr>
        <w:tabs>
          <w:tab w:val="left" w:pos="720"/>
          <w:tab w:val="left" w:pos="864"/>
          <w:tab w:val="left" w:pos="1440"/>
        </w:tabs>
        <w:spacing w:line="240" w:lineRule="exact"/>
        <w:jc w:val="both"/>
        <w:rPr>
          <w:rFonts w:ascii="Helvetica" w:hAnsi="Helvetica"/>
          <w:b/>
          <w:bCs/>
          <w:u w:val="single"/>
        </w:rPr>
      </w:pPr>
      <w:r>
        <w:rPr>
          <w:rFonts w:ascii="Helvetica" w:hAnsi="Helvetica"/>
        </w:rPr>
        <w:t xml:space="preserve">                 </w:t>
      </w:r>
      <w:r>
        <w:rPr>
          <w:rFonts w:ascii="Helvetica" w:hAnsi="Helvetica"/>
          <w:b/>
          <w:bCs/>
          <w:u w:val="single"/>
        </w:rPr>
        <w:t xml:space="preserve">(Section 5.056, Deleted and Replaced by Ordinance 04-04, April 15, </w:t>
      </w:r>
    </w:p>
    <w:p w14:paraId="4EB6299E" w14:textId="77777777" w:rsidR="007B2535" w:rsidRDefault="007B2535" w:rsidP="007B2535">
      <w:pPr>
        <w:tabs>
          <w:tab w:val="left" w:pos="720"/>
          <w:tab w:val="left" w:pos="864"/>
          <w:tab w:val="left" w:pos="1440"/>
        </w:tabs>
        <w:spacing w:line="240" w:lineRule="exact"/>
        <w:jc w:val="both"/>
        <w:rPr>
          <w:rFonts w:ascii="Helvetica" w:hAnsi="Helvetica"/>
          <w:b/>
          <w:bCs/>
        </w:rPr>
      </w:pPr>
      <w:r>
        <w:rPr>
          <w:rFonts w:ascii="Helvetica" w:hAnsi="Helvetica"/>
          <w:b/>
          <w:bCs/>
        </w:rPr>
        <w:tab/>
      </w:r>
      <w:r>
        <w:rPr>
          <w:rFonts w:ascii="Helvetica" w:hAnsi="Helvetica"/>
          <w:b/>
          <w:bCs/>
        </w:rPr>
        <w:tab/>
        <w:t xml:space="preserve">   2005, Except for 5.056.6)</w:t>
      </w:r>
    </w:p>
    <w:p w14:paraId="3D677681" w14:textId="77777777" w:rsidR="007B2535" w:rsidRDefault="007B2535" w:rsidP="007B2535">
      <w:pPr>
        <w:tabs>
          <w:tab w:val="left" w:pos="720"/>
          <w:tab w:val="left" w:pos="864"/>
          <w:tab w:val="left" w:pos="1440"/>
        </w:tabs>
        <w:spacing w:line="240" w:lineRule="exact"/>
        <w:jc w:val="both"/>
        <w:rPr>
          <w:rFonts w:ascii="Helvetica" w:hAnsi="Helvetica"/>
        </w:rPr>
      </w:pPr>
    </w:p>
    <w:p w14:paraId="453A001D" w14:textId="77777777" w:rsidR="007B2535" w:rsidRDefault="007B2535" w:rsidP="007B2535">
      <w:pPr>
        <w:pStyle w:val="BodyTextIndent"/>
        <w:tabs>
          <w:tab w:val="left" w:pos="864"/>
          <w:tab w:val="left" w:pos="1152"/>
        </w:tabs>
        <w:ind w:left="0"/>
        <w:rPr>
          <w:rFonts w:ascii="Helvetica" w:hAnsi="Helvetica"/>
        </w:rPr>
      </w:pPr>
      <w:r>
        <w:rPr>
          <w:rFonts w:ascii="Helvetica" w:hAnsi="Helvetica"/>
          <w:b/>
          <w:caps/>
        </w:rPr>
        <w:t>5.056.1</w:t>
      </w:r>
      <w:r>
        <w:rPr>
          <w:rFonts w:ascii="Helvetica" w:hAnsi="Helvetica"/>
          <w:b/>
          <w:caps/>
        </w:rPr>
        <w:tab/>
      </w:r>
      <w:r>
        <w:rPr>
          <w:rFonts w:ascii="Helvetica" w:hAnsi="Helvetica"/>
          <w:b/>
          <w:caps/>
        </w:rPr>
        <w:tab/>
      </w:r>
      <w:r>
        <w:rPr>
          <w:rFonts w:ascii="Helvetica" w:hAnsi="Helvetica"/>
          <w:b/>
          <w:caps/>
          <w:u w:val="single"/>
        </w:rPr>
        <w:t>DISTRICT DESCRIPTION</w:t>
      </w:r>
    </w:p>
    <w:p w14:paraId="5D233CCA" w14:textId="77777777" w:rsidR="007B2535" w:rsidRDefault="007B2535" w:rsidP="007B2535">
      <w:pPr>
        <w:pStyle w:val="BodyTextIndent"/>
        <w:rPr>
          <w:rFonts w:ascii="Helvetica" w:hAnsi="Helvetica"/>
        </w:rPr>
      </w:pPr>
    </w:p>
    <w:p w14:paraId="2BDFEC92" w14:textId="77777777" w:rsidR="007B2535" w:rsidRDefault="007B2535" w:rsidP="007B2535">
      <w:pPr>
        <w:pStyle w:val="BodyTextIndent"/>
        <w:rPr>
          <w:rFonts w:ascii="Helvetica" w:hAnsi="Helvetica"/>
        </w:rPr>
      </w:pPr>
      <w:r>
        <w:rPr>
          <w:rFonts w:ascii="Helvetica" w:hAnsi="Helvetica"/>
        </w:rPr>
        <w:tab/>
        <w:t>To provide maximum flexibility in the application and implementation of design standards within areas specifically designated by an adopted Community Master Plan.  This district is created with the intent of achieving a scale and form of development that emphasizes sensitivity to pedestrian movement, minimizes intrusion of the automobile into new streets and roads, and provides for the sensitive placement of open spaces in relation to building masses, street design and accessories, and landscaping features in a manner otherwise not insured by the application of conventional developments and standards.  The village concept combines a mixture of compatible uses including single-family, semi-detached, townhouse and neighborhood commercial and office areas.  This shall be blended in a compact, walkable layout with landscaped streets, a network of sidewalks, open space that preserves the natural features of the land and provides the necessary public and community facilities.</w:t>
      </w:r>
    </w:p>
    <w:p w14:paraId="4883790D" w14:textId="77777777" w:rsidR="007B2535" w:rsidRDefault="007B2535" w:rsidP="007B2535">
      <w:pPr>
        <w:pStyle w:val="BodyTextIndent"/>
        <w:rPr>
          <w:rFonts w:ascii="Helvetica" w:hAnsi="Helvetica"/>
        </w:rPr>
      </w:pPr>
    </w:p>
    <w:p w14:paraId="76C7C3A8" w14:textId="77777777" w:rsidR="007B2535" w:rsidRDefault="007B2535" w:rsidP="007B2535">
      <w:pPr>
        <w:pStyle w:val="BodyTextIndent"/>
        <w:rPr>
          <w:rFonts w:ascii="Helvetica" w:hAnsi="Helvetica"/>
        </w:rPr>
      </w:pPr>
      <w:r>
        <w:rPr>
          <w:rFonts w:ascii="Helvetica" w:hAnsi="Helvetica"/>
        </w:rPr>
        <w:tab/>
        <w:t>This district shall create a traditional type of development that nurtures diversity in social and economic backgrounds while enhancing aesthetics and maintaining a small town character.</w:t>
      </w:r>
    </w:p>
    <w:p w14:paraId="68A9FF5C" w14:textId="77777777" w:rsidR="007B2535" w:rsidRDefault="007B2535" w:rsidP="007B2535">
      <w:pPr>
        <w:pStyle w:val="BodyTextIndent"/>
        <w:rPr>
          <w:rFonts w:ascii="Helvetica" w:hAnsi="Helvetica"/>
        </w:rPr>
      </w:pPr>
    </w:p>
    <w:p w14:paraId="5CB66C06" w14:textId="77777777" w:rsidR="007B2535" w:rsidRDefault="007B2535" w:rsidP="007B2535">
      <w:pPr>
        <w:tabs>
          <w:tab w:val="left" w:pos="864"/>
          <w:tab w:val="left" w:pos="1152"/>
        </w:tabs>
        <w:spacing w:line="240" w:lineRule="exact"/>
        <w:jc w:val="both"/>
        <w:rPr>
          <w:rFonts w:ascii="Helvetica" w:hAnsi="Helvetica"/>
        </w:rPr>
      </w:pPr>
      <w:r>
        <w:rPr>
          <w:rFonts w:ascii="Helvetica" w:hAnsi="Helvetica"/>
          <w:b/>
          <w:caps/>
        </w:rPr>
        <w:t>5.056.2</w:t>
      </w:r>
      <w:r>
        <w:rPr>
          <w:rFonts w:ascii="Helvetica" w:hAnsi="Helvetica"/>
          <w:b/>
          <w:caps/>
        </w:rPr>
        <w:tab/>
      </w:r>
      <w:r>
        <w:rPr>
          <w:rFonts w:ascii="Helvetica" w:hAnsi="Helvetica"/>
          <w:b/>
          <w:caps/>
        </w:rPr>
        <w:tab/>
      </w:r>
      <w:r>
        <w:rPr>
          <w:rFonts w:ascii="Helvetica" w:hAnsi="Helvetica"/>
          <w:b/>
          <w:caps/>
          <w:u w:val="single"/>
        </w:rPr>
        <w:t>SITE LOCATION CRITERIA and Definitions</w:t>
      </w:r>
    </w:p>
    <w:p w14:paraId="5D5B08D4" w14:textId="77777777" w:rsidR="007B2535" w:rsidRDefault="007B2535" w:rsidP="007B2535">
      <w:pPr>
        <w:spacing w:line="240" w:lineRule="exact"/>
        <w:ind w:left="720" w:hanging="720"/>
        <w:jc w:val="both"/>
        <w:rPr>
          <w:rFonts w:ascii="Helvetica" w:hAnsi="Helvetica"/>
        </w:rPr>
      </w:pPr>
    </w:p>
    <w:p w14:paraId="086EA761" w14:textId="77777777" w:rsidR="007B2535" w:rsidRDefault="007B2535" w:rsidP="007B2535">
      <w:pPr>
        <w:tabs>
          <w:tab w:val="left" w:pos="720"/>
          <w:tab w:val="left" w:pos="1872"/>
        </w:tabs>
        <w:spacing w:line="240" w:lineRule="exact"/>
        <w:ind w:left="720" w:hanging="720"/>
        <w:jc w:val="both"/>
        <w:rPr>
          <w:rFonts w:ascii="Helvetica" w:hAnsi="Helvetica"/>
          <w:b/>
        </w:rPr>
      </w:pPr>
      <w:r>
        <w:rPr>
          <w:rFonts w:ascii="Helvetica" w:hAnsi="Helvetica"/>
          <w:b/>
        </w:rPr>
        <w:tab/>
        <w:t>1</w:t>
      </w:r>
      <w:r>
        <w:rPr>
          <w:rFonts w:ascii="Helvetica" w:hAnsi="Helvetica"/>
          <w:b/>
        </w:rPr>
        <w:tab/>
      </w:r>
      <w:r>
        <w:rPr>
          <w:rFonts w:ascii="Helvetica" w:hAnsi="Helvetica"/>
          <w:b/>
          <w:u w:val="single"/>
        </w:rPr>
        <w:t>Site Location Criteria</w:t>
      </w:r>
    </w:p>
    <w:p w14:paraId="1817D91B" w14:textId="77777777" w:rsidR="007B2535" w:rsidRDefault="007B2535" w:rsidP="007B2535">
      <w:pPr>
        <w:tabs>
          <w:tab w:val="left" w:pos="720"/>
          <w:tab w:val="left" w:pos="1872"/>
        </w:tabs>
        <w:spacing w:line="240" w:lineRule="exact"/>
        <w:ind w:left="720" w:hanging="720"/>
        <w:jc w:val="both"/>
        <w:rPr>
          <w:rFonts w:ascii="Helvetica" w:hAnsi="Helvetica"/>
        </w:rPr>
      </w:pPr>
    </w:p>
    <w:p w14:paraId="65F0A25E" w14:textId="77777777" w:rsidR="007B2535" w:rsidRDefault="007B2535" w:rsidP="007B2535">
      <w:pPr>
        <w:tabs>
          <w:tab w:val="left" w:pos="720"/>
          <w:tab w:val="left" w:pos="1872"/>
        </w:tabs>
        <w:spacing w:line="240" w:lineRule="exact"/>
        <w:ind w:left="2160" w:hanging="2160"/>
        <w:jc w:val="both"/>
        <w:rPr>
          <w:rFonts w:ascii="Helvetica" w:hAnsi="Helvetica"/>
        </w:rPr>
      </w:pPr>
      <w:r>
        <w:rPr>
          <w:rFonts w:ascii="Helvetica" w:hAnsi="Helvetica"/>
        </w:rPr>
        <w:tab/>
      </w:r>
      <w:r>
        <w:rPr>
          <w:rFonts w:ascii="Helvetica" w:hAnsi="Helvetica"/>
        </w:rPr>
        <w:tab/>
        <w:t>1.</w:t>
      </w:r>
      <w:r>
        <w:rPr>
          <w:rFonts w:ascii="Helvetica" w:hAnsi="Helvetica"/>
        </w:rPr>
        <w:tab/>
      </w:r>
      <w:r>
        <w:rPr>
          <w:rFonts w:ascii="Helvetica" w:hAnsi="Helvetica"/>
          <w:sz w:val="22"/>
        </w:rPr>
        <w:t>The proposed site is recommended for roads classified as an arterial or a collector road as identified on the Major Thoroughfare Plan of White House.  Any site proposed for a road that does not meet these requirements is required to provide a "Traffic Study" prepared by competent professional demonstrating the ability of the road to handle the proposed traffic volumes.</w:t>
      </w:r>
    </w:p>
    <w:p w14:paraId="5B91EDE0" w14:textId="77777777" w:rsidR="007B2535" w:rsidRDefault="007B2535" w:rsidP="007B2535">
      <w:pPr>
        <w:tabs>
          <w:tab w:val="left" w:pos="720"/>
          <w:tab w:val="left" w:pos="1872"/>
        </w:tabs>
        <w:spacing w:line="240" w:lineRule="exact"/>
        <w:ind w:left="2160" w:hanging="2160"/>
        <w:jc w:val="both"/>
        <w:rPr>
          <w:rFonts w:ascii="Helvetica" w:hAnsi="Helvetica"/>
        </w:rPr>
      </w:pPr>
    </w:p>
    <w:p w14:paraId="085FA2A3" w14:textId="77777777" w:rsidR="007B2535" w:rsidRDefault="007B2535" w:rsidP="007B2535">
      <w:pPr>
        <w:tabs>
          <w:tab w:val="left" w:pos="720"/>
          <w:tab w:val="left" w:pos="1872"/>
        </w:tabs>
        <w:spacing w:line="240" w:lineRule="exact"/>
        <w:ind w:left="2160" w:hanging="2160"/>
        <w:jc w:val="both"/>
        <w:rPr>
          <w:rFonts w:ascii="Helvetica" w:hAnsi="Helvetica"/>
        </w:rPr>
      </w:pPr>
      <w:r>
        <w:rPr>
          <w:rFonts w:ascii="Helvetica" w:hAnsi="Helvetica"/>
        </w:rPr>
        <w:lastRenderedPageBreak/>
        <w:tab/>
      </w:r>
      <w:r>
        <w:rPr>
          <w:rFonts w:ascii="Helvetica" w:hAnsi="Helvetica"/>
        </w:rPr>
        <w:tab/>
        <w:t>2.</w:t>
      </w:r>
      <w:r>
        <w:rPr>
          <w:rFonts w:ascii="Helvetica" w:hAnsi="Helvetica"/>
        </w:rPr>
        <w:tab/>
        <w:t>All Planned Developments containing Commercial activities or High-Density Residential activities will be located on an arterial or collector road as identified on the Major Thoroughfare Plan of White House.</w:t>
      </w:r>
    </w:p>
    <w:p w14:paraId="57EF0F25" w14:textId="77777777" w:rsidR="007B2535" w:rsidRDefault="007B2535" w:rsidP="007B2535">
      <w:pPr>
        <w:tabs>
          <w:tab w:val="left" w:pos="720"/>
          <w:tab w:val="left" w:pos="1872"/>
        </w:tabs>
        <w:spacing w:line="240" w:lineRule="exact"/>
        <w:ind w:left="2160" w:hanging="2160"/>
        <w:jc w:val="both"/>
        <w:rPr>
          <w:rFonts w:ascii="Helvetica" w:hAnsi="Helvetica"/>
        </w:rPr>
      </w:pPr>
    </w:p>
    <w:p w14:paraId="0924E6AC" w14:textId="77777777" w:rsidR="007B2535" w:rsidRDefault="007B2535" w:rsidP="007B2535">
      <w:pPr>
        <w:tabs>
          <w:tab w:val="left" w:pos="720"/>
          <w:tab w:val="left" w:pos="1872"/>
        </w:tabs>
        <w:spacing w:line="240" w:lineRule="exact"/>
        <w:ind w:left="2160" w:hanging="2160"/>
        <w:jc w:val="both"/>
        <w:rPr>
          <w:rFonts w:ascii="Helvetica" w:hAnsi="Helvetica"/>
        </w:rPr>
      </w:pPr>
      <w:r>
        <w:rPr>
          <w:rFonts w:ascii="Helvetica" w:hAnsi="Helvetica"/>
        </w:rPr>
        <w:tab/>
      </w:r>
      <w:r>
        <w:rPr>
          <w:rFonts w:ascii="Helvetica" w:hAnsi="Helvetica"/>
        </w:rPr>
        <w:tab/>
        <w:t>3.</w:t>
      </w:r>
      <w:r>
        <w:rPr>
          <w:rFonts w:ascii="Helvetica" w:hAnsi="Helvetica"/>
        </w:rPr>
        <w:tab/>
        <w:t>Located within an area that the water system is capable of providing fire flows and sprinkled service to all buildings.</w:t>
      </w:r>
    </w:p>
    <w:p w14:paraId="67B1FAFF" w14:textId="77777777" w:rsidR="007B2535" w:rsidRDefault="007B2535" w:rsidP="007B2535">
      <w:pPr>
        <w:tabs>
          <w:tab w:val="left" w:pos="720"/>
          <w:tab w:val="left" w:pos="1872"/>
        </w:tabs>
        <w:spacing w:line="240" w:lineRule="exact"/>
        <w:ind w:left="2160" w:hanging="2160"/>
        <w:jc w:val="both"/>
        <w:rPr>
          <w:rFonts w:ascii="Helvetica" w:hAnsi="Helvetica"/>
        </w:rPr>
      </w:pPr>
    </w:p>
    <w:p w14:paraId="31F6F06A" w14:textId="77777777" w:rsidR="007B2535" w:rsidRDefault="007B2535" w:rsidP="007B2535">
      <w:pPr>
        <w:tabs>
          <w:tab w:val="left" w:pos="720"/>
          <w:tab w:val="left" w:pos="1872"/>
        </w:tabs>
        <w:spacing w:line="240" w:lineRule="exact"/>
        <w:ind w:left="2160" w:hanging="2160"/>
        <w:jc w:val="both"/>
        <w:rPr>
          <w:rFonts w:ascii="Helvetica" w:hAnsi="Helvetica"/>
        </w:rPr>
      </w:pPr>
      <w:r>
        <w:rPr>
          <w:rFonts w:ascii="Helvetica" w:hAnsi="Helvetica"/>
        </w:rPr>
        <w:tab/>
      </w:r>
      <w:r>
        <w:rPr>
          <w:rFonts w:ascii="Helvetica" w:hAnsi="Helvetica"/>
        </w:rPr>
        <w:tab/>
        <w:t>4.</w:t>
      </w:r>
      <w:r>
        <w:rPr>
          <w:rFonts w:ascii="Helvetica" w:hAnsi="Helvetica"/>
        </w:rPr>
        <w:tab/>
        <w:t>Area has access to a public sewer system.</w:t>
      </w:r>
    </w:p>
    <w:p w14:paraId="6971DBEF" w14:textId="77777777" w:rsidR="007B2535" w:rsidRDefault="007B2535" w:rsidP="007B2535">
      <w:pPr>
        <w:tabs>
          <w:tab w:val="left" w:pos="720"/>
          <w:tab w:val="left" w:pos="1872"/>
        </w:tabs>
        <w:spacing w:line="240" w:lineRule="exact"/>
        <w:ind w:left="2160" w:hanging="2160"/>
        <w:jc w:val="both"/>
        <w:rPr>
          <w:rFonts w:ascii="Helvetica" w:hAnsi="Helvetica"/>
        </w:rPr>
      </w:pPr>
    </w:p>
    <w:p w14:paraId="500F6053" w14:textId="77777777" w:rsidR="007B2535" w:rsidRDefault="007B2535" w:rsidP="007B2535">
      <w:pPr>
        <w:tabs>
          <w:tab w:val="left" w:pos="720"/>
          <w:tab w:val="left" w:pos="1872"/>
        </w:tabs>
        <w:spacing w:line="240" w:lineRule="exact"/>
        <w:ind w:left="2160" w:hanging="2160"/>
        <w:jc w:val="both"/>
        <w:rPr>
          <w:rFonts w:ascii="Helvetica" w:hAnsi="Helvetica"/>
        </w:rPr>
      </w:pPr>
      <w:r>
        <w:rPr>
          <w:rFonts w:ascii="Helvetica" w:hAnsi="Helvetica"/>
        </w:rPr>
        <w:tab/>
      </w:r>
      <w:r>
        <w:rPr>
          <w:rFonts w:ascii="Helvetica" w:hAnsi="Helvetica"/>
        </w:rPr>
        <w:tab/>
        <w:t>5.</w:t>
      </w:r>
      <w:r>
        <w:rPr>
          <w:rFonts w:ascii="Helvetica" w:hAnsi="Helvetica"/>
        </w:rPr>
        <w:tab/>
        <w:t>Electric power can be provided by underground service.</w:t>
      </w:r>
    </w:p>
    <w:p w14:paraId="78EF3DB2" w14:textId="77777777" w:rsidR="007B2535" w:rsidRDefault="007B2535" w:rsidP="007B2535">
      <w:pPr>
        <w:tabs>
          <w:tab w:val="left" w:pos="720"/>
          <w:tab w:val="left" w:pos="1872"/>
        </w:tabs>
        <w:spacing w:line="240" w:lineRule="exact"/>
        <w:ind w:left="2160" w:hanging="2160"/>
        <w:jc w:val="both"/>
        <w:rPr>
          <w:rFonts w:ascii="Helvetica" w:hAnsi="Helvetica"/>
        </w:rPr>
      </w:pPr>
    </w:p>
    <w:p w14:paraId="0D1EC4F0" w14:textId="77777777" w:rsidR="007B2535" w:rsidRDefault="007B2535" w:rsidP="007B2535">
      <w:pPr>
        <w:tabs>
          <w:tab w:val="left" w:pos="720"/>
          <w:tab w:val="left" w:pos="1872"/>
        </w:tabs>
        <w:spacing w:line="240" w:lineRule="exact"/>
        <w:ind w:left="720" w:hanging="720"/>
        <w:jc w:val="both"/>
        <w:rPr>
          <w:rFonts w:ascii="Helvetica" w:hAnsi="Helvetica"/>
          <w:b/>
          <w:caps/>
        </w:rPr>
      </w:pPr>
      <w:r>
        <w:rPr>
          <w:rFonts w:ascii="Helvetica" w:hAnsi="Helvetica"/>
          <w:b/>
        </w:rPr>
        <w:tab/>
        <w:t>2</w:t>
      </w:r>
      <w:r>
        <w:rPr>
          <w:rFonts w:ascii="Helvetica" w:hAnsi="Helvetica"/>
          <w:b/>
        </w:rPr>
        <w:tab/>
      </w:r>
      <w:r>
        <w:rPr>
          <w:rFonts w:ascii="Helvetica" w:hAnsi="Helvetica"/>
          <w:b/>
          <w:caps/>
          <w:u w:val="single"/>
        </w:rPr>
        <w:t>DEFINITIONS</w:t>
      </w:r>
    </w:p>
    <w:p w14:paraId="7075D49F" w14:textId="77777777" w:rsidR="007B2535" w:rsidRDefault="007B2535" w:rsidP="007B2535">
      <w:pPr>
        <w:tabs>
          <w:tab w:val="left" w:pos="864"/>
        </w:tabs>
        <w:spacing w:line="240" w:lineRule="exact"/>
        <w:ind w:left="2160" w:hanging="2160"/>
        <w:jc w:val="both"/>
        <w:rPr>
          <w:rFonts w:ascii="Helvetica" w:hAnsi="Helvetica"/>
        </w:rPr>
      </w:pPr>
    </w:p>
    <w:p w14:paraId="736AC2C2" w14:textId="77777777" w:rsidR="007B2535" w:rsidRDefault="007B2535" w:rsidP="007B2535">
      <w:pPr>
        <w:tabs>
          <w:tab w:val="left" w:pos="720"/>
          <w:tab w:val="left" w:pos="1440"/>
          <w:tab w:val="left" w:pos="1872"/>
        </w:tabs>
        <w:spacing w:line="240" w:lineRule="exact"/>
        <w:ind w:left="720" w:hanging="720"/>
        <w:jc w:val="both"/>
        <w:rPr>
          <w:rFonts w:ascii="Helvetica" w:hAnsi="Helvetica"/>
          <w:u w:val="single"/>
        </w:rPr>
      </w:pPr>
      <w:r>
        <w:rPr>
          <w:rFonts w:ascii="Helvetica" w:hAnsi="Helvetica"/>
        </w:rPr>
        <w:tab/>
      </w:r>
      <w:r>
        <w:rPr>
          <w:rFonts w:ascii="Helvetica" w:hAnsi="Helvetica"/>
        </w:rPr>
        <w:tab/>
        <w:t>a.</w:t>
      </w:r>
      <w:r>
        <w:rPr>
          <w:rFonts w:ascii="Helvetica" w:hAnsi="Helvetica"/>
        </w:rPr>
        <w:tab/>
      </w:r>
      <w:r>
        <w:rPr>
          <w:rFonts w:ascii="Helvetica" w:hAnsi="Helvetica"/>
          <w:u w:val="single"/>
        </w:rPr>
        <w:t>Application</w:t>
      </w:r>
    </w:p>
    <w:p w14:paraId="61BE7500" w14:textId="77777777" w:rsidR="007B2535" w:rsidRDefault="007B2535" w:rsidP="007B2535">
      <w:pPr>
        <w:tabs>
          <w:tab w:val="left" w:pos="720"/>
          <w:tab w:val="left" w:pos="1872"/>
        </w:tabs>
        <w:spacing w:line="240" w:lineRule="exact"/>
        <w:ind w:left="2160" w:hanging="2160"/>
        <w:jc w:val="both"/>
        <w:rPr>
          <w:rFonts w:ascii="Helvetica" w:hAnsi="Helvetica"/>
        </w:rPr>
      </w:pPr>
    </w:p>
    <w:p w14:paraId="629B69D3" w14:textId="77777777" w:rsidR="007B2535" w:rsidRDefault="007B2535" w:rsidP="007B2535">
      <w:pPr>
        <w:pStyle w:val="BodyTextIndent"/>
        <w:rPr>
          <w:rFonts w:ascii="Helvetica" w:hAnsi="Helvetica"/>
        </w:rPr>
      </w:pPr>
      <w:r>
        <w:rPr>
          <w:rFonts w:ascii="Helvetica" w:hAnsi="Helvetica"/>
        </w:rPr>
        <w:tab/>
        <w:t>In the construction of this article, the rules and definitions contained in this section shall be observed and applied, except when the context clearly indicates otherwise:</w:t>
      </w:r>
    </w:p>
    <w:p w14:paraId="7F37A1E9" w14:textId="77777777" w:rsidR="007B2535" w:rsidRDefault="007B2535" w:rsidP="007B2535">
      <w:pPr>
        <w:pStyle w:val="BodyTextIndent"/>
        <w:rPr>
          <w:rFonts w:ascii="Helvetica" w:hAnsi="Helvetica"/>
        </w:rPr>
      </w:pPr>
    </w:p>
    <w:p w14:paraId="144B54D1" w14:textId="77777777" w:rsidR="007B2535" w:rsidRDefault="007B2535" w:rsidP="007B2535">
      <w:pPr>
        <w:pStyle w:val="BodyText"/>
        <w:tabs>
          <w:tab w:val="left" w:pos="720"/>
          <w:tab w:val="left" w:pos="1440"/>
          <w:tab w:val="left" w:pos="1872"/>
        </w:tabs>
        <w:spacing w:line="240" w:lineRule="exact"/>
        <w:jc w:val="both"/>
        <w:rPr>
          <w:rFonts w:ascii="Helvetica" w:hAnsi="Helvetica"/>
          <w:u w:val="single"/>
        </w:rPr>
      </w:pPr>
      <w:r>
        <w:rPr>
          <w:rFonts w:ascii="Helvetica" w:hAnsi="Helvetica"/>
        </w:rPr>
        <w:tab/>
      </w:r>
      <w:r>
        <w:rPr>
          <w:rFonts w:ascii="Helvetica" w:hAnsi="Helvetica"/>
        </w:rPr>
        <w:tab/>
        <w:t>b.</w:t>
      </w:r>
      <w:r>
        <w:rPr>
          <w:rFonts w:ascii="Helvetica" w:hAnsi="Helvetica"/>
        </w:rPr>
        <w:tab/>
      </w:r>
      <w:r>
        <w:rPr>
          <w:rFonts w:ascii="Helvetica" w:hAnsi="Helvetica"/>
          <w:u w:val="single"/>
        </w:rPr>
        <w:t>Terms Defined</w:t>
      </w:r>
    </w:p>
    <w:p w14:paraId="2901A26E" w14:textId="77777777" w:rsidR="007B2535" w:rsidRDefault="007B2535" w:rsidP="007B2535">
      <w:pPr>
        <w:pStyle w:val="BodyText"/>
        <w:tabs>
          <w:tab w:val="left" w:pos="720"/>
          <w:tab w:val="left" w:pos="1872"/>
        </w:tabs>
        <w:spacing w:line="240" w:lineRule="exact"/>
        <w:jc w:val="both"/>
        <w:rPr>
          <w:rFonts w:ascii="Helvetica" w:hAnsi="Helvetica"/>
        </w:rPr>
      </w:pPr>
    </w:p>
    <w:p w14:paraId="3EC11AE5"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ACTUAL CONSTRUCTION</w:t>
      </w:r>
      <w:r>
        <w:rPr>
          <w:rFonts w:ascii="Helvetica" w:hAnsi="Helvetica"/>
        </w:rPr>
        <w:t xml:space="preserve"> - The excavation of a site and/or the placement of building materials in conjunction with the construction of a building or other structure.  </w:t>
      </w:r>
    </w:p>
    <w:p w14:paraId="1131A13B" w14:textId="77777777" w:rsidR="007B2535" w:rsidRDefault="007B2535" w:rsidP="007B2535">
      <w:pPr>
        <w:pStyle w:val="BodyTextIndent"/>
        <w:rPr>
          <w:rFonts w:ascii="Helvetica" w:hAnsi="Helvetica"/>
        </w:rPr>
      </w:pPr>
    </w:p>
    <w:p w14:paraId="38030656" w14:textId="77777777" w:rsidR="007B2535" w:rsidRDefault="007B2535" w:rsidP="007B2535">
      <w:pPr>
        <w:pStyle w:val="BodyTextIndent"/>
        <w:rPr>
          <w:rFonts w:ascii="Helvetica" w:hAnsi="Helvetica"/>
        </w:rPr>
      </w:pPr>
      <w:r>
        <w:rPr>
          <w:rFonts w:ascii="Helvetica" w:hAnsi="Helvetica"/>
          <w:b/>
          <w:caps/>
        </w:rPr>
        <w:tab/>
      </w:r>
      <w:r>
        <w:rPr>
          <w:rFonts w:ascii="Helvetica" w:hAnsi="Helvetica"/>
          <w:b/>
          <w:caps/>
          <w:u w:val="single"/>
        </w:rPr>
        <w:t>Common Open Space</w:t>
      </w:r>
      <w:r>
        <w:rPr>
          <w:rFonts w:ascii="Helvetica" w:hAnsi="Helvetica"/>
        </w:rPr>
        <w:t xml:space="preserve"> - A parcel or parcels of land and/or an area of water within the site designated, designed and intended for benefit, use or enjoyment of the occupants of said development.  “Common Open Space” may contain such complementary structures and improvements as necessary and appropriate for the benefit and enjoyment of the occupants of such development.</w:t>
      </w:r>
    </w:p>
    <w:p w14:paraId="6716EA08" w14:textId="77777777" w:rsidR="007B2535" w:rsidRDefault="007B2535" w:rsidP="007B2535">
      <w:pPr>
        <w:pStyle w:val="BodyTextIndent"/>
        <w:rPr>
          <w:rFonts w:ascii="Helvetica" w:hAnsi="Helvetica"/>
        </w:rPr>
      </w:pPr>
    </w:p>
    <w:p w14:paraId="751D181C"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DWELLING, ATTACHED</w:t>
      </w:r>
      <w:r>
        <w:rPr>
          <w:rFonts w:ascii="Helvetica" w:hAnsi="Helvetica"/>
        </w:rPr>
        <w:t xml:space="preserve"> - A building located upon one (1) zone lot containing not more than two (2) dwelling units, attached at the side or sides in a series of three or more principal buildings each containing not more than two dwelling units.  </w:t>
      </w:r>
    </w:p>
    <w:p w14:paraId="7832D6E4" w14:textId="77777777" w:rsidR="007B2535" w:rsidRDefault="007B2535" w:rsidP="007B2535">
      <w:pPr>
        <w:pStyle w:val="BodyTextIndent"/>
        <w:rPr>
          <w:rFonts w:ascii="Helvetica" w:hAnsi="Helvetica"/>
        </w:rPr>
      </w:pPr>
    </w:p>
    <w:p w14:paraId="516AD83F" w14:textId="77777777" w:rsidR="007B2535" w:rsidRDefault="007B2535" w:rsidP="007B2535">
      <w:pPr>
        <w:pStyle w:val="BodyTextIndent"/>
        <w:rPr>
          <w:rFonts w:ascii="Helvetica" w:hAnsi="Helvetica"/>
        </w:rPr>
      </w:pPr>
      <w:r>
        <w:rPr>
          <w:rFonts w:ascii="Helvetica" w:hAnsi="Helvetica"/>
          <w:b/>
          <w:caps/>
        </w:rPr>
        <w:tab/>
      </w:r>
      <w:r>
        <w:rPr>
          <w:rFonts w:ascii="Helvetica" w:hAnsi="Helvetica"/>
          <w:b/>
          <w:caps/>
          <w:u w:val="single"/>
        </w:rPr>
        <w:t>Dwelling, Detached</w:t>
      </w:r>
      <w:r>
        <w:rPr>
          <w:rFonts w:ascii="Helvetica" w:hAnsi="Helvetica"/>
        </w:rPr>
        <w:t xml:space="preserve"> - A building located upon one (1) zone lot containing not more than two (2) dwelling units, separated from structures on adjacent lots.</w:t>
      </w:r>
    </w:p>
    <w:p w14:paraId="0AF6C6A0" w14:textId="77777777" w:rsidR="007B2535" w:rsidRDefault="007B2535" w:rsidP="007B2535">
      <w:pPr>
        <w:pStyle w:val="BodyTextIndent"/>
        <w:rPr>
          <w:rFonts w:ascii="Helvetica" w:hAnsi="Helvetica"/>
        </w:rPr>
      </w:pPr>
    </w:p>
    <w:p w14:paraId="382EA485"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DWELLING, SEMI-DETACHED</w:t>
      </w:r>
      <w:r>
        <w:rPr>
          <w:rFonts w:ascii="Helvetica" w:hAnsi="Helvetica"/>
        </w:rPr>
        <w:t xml:space="preserve"> -  A building located upon one (1) zone lot containing not more than two (2) dwelling units, attached at the side to not more than one other building containing not more than two (2) dwelling units.  </w:t>
      </w:r>
    </w:p>
    <w:p w14:paraId="706A453A" w14:textId="77777777" w:rsidR="007B2535" w:rsidRDefault="007B2535" w:rsidP="007B2535">
      <w:pPr>
        <w:pStyle w:val="BodyTextIndent"/>
        <w:rPr>
          <w:rFonts w:ascii="Helvetica" w:hAnsi="Helvetica"/>
        </w:rPr>
      </w:pPr>
    </w:p>
    <w:p w14:paraId="37EEA3C7" w14:textId="77777777" w:rsidR="007B2535" w:rsidRDefault="007B2535" w:rsidP="007B2535">
      <w:pPr>
        <w:pStyle w:val="BodyTextIndent"/>
        <w:rPr>
          <w:rFonts w:ascii="Helvetica" w:hAnsi="Helvetica"/>
        </w:rPr>
      </w:pPr>
      <w:r>
        <w:rPr>
          <w:rFonts w:ascii="Helvetica" w:hAnsi="Helvetica"/>
          <w:b/>
          <w:caps/>
        </w:rPr>
        <w:lastRenderedPageBreak/>
        <w:tab/>
      </w:r>
      <w:r>
        <w:rPr>
          <w:rFonts w:ascii="Helvetica" w:hAnsi="Helvetica"/>
          <w:b/>
          <w:caps/>
          <w:u w:val="single"/>
        </w:rPr>
        <w:t>Environmental Open Space</w:t>
      </w:r>
      <w:r>
        <w:rPr>
          <w:rFonts w:ascii="Helvetica" w:hAnsi="Helvetica"/>
          <w:caps/>
        </w:rPr>
        <w:t xml:space="preserve"> -  </w:t>
      </w:r>
      <w:r>
        <w:rPr>
          <w:rFonts w:ascii="Helvetica" w:hAnsi="Helvetica"/>
        </w:rPr>
        <w:t xml:space="preserve"> A parcel or parcels of land and/or an area of water within the site designated, designed and intended for protection of the natural landscape or certain specified resources.  </w:t>
      </w:r>
    </w:p>
    <w:p w14:paraId="590DDDBC" w14:textId="77777777" w:rsidR="007B2535" w:rsidRDefault="007B2535" w:rsidP="007B2535">
      <w:pPr>
        <w:pStyle w:val="BodyTextIndent"/>
        <w:rPr>
          <w:rFonts w:ascii="Helvetica" w:hAnsi="Helvetica"/>
        </w:rPr>
      </w:pPr>
    </w:p>
    <w:p w14:paraId="04006A57" w14:textId="77777777" w:rsidR="007B2535" w:rsidRDefault="007B2535" w:rsidP="007B2535">
      <w:pPr>
        <w:pStyle w:val="BodyTextIndent"/>
        <w:rPr>
          <w:rFonts w:ascii="Helvetica" w:hAnsi="Helvetica"/>
        </w:rPr>
      </w:pPr>
      <w:r>
        <w:rPr>
          <w:rFonts w:ascii="Helvetica" w:hAnsi="Helvetica"/>
          <w:b/>
          <w:caps/>
        </w:rPr>
        <w:tab/>
      </w:r>
      <w:r>
        <w:rPr>
          <w:rFonts w:ascii="Helvetica" w:hAnsi="Helvetica"/>
          <w:b/>
          <w:caps/>
          <w:u w:val="single"/>
        </w:rPr>
        <w:t>Landholder</w:t>
      </w:r>
      <w:r>
        <w:rPr>
          <w:rFonts w:ascii="Helvetica" w:hAnsi="Helvetica"/>
        </w:rPr>
        <w:t xml:space="preserve"> - The legal or beneficial owner or owners of all the land proposed to be included in a planned development. The holder of an option or contract to purchase, a lessee having a remaining term of not less than fifty (50) years in duration, or other person having an enforceable proprietary interest may be considered a “landholder” for the purpose of this ordinance.</w:t>
      </w:r>
    </w:p>
    <w:p w14:paraId="1EFC3472" w14:textId="77777777" w:rsidR="007B2535" w:rsidRDefault="007B2535" w:rsidP="007B2535">
      <w:pPr>
        <w:pStyle w:val="BodyTextIndent"/>
        <w:rPr>
          <w:rFonts w:ascii="Helvetica" w:hAnsi="Helvetica"/>
        </w:rPr>
      </w:pPr>
    </w:p>
    <w:p w14:paraId="4C74ACAA"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PRIVATE USE OPEN SPACE</w:t>
      </w:r>
      <w:r>
        <w:rPr>
          <w:rFonts w:ascii="Helvetica" w:hAnsi="Helvetica"/>
        </w:rPr>
        <w:t xml:space="preserve"> - Open areas located upon a lot and held for the exclusive use and enjoyment of owner(s) of such property.</w:t>
      </w:r>
    </w:p>
    <w:p w14:paraId="3310D8E4" w14:textId="77777777" w:rsidR="007B2535" w:rsidRDefault="007B2535" w:rsidP="007B2535">
      <w:pPr>
        <w:pStyle w:val="BodyTextIndent"/>
        <w:rPr>
          <w:rFonts w:ascii="Helvetica" w:hAnsi="Helvetica"/>
        </w:rPr>
      </w:pPr>
    </w:p>
    <w:p w14:paraId="285D6238"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RECREATIONAL OPEN SPACE</w:t>
      </w:r>
      <w:r>
        <w:rPr>
          <w:rFonts w:ascii="Helvetica" w:hAnsi="Helvetica"/>
        </w:rPr>
        <w:t xml:space="preserve"> -  A parcel or parcels of land and/or an area of water within the site designated, designed and intended for benefit, active or passive recreational use or enjoyment of the occupants of said development.</w:t>
      </w:r>
    </w:p>
    <w:p w14:paraId="218DCB72" w14:textId="77777777" w:rsidR="007B2535" w:rsidRDefault="007B2535" w:rsidP="007B2535">
      <w:pPr>
        <w:pStyle w:val="BodyTextIndent"/>
        <w:rPr>
          <w:rFonts w:ascii="Helvetica" w:hAnsi="Helvetica"/>
        </w:rPr>
      </w:pPr>
    </w:p>
    <w:p w14:paraId="57C2AABB"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RESTRICTED USE OPEN SPACE</w:t>
      </w:r>
      <w:r>
        <w:rPr>
          <w:rFonts w:ascii="Helvetica" w:hAnsi="Helvetica"/>
        </w:rPr>
        <w:t xml:space="preserve"> - Open areas located within a planned development that are held in some form of common ownership and restricted to use only as vegetative buffers, or other forms of environmental protection.  These areas may include floodplains, steep slopes or other environmentally sensitive lands.</w:t>
      </w:r>
    </w:p>
    <w:p w14:paraId="621CAB5D" w14:textId="77777777" w:rsidR="007B2535" w:rsidRDefault="007B2535" w:rsidP="007B2535">
      <w:pPr>
        <w:pStyle w:val="BodyTextIndent"/>
        <w:rPr>
          <w:rFonts w:ascii="Helvetica" w:hAnsi="Helvetica"/>
        </w:rPr>
      </w:pPr>
    </w:p>
    <w:p w14:paraId="00E6EA0D" w14:textId="77777777" w:rsidR="007B2535" w:rsidRDefault="007B2535" w:rsidP="007B2535">
      <w:pPr>
        <w:pStyle w:val="BodyTextIndent"/>
        <w:rPr>
          <w:rFonts w:ascii="Helvetica" w:hAnsi="Helvetica"/>
        </w:rPr>
      </w:pPr>
      <w:r>
        <w:rPr>
          <w:rFonts w:ascii="Helvetica" w:hAnsi="Helvetica"/>
          <w:b/>
        </w:rPr>
        <w:tab/>
      </w:r>
      <w:r>
        <w:rPr>
          <w:rFonts w:ascii="Helvetica" w:hAnsi="Helvetica"/>
          <w:b/>
          <w:u w:val="single"/>
        </w:rPr>
        <w:t>SHARED USE OPEN SPACE</w:t>
      </w:r>
      <w:r>
        <w:rPr>
          <w:rFonts w:ascii="Helvetica" w:hAnsi="Helvetica"/>
        </w:rPr>
        <w:t xml:space="preserve"> - Shared use open space may exist within a planned development both as limited use or general use shared open space.  Limited use shared open spaces are those limited to use by only a portion of the individuals who reside within the planned development.  Shared general use open space is intended to be available for use by any resident of the development, but may be limited to use only by residents and their guests.</w:t>
      </w:r>
    </w:p>
    <w:p w14:paraId="35ADB157" w14:textId="77777777" w:rsidR="007B2535" w:rsidRDefault="007B2535" w:rsidP="007B2535">
      <w:pPr>
        <w:pStyle w:val="BodyTextIndent"/>
        <w:rPr>
          <w:rFonts w:ascii="Helvetica" w:hAnsi="Helvetica"/>
        </w:rPr>
      </w:pPr>
    </w:p>
    <w:p w14:paraId="63792E6C" w14:textId="77777777" w:rsidR="007B2535" w:rsidRDefault="007B2535" w:rsidP="007B2535">
      <w:pPr>
        <w:tabs>
          <w:tab w:val="left" w:pos="900"/>
          <w:tab w:val="left" w:pos="1152"/>
          <w:tab w:val="left" w:pos="1440"/>
        </w:tabs>
        <w:spacing w:line="240" w:lineRule="exact"/>
        <w:ind w:left="900" w:hanging="900"/>
        <w:jc w:val="both"/>
        <w:rPr>
          <w:rFonts w:ascii="Helvetica" w:hAnsi="Helvetica"/>
          <w:b/>
          <w:u w:val="single"/>
        </w:rPr>
      </w:pPr>
      <w:r>
        <w:rPr>
          <w:rFonts w:ascii="Helvetica" w:hAnsi="Helvetica"/>
          <w:b/>
        </w:rPr>
        <w:t>5.056.3</w:t>
      </w:r>
      <w:r>
        <w:rPr>
          <w:rFonts w:ascii="Helvetica" w:hAnsi="Helvetica"/>
          <w:b/>
        </w:rPr>
        <w:tab/>
      </w:r>
      <w:r>
        <w:rPr>
          <w:rFonts w:ascii="Helvetica" w:hAnsi="Helvetica"/>
          <w:b/>
        </w:rPr>
        <w:tab/>
      </w:r>
      <w:r>
        <w:rPr>
          <w:rFonts w:ascii="Helvetica" w:hAnsi="Helvetica"/>
          <w:b/>
          <w:u w:val="single"/>
        </w:rPr>
        <w:t xml:space="preserve">ADMINISTRATIVE PROCEDURE </w:t>
      </w:r>
    </w:p>
    <w:p w14:paraId="3AF6C60B" w14:textId="77777777" w:rsidR="007B2535" w:rsidRDefault="007B2535" w:rsidP="007B2535">
      <w:pPr>
        <w:tabs>
          <w:tab w:val="left" w:pos="720"/>
          <w:tab w:val="left" w:pos="1440"/>
        </w:tabs>
        <w:spacing w:line="240" w:lineRule="exact"/>
        <w:ind w:left="1728" w:hanging="1728"/>
        <w:jc w:val="both"/>
        <w:rPr>
          <w:rFonts w:ascii="Helvetica" w:hAnsi="Helvetica"/>
        </w:rPr>
      </w:pPr>
    </w:p>
    <w:p w14:paraId="2818618C"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t>The provisions of this section govern the procedure for review and approval for all planned developments as provided herein.  Any landowner or developer, as defined, may apply for a PUD zoning in any area subject to these provisions.  The board of mayor and aldermen may, within its legislative power, impose PUD zoning upon any land area, and after such action, the landowner shall follow the remaining procedures before any zoning permits can be issued and the land developed.</w:t>
      </w:r>
    </w:p>
    <w:p w14:paraId="4A6311A0"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55A7F1D4" w14:textId="77777777" w:rsidR="007B2535" w:rsidRDefault="007B2535" w:rsidP="007B2535">
      <w:pPr>
        <w:spacing w:line="240" w:lineRule="exact"/>
        <w:jc w:val="both"/>
        <w:rPr>
          <w:rFonts w:ascii="Helvetica" w:hAnsi="Helvetica"/>
        </w:rPr>
      </w:pPr>
      <w:r>
        <w:rPr>
          <w:rFonts w:ascii="Helvetica" w:hAnsi="Helvetica"/>
        </w:rPr>
        <w:tab/>
      </w:r>
      <w:r>
        <w:rPr>
          <w:rFonts w:ascii="Helvetica" w:hAnsi="Helvetica"/>
        </w:rPr>
        <w:tab/>
        <w:t>1.</w:t>
      </w:r>
      <w:r>
        <w:rPr>
          <w:rFonts w:ascii="Helvetica" w:hAnsi="Helvetica"/>
        </w:rPr>
        <w:tab/>
      </w:r>
      <w:r>
        <w:rPr>
          <w:rFonts w:ascii="Helvetica" w:hAnsi="Helvetica"/>
          <w:u w:val="single"/>
        </w:rPr>
        <w:t>Steps of Approval Process</w:t>
      </w:r>
    </w:p>
    <w:p w14:paraId="26F52F87" w14:textId="77777777" w:rsidR="007B2535" w:rsidRDefault="007B2535" w:rsidP="007B2535">
      <w:pPr>
        <w:spacing w:line="240" w:lineRule="exact"/>
        <w:jc w:val="both"/>
        <w:rPr>
          <w:rFonts w:ascii="Helvetica" w:hAnsi="Helvetica"/>
        </w:rPr>
      </w:pPr>
    </w:p>
    <w:p w14:paraId="272D1BE5"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a.</w:t>
      </w:r>
      <w:r>
        <w:rPr>
          <w:rFonts w:ascii="Helvetica" w:hAnsi="Helvetica"/>
        </w:rPr>
        <w:tab/>
        <w:t>The applicant must request a pre-application conference with city staff to evaluate a concept plan of the proposal and to determine and clarify any issues that may arise.</w:t>
      </w:r>
    </w:p>
    <w:p w14:paraId="0893EF7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2E5688D0"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lastRenderedPageBreak/>
        <w:tab/>
      </w:r>
      <w:r>
        <w:rPr>
          <w:rFonts w:ascii="Helvetica" w:hAnsi="Helvetica"/>
        </w:rPr>
        <w:tab/>
      </w:r>
      <w:r>
        <w:rPr>
          <w:rFonts w:ascii="Helvetica" w:hAnsi="Helvetica"/>
        </w:rPr>
        <w:tab/>
        <w:t>b.</w:t>
      </w:r>
      <w:r>
        <w:rPr>
          <w:rFonts w:ascii="Helvetica" w:hAnsi="Helvetica"/>
        </w:rPr>
        <w:tab/>
        <w:t>The applicant shall submit a preliminary master plan and rezoning request to the planning commission for their consideration along with the required fees.</w:t>
      </w:r>
    </w:p>
    <w:p w14:paraId="48CB7292"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3FF7312B"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c.</w:t>
      </w:r>
      <w:r>
        <w:rPr>
          <w:rFonts w:ascii="Helvetica" w:hAnsi="Helvetica"/>
        </w:rPr>
        <w:tab/>
        <w:t>The planning commission may approve or reject the request.  If approved, the planning commission shall recommend the necessary PUD zoning to the board of mayor and aldermen.  If rejected, the applicant may appeal the decision to the board of mayor and aldermen.</w:t>
      </w:r>
    </w:p>
    <w:p w14:paraId="09260834"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1315749B"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d.</w:t>
      </w:r>
      <w:r>
        <w:rPr>
          <w:rFonts w:ascii="Helvetica" w:hAnsi="Helvetica"/>
        </w:rPr>
        <w:tab/>
        <w:t>After approval of the preliminary master plan and amendment of the zoning map, preparation of the final master plan may begin.</w:t>
      </w:r>
    </w:p>
    <w:p w14:paraId="39271D40"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2C99E9E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e.</w:t>
      </w:r>
      <w:r>
        <w:rPr>
          <w:rFonts w:ascii="Helvetica" w:hAnsi="Helvetica"/>
        </w:rPr>
        <w:tab/>
        <w:t>The applicant shall submit a final master plan to the planning commission for their consideration.  If any part of the PUD is to be subdivided, a final subdivision plat shall also be submitted.  Both documents may be considered simultaneously.  Approval of the final master plan shall form the basis for all permits, variances, and standards for the PUD.</w:t>
      </w:r>
    </w:p>
    <w:p w14:paraId="27AF31F7"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071C8B8E"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f.</w:t>
      </w:r>
      <w:r>
        <w:rPr>
          <w:rFonts w:ascii="Helvetica" w:hAnsi="Helvetica"/>
        </w:rPr>
        <w:tab/>
        <w:t>Prior to the sale or transfer of any property, the applicant shall submit and have approved a final subdivision plat.</w:t>
      </w:r>
    </w:p>
    <w:p w14:paraId="6D226A40" w14:textId="77777777" w:rsidR="007B2535" w:rsidRDefault="007B2535" w:rsidP="007B2535">
      <w:pPr>
        <w:tabs>
          <w:tab w:val="left" w:pos="720"/>
          <w:tab w:val="left" w:pos="1440"/>
        </w:tabs>
        <w:spacing w:line="240" w:lineRule="exact"/>
        <w:ind w:left="2160" w:hanging="2160"/>
        <w:jc w:val="both"/>
        <w:rPr>
          <w:rFonts w:ascii="Helvetica" w:hAnsi="Helvetica"/>
        </w:rPr>
      </w:pPr>
    </w:p>
    <w:p w14:paraId="5C5304C5" w14:textId="77777777" w:rsidR="007B2535" w:rsidRDefault="007B2535" w:rsidP="007B2535">
      <w:pPr>
        <w:tabs>
          <w:tab w:val="left" w:pos="1440"/>
        </w:tabs>
        <w:spacing w:line="240" w:lineRule="exact"/>
        <w:ind w:left="2160" w:hanging="2160"/>
        <w:jc w:val="both"/>
        <w:rPr>
          <w:rFonts w:ascii="Helvetica" w:hAnsi="Helvetica"/>
          <w:u w:val="single"/>
        </w:rPr>
      </w:pPr>
      <w:r>
        <w:rPr>
          <w:rFonts w:ascii="Helvetica" w:hAnsi="Helvetica"/>
        </w:rPr>
        <w:tab/>
        <w:t>2.</w:t>
      </w:r>
      <w:r>
        <w:rPr>
          <w:rFonts w:ascii="Helvetica" w:hAnsi="Helvetica"/>
        </w:rPr>
        <w:tab/>
      </w:r>
      <w:r>
        <w:rPr>
          <w:rFonts w:ascii="Helvetica" w:hAnsi="Helvetica"/>
          <w:u w:val="single"/>
        </w:rPr>
        <w:t>Concept Plan</w:t>
      </w:r>
    </w:p>
    <w:p w14:paraId="77EAEC94" w14:textId="77777777" w:rsidR="007B2535" w:rsidRDefault="007B2535" w:rsidP="007B2535">
      <w:pPr>
        <w:tabs>
          <w:tab w:val="left" w:pos="1440"/>
        </w:tabs>
        <w:spacing w:line="240" w:lineRule="exact"/>
        <w:ind w:left="2160" w:hanging="2160"/>
        <w:jc w:val="both"/>
        <w:rPr>
          <w:rFonts w:ascii="Helvetica" w:hAnsi="Helvetica"/>
          <w:u w:val="single"/>
        </w:rPr>
      </w:pPr>
    </w:p>
    <w:p w14:paraId="0A82E301" w14:textId="77777777" w:rsidR="007B2535" w:rsidRDefault="007B2535" w:rsidP="007B2535">
      <w:pPr>
        <w:spacing w:line="240" w:lineRule="exact"/>
        <w:ind w:left="2160"/>
        <w:jc w:val="both"/>
        <w:rPr>
          <w:rFonts w:ascii="Helvetica" w:hAnsi="Helvetica"/>
        </w:rPr>
      </w:pPr>
      <w:r>
        <w:rPr>
          <w:rFonts w:ascii="Helvetica" w:hAnsi="Helvetica"/>
        </w:rPr>
        <w:t xml:space="preserve">Prior to filing an application for approval of a planned unit development the applicant may present a concept plan to the planning commission concerning the layout and design of the proposed development.  The planning commission after review of the plan may determine if a formal "work session" of the Planning Commission is needed before the proposed plan is submitted for approval and removing. </w:t>
      </w:r>
    </w:p>
    <w:p w14:paraId="5A4B4CF1" w14:textId="77777777" w:rsidR="007B2535" w:rsidRDefault="007B2535" w:rsidP="007B2535">
      <w:pPr>
        <w:tabs>
          <w:tab w:val="left" w:pos="1440"/>
        </w:tabs>
        <w:spacing w:line="240" w:lineRule="exact"/>
        <w:ind w:left="2160" w:hanging="2160"/>
        <w:jc w:val="both"/>
        <w:rPr>
          <w:rFonts w:ascii="Helvetica" w:hAnsi="Helvetica"/>
        </w:rPr>
      </w:pPr>
    </w:p>
    <w:p w14:paraId="15D3A081" w14:textId="77777777" w:rsidR="007B2535" w:rsidRDefault="007B2535" w:rsidP="007B2535">
      <w:pPr>
        <w:tabs>
          <w:tab w:val="left" w:pos="1440"/>
        </w:tabs>
        <w:spacing w:line="240" w:lineRule="exact"/>
        <w:ind w:left="2160" w:hanging="2160"/>
        <w:jc w:val="both"/>
        <w:rPr>
          <w:rFonts w:ascii="Helvetica" w:hAnsi="Helvetica"/>
        </w:rPr>
      </w:pPr>
      <w:r>
        <w:rPr>
          <w:rFonts w:ascii="Helvetica" w:hAnsi="Helvetica"/>
        </w:rPr>
        <w:tab/>
        <w:t>3.</w:t>
      </w:r>
      <w:r>
        <w:rPr>
          <w:rFonts w:ascii="Helvetica" w:hAnsi="Helvetica"/>
        </w:rPr>
        <w:tab/>
      </w:r>
      <w:r>
        <w:rPr>
          <w:rFonts w:ascii="Helvetica" w:hAnsi="Helvetica"/>
          <w:u w:val="single"/>
        </w:rPr>
        <w:t>Application for Approval of the Preliminary Master Plan and Zoning Request</w:t>
      </w:r>
    </w:p>
    <w:p w14:paraId="72C13E5D" w14:textId="77777777" w:rsidR="007B2535" w:rsidRDefault="007B2535" w:rsidP="007B2535">
      <w:pPr>
        <w:tabs>
          <w:tab w:val="left" w:pos="720"/>
        </w:tabs>
        <w:spacing w:line="240" w:lineRule="exact"/>
        <w:ind w:left="1440" w:hanging="1440"/>
        <w:jc w:val="both"/>
        <w:rPr>
          <w:rFonts w:ascii="Helvetica" w:hAnsi="Helvetica"/>
        </w:rPr>
      </w:pPr>
    </w:p>
    <w:p w14:paraId="7A827D41"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Application for approval of the preliminary master plan shall be made by the landowner of the affected property or his authorized agent, to the planning commission in accordance with such written general rules regarding general procedure, form of application, and required information as the planning commission may determine, provided they are not inconsistent herewith.  The application for preliminary approval shall consist of the following:</w:t>
      </w:r>
    </w:p>
    <w:p w14:paraId="7B0C1009" w14:textId="77777777" w:rsidR="007B2535" w:rsidRDefault="007B2535" w:rsidP="007B2535">
      <w:pPr>
        <w:tabs>
          <w:tab w:val="left" w:pos="720"/>
        </w:tabs>
        <w:spacing w:line="240" w:lineRule="exact"/>
        <w:ind w:left="1440" w:hanging="1440"/>
        <w:jc w:val="both"/>
        <w:rPr>
          <w:rFonts w:ascii="Helvetica" w:hAnsi="Helvetica"/>
        </w:rPr>
      </w:pPr>
    </w:p>
    <w:p w14:paraId="18D018FE"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a.</w:t>
      </w:r>
      <w:r>
        <w:rPr>
          <w:rFonts w:ascii="Helvetica" w:hAnsi="Helvetica"/>
        </w:rPr>
        <w:tab/>
        <w:t>The preliminary master plan for the proposed planned development shall be a general concept plan which shall include such items as the planning commission by general rule shall specify in order to disclose;</w:t>
      </w:r>
    </w:p>
    <w:p w14:paraId="025B7529"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09AA51CE"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(1)</w:t>
      </w:r>
      <w:r>
        <w:rPr>
          <w:rFonts w:ascii="Helvetica" w:hAnsi="Helvetica"/>
        </w:rPr>
        <w:tab/>
        <w:t>The location and size of the area involved,</w:t>
      </w:r>
    </w:p>
    <w:p w14:paraId="6611103F"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7A92B80"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(2)</w:t>
      </w:r>
      <w:r>
        <w:rPr>
          <w:rFonts w:ascii="Helvetica" w:hAnsi="Helvetica"/>
        </w:rPr>
        <w:tab/>
        <w:t>Transportation routes including streets, driveways, sidewalks, and pedestrian ways, and off-street parking and loading areas,</w:t>
      </w:r>
    </w:p>
    <w:p w14:paraId="6FF6AA42"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64EEA13B"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(3)</w:t>
      </w:r>
      <w:r>
        <w:rPr>
          <w:rFonts w:ascii="Helvetica" w:hAnsi="Helvetica"/>
        </w:rPr>
        <w:tab/>
        <w:t>A traffic study prepared by a licensed engineer is required for all developments twenty (20) acres or more or with seventy-five (75) residential units or more,</w:t>
      </w:r>
    </w:p>
    <w:p w14:paraId="31AC4CFF"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A129014"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(4)</w:t>
      </w:r>
      <w:r>
        <w:rPr>
          <w:rFonts w:ascii="Helvetica" w:hAnsi="Helvetica"/>
        </w:rPr>
        <w:tab/>
        <w:t>Location and approximate dimensions of structures including approximate height and bulk, building elevations and materials and the utilization of structures including activities and the number of living units,</w:t>
      </w:r>
    </w:p>
    <w:p w14:paraId="752E2701"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069B461B"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(5)</w:t>
      </w:r>
      <w:r>
        <w:rPr>
          <w:rFonts w:ascii="Helvetica" w:hAnsi="Helvetica"/>
        </w:rPr>
        <w:tab/>
        <w:t>Estimated population and density and extent of activities to be allocated to parts of the project,</w:t>
      </w:r>
    </w:p>
    <w:p w14:paraId="0DDD2D4A"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791F1B30"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(6)</w:t>
      </w:r>
      <w:r>
        <w:rPr>
          <w:rFonts w:ascii="Helvetica" w:hAnsi="Helvetica"/>
        </w:rPr>
        <w:tab/>
        <w:t>Reservations for public uses including schools, parks and other open spaces,</w:t>
      </w:r>
    </w:p>
    <w:p w14:paraId="39630031"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260B261A"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(7)</w:t>
      </w:r>
      <w:r>
        <w:rPr>
          <w:rFonts w:ascii="Helvetica" w:hAnsi="Helvetica"/>
        </w:rPr>
        <w:tab/>
        <w:t xml:space="preserve">Availability commitments from the appropriate water and sewer provider, </w:t>
      </w:r>
    </w:p>
    <w:p w14:paraId="14C1862B"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5F44E77A"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(8)</w:t>
      </w:r>
      <w:r>
        <w:rPr>
          <w:rFonts w:ascii="Helvetica" w:hAnsi="Helvetica"/>
        </w:rPr>
        <w:tab/>
        <w:t>Major landscaping features, including topography,</w:t>
      </w:r>
    </w:p>
    <w:p w14:paraId="71711493"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1A2F42C4"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(9)</w:t>
      </w:r>
      <w:r>
        <w:rPr>
          <w:rFonts w:ascii="Helvetica" w:hAnsi="Helvetica"/>
        </w:rPr>
        <w:tab/>
        <w:t>The general means of the disposition of sanitary wastes and storm water, and</w:t>
      </w:r>
    </w:p>
    <w:p w14:paraId="22211A51"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6AFB6958"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(10)</w:t>
      </w:r>
      <w:r>
        <w:rPr>
          <w:rFonts w:ascii="Helvetica" w:hAnsi="Helvetica"/>
        </w:rPr>
        <w:tab/>
        <w:t>North arrow, graphic scale, and location map showing relationship to existing street system and adjoining properties.</w:t>
      </w:r>
    </w:p>
    <w:p w14:paraId="4A053F97" w14:textId="77777777" w:rsidR="007B2535" w:rsidRDefault="007B2535" w:rsidP="007B2535">
      <w:pPr>
        <w:tabs>
          <w:tab w:val="left" w:pos="720"/>
          <w:tab w:val="left" w:pos="1440"/>
        </w:tabs>
        <w:spacing w:line="240" w:lineRule="exact"/>
        <w:ind w:left="2160" w:hanging="2160"/>
        <w:jc w:val="both"/>
        <w:rPr>
          <w:rFonts w:ascii="Helvetica" w:hAnsi="Helvetica"/>
        </w:rPr>
      </w:pPr>
    </w:p>
    <w:p w14:paraId="46656FFA"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b.</w:t>
      </w:r>
      <w:r>
        <w:rPr>
          <w:rFonts w:ascii="Helvetica" w:hAnsi="Helvetica"/>
        </w:rPr>
        <w:tab/>
        <w:t>A tabulation of the land area to be devoted to various uses and activities and overall densities.</w:t>
      </w:r>
    </w:p>
    <w:p w14:paraId="3C85A7C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6E8274F3"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c.</w:t>
      </w:r>
      <w:r>
        <w:rPr>
          <w:rFonts w:ascii="Helvetica" w:hAnsi="Helvetica"/>
        </w:rPr>
        <w:tab/>
        <w:t>The nature of the landowner's interest in the land proposed to be developed and a written statement or concurrence from all parties having a beneficial interest in the affected property.</w:t>
      </w:r>
    </w:p>
    <w:p w14:paraId="1DCD918E"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7255B10D"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d.</w:t>
      </w:r>
      <w:r>
        <w:rPr>
          <w:rFonts w:ascii="Helvetica" w:hAnsi="Helvetica"/>
        </w:rPr>
        <w:tab/>
        <w:t>The general substance of covenants, grants of easements, deed restrictions, or other restrictions to be imposed upon the use of the land, buildings and structures including proposed easements for public utilities.</w:t>
      </w:r>
    </w:p>
    <w:p w14:paraId="5C762FF7"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3D1AF477"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e.</w:t>
      </w:r>
      <w:r>
        <w:rPr>
          <w:rFonts w:ascii="Helvetica" w:hAnsi="Helvetica"/>
        </w:rPr>
        <w:tab/>
        <w:t>A development schedule, setting forth when the landowner intends to commence construction and an estimated completion period.</w:t>
      </w:r>
    </w:p>
    <w:p w14:paraId="4E215BF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70D2BBD2"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f.</w:t>
      </w:r>
      <w:r>
        <w:rPr>
          <w:rFonts w:ascii="Helvetica" w:hAnsi="Helvetica"/>
        </w:rPr>
        <w:tab/>
        <w:t>When it is proposed that the final master development plan will be submitted in stages, a schedule of submission thereof.</w:t>
      </w:r>
    </w:p>
    <w:p w14:paraId="5F7C48FE"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3E093315"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g.</w:t>
      </w:r>
      <w:r>
        <w:rPr>
          <w:rFonts w:ascii="Helvetica" w:hAnsi="Helvetica"/>
        </w:rPr>
        <w:tab/>
        <w:t>A filing and review fee in an amount determined according to the standard fee schedule as approved by the board of mayor and aldermen.</w:t>
      </w:r>
    </w:p>
    <w:p w14:paraId="01F97B4F"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5AFC2E89"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h.</w:t>
      </w:r>
      <w:r>
        <w:rPr>
          <w:rFonts w:ascii="Helvetica" w:hAnsi="Helvetica"/>
        </w:rPr>
        <w:tab/>
        <w:t>A general summary explaining the character, intent, and financing of the PUD.</w:t>
      </w:r>
    </w:p>
    <w:p w14:paraId="17921764"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5A9804B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If the application is incomplete, the planning commission shall hold in abeyance their formal review until such time as complete information is submitted.</w:t>
      </w:r>
    </w:p>
    <w:p w14:paraId="14FA7CFC" w14:textId="77777777" w:rsidR="007B2535" w:rsidRDefault="007B2535" w:rsidP="007B2535">
      <w:pPr>
        <w:tabs>
          <w:tab w:val="left" w:pos="720"/>
        </w:tabs>
        <w:spacing w:line="240" w:lineRule="exact"/>
        <w:ind w:left="1440" w:hanging="1440"/>
        <w:jc w:val="both"/>
        <w:rPr>
          <w:rFonts w:ascii="Helvetica" w:hAnsi="Helvetica"/>
        </w:rPr>
      </w:pPr>
    </w:p>
    <w:p w14:paraId="68999D78"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t>4.</w:t>
      </w:r>
      <w:r>
        <w:rPr>
          <w:rFonts w:ascii="Helvetica" w:hAnsi="Helvetica"/>
        </w:rPr>
        <w:tab/>
      </w:r>
      <w:r>
        <w:rPr>
          <w:rFonts w:ascii="Helvetica" w:hAnsi="Helvetica"/>
          <w:u w:val="single"/>
        </w:rPr>
        <w:t>Application for Approval of the Final Master Plan</w:t>
      </w:r>
    </w:p>
    <w:p w14:paraId="683B0133" w14:textId="77777777" w:rsidR="007B2535" w:rsidRDefault="007B2535" w:rsidP="007B2535">
      <w:pPr>
        <w:tabs>
          <w:tab w:val="left" w:pos="720"/>
        </w:tabs>
        <w:spacing w:line="240" w:lineRule="exact"/>
        <w:ind w:left="1440" w:hanging="1440"/>
        <w:jc w:val="both"/>
        <w:rPr>
          <w:rFonts w:ascii="Helvetica" w:hAnsi="Helvetica"/>
        </w:rPr>
      </w:pPr>
    </w:p>
    <w:p w14:paraId="3AA9DDFD"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action of the board of mayor and aldermen on the zoning request and the preliminary master plan shall authorize and form the basis for the planning commission approval of a final master plan.</w:t>
      </w:r>
    </w:p>
    <w:p w14:paraId="21B6124C" w14:textId="77777777" w:rsidR="007B2535" w:rsidRDefault="007B2535" w:rsidP="007B2535">
      <w:pPr>
        <w:tabs>
          <w:tab w:val="left" w:pos="720"/>
        </w:tabs>
        <w:spacing w:line="240" w:lineRule="exact"/>
        <w:ind w:left="1440" w:hanging="1440"/>
        <w:jc w:val="both"/>
        <w:rPr>
          <w:rFonts w:ascii="Helvetica" w:hAnsi="Helvetica"/>
        </w:rPr>
      </w:pPr>
    </w:p>
    <w:p w14:paraId="60E8A9DA"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a.</w:t>
      </w:r>
      <w:r>
        <w:rPr>
          <w:rFonts w:ascii="Helvetica" w:hAnsi="Helvetica"/>
        </w:rPr>
        <w:tab/>
      </w:r>
      <w:r>
        <w:rPr>
          <w:rFonts w:ascii="Helvetica" w:hAnsi="Helvetica"/>
          <w:u w:val="single"/>
        </w:rPr>
        <w:t>Application for Final Approval</w:t>
      </w:r>
    </w:p>
    <w:p w14:paraId="58C8EB8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2F00AA5B"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After zoning a Planned Development District, the landowner may make application to the planning commission for approval of a final master development plan, provided that the proposed master development plan and other elements associated with the planned development are in substantial compliance with the substance of the preliminary approval of the planning commission.  The application shall include all aspects of the preliminary application, the proposed final master development plan, other required drawings, specifications, covenants, easements, and conditions and forms of bonds as were set forth by the planning commission's preliminary approval.  Copies of all legal documents required for dedication or reservation of group or common open space and/or for the creation of a non-profit association shall also be submitted.  When appropriate, this application shall contain the stage development schedule.</w:t>
      </w:r>
    </w:p>
    <w:p w14:paraId="479438C1"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1C5219D5"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b.</w:t>
      </w:r>
      <w:r>
        <w:rPr>
          <w:rFonts w:ascii="Helvetica" w:hAnsi="Helvetica"/>
        </w:rPr>
        <w:tab/>
      </w:r>
      <w:r>
        <w:rPr>
          <w:rFonts w:ascii="Helvetica" w:hAnsi="Helvetica"/>
          <w:u w:val="single"/>
        </w:rPr>
        <w:t>Final Approval of Stages</w:t>
      </w:r>
    </w:p>
    <w:p w14:paraId="14B5D26E"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1E56757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The application for final approval and the final approval by the planning commission may be limited to each stage as appropriate in a large planned development.</w:t>
      </w:r>
    </w:p>
    <w:p w14:paraId="75E53636" w14:textId="77777777" w:rsidR="007B2535" w:rsidRDefault="007B2535" w:rsidP="007B2535">
      <w:pPr>
        <w:tabs>
          <w:tab w:val="left" w:pos="720"/>
        </w:tabs>
        <w:spacing w:line="240" w:lineRule="exact"/>
        <w:ind w:left="1440" w:hanging="1440"/>
        <w:jc w:val="both"/>
        <w:rPr>
          <w:rFonts w:ascii="Helvetica" w:hAnsi="Helvetica"/>
        </w:rPr>
      </w:pPr>
    </w:p>
    <w:p w14:paraId="755DA99A"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r>
      <w:r>
        <w:rPr>
          <w:rFonts w:ascii="Helvetica" w:hAnsi="Helvetica"/>
        </w:rPr>
        <w:tab/>
        <w:t>c.</w:t>
      </w:r>
      <w:r>
        <w:rPr>
          <w:rFonts w:ascii="Helvetica" w:hAnsi="Helvetica"/>
        </w:rPr>
        <w:tab/>
      </w:r>
      <w:r>
        <w:rPr>
          <w:rFonts w:ascii="Helvetica" w:hAnsi="Helvetica"/>
          <w:u w:val="single"/>
        </w:rPr>
        <w:t>Final Master Development Plan</w:t>
      </w:r>
    </w:p>
    <w:p w14:paraId="2540800B" w14:textId="77777777" w:rsidR="007B2535" w:rsidRDefault="007B2535" w:rsidP="007B2535">
      <w:pPr>
        <w:tabs>
          <w:tab w:val="left" w:pos="720"/>
        </w:tabs>
        <w:spacing w:line="240" w:lineRule="exact"/>
        <w:ind w:left="1440" w:hanging="1440"/>
        <w:jc w:val="both"/>
        <w:rPr>
          <w:rFonts w:ascii="Helvetica" w:hAnsi="Helvetica"/>
        </w:rPr>
      </w:pPr>
    </w:p>
    <w:p w14:paraId="367CECA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The final master plan of a planned development, or as submitted in stages if authorized, shall be substantially consistent with the approved preliminary master plan and in addition must show the following:</w:t>
      </w:r>
    </w:p>
    <w:p w14:paraId="718FA785" w14:textId="77777777" w:rsidR="007B2535" w:rsidRDefault="007B2535" w:rsidP="007B2535">
      <w:pPr>
        <w:tabs>
          <w:tab w:val="left" w:pos="720"/>
        </w:tabs>
        <w:spacing w:line="240" w:lineRule="exact"/>
        <w:ind w:left="1440" w:hanging="1440"/>
        <w:jc w:val="both"/>
        <w:rPr>
          <w:rFonts w:ascii="Helvetica" w:hAnsi="Helvetica"/>
        </w:rPr>
      </w:pPr>
    </w:p>
    <w:p w14:paraId="2F1A85E4"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(1)</w:t>
      </w:r>
      <w:r>
        <w:rPr>
          <w:rFonts w:ascii="Helvetica" w:hAnsi="Helvetica"/>
        </w:rPr>
        <w:tab/>
        <w:t>Detailed building plans including the use and architectural design of each building.  Architectural design including the location and approximate dimensions of structures, other than one and two family dwellings including the architectural features of the buildings to determine design of the development and to ensure compatibility with surrounding properties.  Example of architectural features includes: building height and bulk roof slopes, building orientation, porches and exterior materials.</w:t>
      </w:r>
    </w:p>
    <w:p w14:paraId="278F36F3"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C3BC7D1"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(2)</w:t>
      </w:r>
      <w:r>
        <w:rPr>
          <w:rFonts w:ascii="Helvetica" w:hAnsi="Helvetica"/>
        </w:rPr>
        <w:tab/>
        <w:t>Plan book for one and two-family dwellings, with typical building elevations, details of building materials and building floor plans.</w:t>
      </w:r>
    </w:p>
    <w:p w14:paraId="5C6D77F6"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6EA00CCE" w14:textId="77777777" w:rsidR="007B2535" w:rsidRDefault="007B2535" w:rsidP="007B2535">
      <w:pPr>
        <w:tabs>
          <w:tab w:val="left" w:pos="720"/>
          <w:tab w:val="left" w:pos="1440"/>
          <w:tab w:val="left" w:pos="2160"/>
          <w:tab w:val="left" w:pos="2880"/>
        </w:tabs>
        <w:spacing w:line="240" w:lineRule="exact"/>
        <w:ind w:left="3600" w:hanging="720"/>
        <w:jc w:val="both"/>
        <w:rPr>
          <w:rFonts w:ascii="Helvetica" w:hAnsi="Helvetica"/>
        </w:rPr>
      </w:pPr>
      <w:r>
        <w:rPr>
          <w:rFonts w:ascii="Helvetica" w:hAnsi="Helvetica"/>
        </w:rPr>
        <w:t>(3)</w:t>
      </w:r>
      <w:r>
        <w:rPr>
          <w:rFonts w:ascii="Helvetica" w:hAnsi="Helvetica"/>
        </w:rPr>
        <w:tab/>
        <w:t>Landscaping plans prepared by a Landscape architect.</w:t>
      </w:r>
    </w:p>
    <w:p w14:paraId="0D181F05"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716AB0BF"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(4)</w:t>
      </w:r>
      <w:r>
        <w:rPr>
          <w:rFonts w:ascii="Helvetica" w:hAnsi="Helvetica"/>
        </w:rPr>
        <w:tab/>
        <w:t>Location of gas, water, sewerage, and drainage facilities,</w:t>
      </w:r>
    </w:p>
    <w:p w14:paraId="250B767D"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43CD70DA"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(5)</w:t>
      </w:r>
      <w:r>
        <w:rPr>
          <w:rFonts w:ascii="Helvetica" w:hAnsi="Helvetica"/>
        </w:rPr>
        <w:tab/>
        <w:t>Details and locations of signs,</w:t>
      </w:r>
    </w:p>
    <w:p w14:paraId="3B6F3410"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42D0DA0"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lastRenderedPageBreak/>
        <w:tab/>
      </w:r>
      <w:r>
        <w:rPr>
          <w:rFonts w:ascii="Helvetica" w:hAnsi="Helvetica"/>
        </w:rPr>
        <w:tab/>
      </w:r>
      <w:r>
        <w:rPr>
          <w:rFonts w:ascii="Helvetica" w:hAnsi="Helvetica"/>
        </w:rPr>
        <w:tab/>
      </w:r>
      <w:r>
        <w:rPr>
          <w:rFonts w:ascii="Helvetica" w:hAnsi="Helvetica"/>
        </w:rPr>
        <w:tab/>
        <w:t>(6)</w:t>
      </w:r>
      <w:r>
        <w:rPr>
          <w:rFonts w:ascii="Helvetica" w:hAnsi="Helvetica"/>
        </w:rPr>
        <w:tab/>
        <w:t>Plans for street and parking lot improvements,</w:t>
      </w:r>
    </w:p>
    <w:p w14:paraId="3F70755D"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58533A24"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(7)</w:t>
      </w:r>
      <w:r>
        <w:rPr>
          <w:rFonts w:ascii="Helvetica" w:hAnsi="Helvetica"/>
        </w:rPr>
        <w:tab/>
        <w:t>Location common open space areas and recreation facilities, with a maintenance plan.</w:t>
      </w:r>
    </w:p>
    <w:p w14:paraId="0BEA4A41"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62F448E"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(8)</w:t>
      </w:r>
      <w:r>
        <w:rPr>
          <w:rFonts w:ascii="Helvetica" w:hAnsi="Helvetica"/>
        </w:rPr>
        <w:tab/>
        <w:t>Grading and drainage plans showing existing and proposed topography, drainage structures, water features and erosion control measures.  Plan will need to demonstrate that the plans meet all Federal and State regulations.</w:t>
      </w:r>
    </w:p>
    <w:p w14:paraId="4E65C41E"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31218625"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(9)</w:t>
      </w:r>
      <w:r>
        <w:rPr>
          <w:rFonts w:ascii="Helvetica" w:hAnsi="Helvetica"/>
        </w:rPr>
        <w:tab/>
        <w:t>Additional information as determined by the planning commission to indicate fully the ultimate operation and appearance of the PUD.</w:t>
      </w:r>
    </w:p>
    <w:p w14:paraId="6E240BB6" w14:textId="77777777" w:rsidR="007B2535" w:rsidRDefault="007B2535" w:rsidP="007B2535">
      <w:pPr>
        <w:tabs>
          <w:tab w:val="left" w:pos="720"/>
          <w:tab w:val="left" w:pos="1440"/>
        </w:tabs>
        <w:spacing w:line="240" w:lineRule="exact"/>
        <w:ind w:left="2160" w:hanging="2160"/>
        <w:jc w:val="both"/>
        <w:rPr>
          <w:rFonts w:ascii="Helvetica" w:hAnsi="Helvetica"/>
        </w:rPr>
      </w:pPr>
    </w:p>
    <w:p w14:paraId="77E22FE3"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t>5.</w:t>
      </w:r>
      <w:r>
        <w:rPr>
          <w:rFonts w:ascii="Helvetica" w:hAnsi="Helvetica"/>
        </w:rPr>
        <w:tab/>
      </w:r>
      <w:r>
        <w:rPr>
          <w:rFonts w:ascii="Helvetica" w:hAnsi="Helvetica"/>
          <w:u w:val="single"/>
        </w:rPr>
        <w:t>Platting Procedure</w:t>
      </w:r>
    </w:p>
    <w:p w14:paraId="3B541186" w14:textId="77777777" w:rsidR="007B2535" w:rsidRDefault="007B2535" w:rsidP="007B2535">
      <w:pPr>
        <w:tabs>
          <w:tab w:val="left" w:pos="720"/>
          <w:tab w:val="left" w:pos="1440"/>
        </w:tabs>
        <w:spacing w:line="240" w:lineRule="exact"/>
        <w:ind w:left="2160" w:hanging="2160"/>
        <w:jc w:val="both"/>
        <w:rPr>
          <w:rFonts w:ascii="Helvetica" w:hAnsi="Helvetica"/>
        </w:rPr>
      </w:pPr>
    </w:p>
    <w:p w14:paraId="2331177A"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After or with approval of the Final Master Plan any section of the development containing individual lots or any public improvements must submit final plats and construction plans required by the Subdivision Regulations for a typical subdivision.</w:t>
      </w:r>
    </w:p>
    <w:p w14:paraId="2D5E55F9" w14:textId="77777777" w:rsidR="007B2535" w:rsidRDefault="007B2535" w:rsidP="007B2535">
      <w:pPr>
        <w:tabs>
          <w:tab w:val="left" w:pos="720"/>
          <w:tab w:val="left" w:pos="1440"/>
        </w:tabs>
        <w:spacing w:line="240" w:lineRule="exact"/>
        <w:ind w:left="2160" w:hanging="2160"/>
        <w:jc w:val="both"/>
        <w:rPr>
          <w:rFonts w:ascii="Helvetica" w:hAnsi="Helvetica"/>
        </w:rPr>
      </w:pPr>
    </w:p>
    <w:p w14:paraId="17150335"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t>6.</w:t>
      </w:r>
      <w:r>
        <w:rPr>
          <w:rFonts w:ascii="Helvetica" w:hAnsi="Helvetica"/>
        </w:rPr>
        <w:tab/>
      </w:r>
      <w:r>
        <w:rPr>
          <w:rFonts w:ascii="Helvetica" w:hAnsi="Helvetica"/>
          <w:u w:val="single"/>
        </w:rPr>
        <w:t>Amendments and Additions to the Planned Unit Development</w:t>
      </w:r>
    </w:p>
    <w:p w14:paraId="1C28C240" w14:textId="77777777" w:rsidR="007B2535" w:rsidRDefault="007B2535" w:rsidP="007B2535">
      <w:pPr>
        <w:tabs>
          <w:tab w:val="left" w:pos="720"/>
        </w:tabs>
        <w:spacing w:line="240" w:lineRule="exact"/>
        <w:ind w:left="1440" w:hanging="1440"/>
        <w:jc w:val="both"/>
        <w:rPr>
          <w:rFonts w:ascii="Helvetica" w:hAnsi="Helvetica"/>
        </w:rPr>
      </w:pPr>
    </w:p>
    <w:p w14:paraId="62B0DB5A"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terms, conditions of the approved and recorded final master and all supporting data shall control all development of the Planned Unit Development.  The recorded final Master Plan and supporting data together will all recorded amendments shall be binding on the applicants, their successors, grantees, and assigns and shall limit and control the use of premises and location of the structures in the Planned Unit Development.  All proposed major and minor changes must be submitted with amended master plan, and all supporting documents that are effected by change.  Changes in site engineering, unforeseen site conditions or changes in the target market must justify all amendments since the Master Plan was approved.</w:t>
      </w:r>
    </w:p>
    <w:p w14:paraId="35DBFE30" w14:textId="77777777" w:rsidR="007B2535" w:rsidRDefault="007B2535" w:rsidP="007B2535">
      <w:pPr>
        <w:tabs>
          <w:tab w:val="left" w:pos="720"/>
          <w:tab w:val="left" w:pos="1440"/>
        </w:tabs>
        <w:spacing w:line="240" w:lineRule="exact"/>
        <w:ind w:left="2160" w:hanging="2160"/>
        <w:jc w:val="both"/>
        <w:rPr>
          <w:rFonts w:ascii="Helvetica" w:hAnsi="Helvetica"/>
        </w:rPr>
      </w:pPr>
    </w:p>
    <w:p w14:paraId="53B33FE4"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Major changes that will alter the concept or intent of the approved Planned Unit Development include the following:</w:t>
      </w:r>
    </w:p>
    <w:p w14:paraId="1EA70079" w14:textId="77777777" w:rsidR="007B2535" w:rsidRDefault="007B2535" w:rsidP="007B2535">
      <w:pPr>
        <w:tabs>
          <w:tab w:val="left" w:pos="720"/>
          <w:tab w:val="left" w:pos="1440"/>
        </w:tabs>
        <w:spacing w:line="240" w:lineRule="exact"/>
        <w:ind w:left="2160" w:hanging="2160"/>
        <w:jc w:val="both"/>
        <w:rPr>
          <w:rFonts w:ascii="Helvetica" w:hAnsi="Helvetica"/>
        </w:rPr>
      </w:pPr>
    </w:p>
    <w:p w14:paraId="07C9D1FD"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a.</w:t>
      </w:r>
      <w:r>
        <w:rPr>
          <w:rFonts w:ascii="Helvetica" w:hAnsi="Helvetica"/>
        </w:rPr>
        <w:tab/>
        <w:t>Increase in density and intensity of the development exceeding a five (5) percent increase in the units per acre density.</w:t>
      </w:r>
    </w:p>
    <w:p w14:paraId="64899AF1"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0E0A0D0F"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b.</w:t>
      </w:r>
      <w:r>
        <w:rPr>
          <w:rFonts w:ascii="Helvetica" w:hAnsi="Helvetica"/>
        </w:rPr>
        <w:tab/>
        <w:t>Reduction in the amount of open space or the elimination of Common open space facilities.</w:t>
      </w:r>
    </w:p>
    <w:p w14:paraId="32A3B571"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4D74845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c.</w:t>
      </w:r>
      <w:r>
        <w:rPr>
          <w:rFonts w:ascii="Helvetica" w:hAnsi="Helvetica"/>
        </w:rPr>
        <w:tab/>
        <w:t>Changes in the use or types of structures or the addition of structures not approved with the Final Master Plan.</w:t>
      </w:r>
    </w:p>
    <w:p w14:paraId="0A060B13"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24E388FB"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d.</w:t>
      </w:r>
      <w:r>
        <w:rPr>
          <w:rFonts w:ascii="Helvetica" w:hAnsi="Helvetica"/>
        </w:rPr>
        <w:tab/>
        <w:t>Size of lots and building areas for Residential/ Commercial structures by more than ten (10) percent.</w:t>
      </w:r>
    </w:p>
    <w:p w14:paraId="480ADE0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63F55C8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e.</w:t>
      </w:r>
      <w:r>
        <w:rPr>
          <w:rFonts w:ascii="Helvetica" w:hAnsi="Helvetica"/>
        </w:rPr>
        <w:tab/>
        <w:t>Alteration of the approved building elevations or materials.</w:t>
      </w:r>
    </w:p>
    <w:p w14:paraId="56EBB601"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2BB23415"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f.</w:t>
      </w:r>
      <w:r>
        <w:rPr>
          <w:rFonts w:ascii="Helvetica" w:hAnsi="Helvetica"/>
        </w:rPr>
        <w:tab/>
        <w:t>Changes in the development schedule that would affect construction of recreational facilities or the dedication of common open space.</w:t>
      </w:r>
    </w:p>
    <w:p w14:paraId="6E84DCC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7A176FC6"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g.</w:t>
      </w:r>
      <w:r>
        <w:rPr>
          <w:rFonts w:ascii="Helvetica" w:hAnsi="Helvetica"/>
        </w:rPr>
        <w:tab/>
        <w:t>Changes by the developer of the final governing agreements and restrictive covenants.</w:t>
      </w:r>
    </w:p>
    <w:p w14:paraId="7027EDE5" w14:textId="77777777" w:rsidR="007B2535" w:rsidRDefault="007B2535" w:rsidP="007B2535">
      <w:pPr>
        <w:tabs>
          <w:tab w:val="left" w:pos="720"/>
          <w:tab w:val="left" w:pos="1440"/>
        </w:tabs>
        <w:spacing w:line="240" w:lineRule="exact"/>
        <w:ind w:left="2160" w:hanging="2160"/>
        <w:jc w:val="both"/>
        <w:rPr>
          <w:rFonts w:ascii="Helvetica" w:hAnsi="Helvetica"/>
        </w:rPr>
      </w:pPr>
    </w:p>
    <w:p w14:paraId="46DE6AD8"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landowner, the residents and/or owners of or in the PUD may apply to the planning commission for an amendment to the master plan.  The planning commission may approve such amendment so long as the original intent is not abrogated and the change does not in any way damage any part of the Planned Unit Development or any adjoining properties.</w:t>
      </w:r>
    </w:p>
    <w:p w14:paraId="5DB5B5A9" w14:textId="77777777" w:rsidR="007B2535" w:rsidRDefault="007B2535" w:rsidP="007B2535">
      <w:pPr>
        <w:tabs>
          <w:tab w:val="left" w:pos="720"/>
          <w:tab w:val="left" w:pos="1440"/>
        </w:tabs>
        <w:spacing w:line="240" w:lineRule="exact"/>
        <w:ind w:left="2160" w:hanging="2160"/>
        <w:jc w:val="both"/>
        <w:rPr>
          <w:rFonts w:ascii="Helvetica" w:hAnsi="Helvetica"/>
        </w:rPr>
      </w:pPr>
    </w:p>
    <w:p w14:paraId="1F070264" w14:textId="77777777" w:rsidR="007B2535" w:rsidRDefault="007B2535" w:rsidP="007B2535">
      <w:pPr>
        <w:tabs>
          <w:tab w:val="left" w:pos="720"/>
          <w:tab w:val="left" w:pos="144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r>
      <w:r>
        <w:rPr>
          <w:rFonts w:ascii="Helvetica" w:hAnsi="Helvetica"/>
          <w:u w:val="single"/>
        </w:rPr>
        <w:t>Minor Changes</w:t>
      </w:r>
    </w:p>
    <w:p w14:paraId="6AF382AE" w14:textId="77777777" w:rsidR="007B2535" w:rsidRDefault="007B2535" w:rsidP="007B2535">
      <w:pPr>
        <w:tabs>
          <w:tab w:val="left" w:pos="720"/>
          <w:tab w:val="left" w:pos="1440"/>
        </w:tabs>
        <w:spacing w:line="240" w:lineRule="exact"/>
        <w:ind w:left="2160" w:hanging="2160"/>
        <w:jc w:val="both"/>
        <w:rPr>
          <w:rFonts w:ascii="Helvetica" w:hAnsi="Helvetica"/>
          <w:u w:val="single"/>
        </w:rPr>
      </w:pPr>
    </w:p>
    <w:p w14:paraId="1AE92A93"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Planning Commission may approve minor changes to the Preliminary/Final Master Plan and supporting documents which to not alter the concept or intent of the development are considered minor amendments.</w:t>
      </w:r>
    </w:p>
    <w:p w14:paraId="7E130976" w14:textId="77777777" w:rsidR="007B2535" w:rsidRDefault="007B2535" w:rsidP="007B2535">
      <w:pPr>
        <w:tabs>
          <w:tab w:val="left" w:pos="720"/>
          <w:tab w:val="left" w:pos="1440"/>
        </w:tabs>
        <w:spacing w:line="240" w:lineRule="exact"/>
        <w:ind w:left="2160" w:hanging="2160"/>
        <w:jc w:val="both"/>
        <w:rPr>
          <w:rFonts w:ascii="Helvetica" w:hAnsi="Helvetica"/>
        </w:rPr>
      </w:pPr>
    </w:p>
    <w:p w14:paraId="3B5EFFAF" w14:textId="77777777" w:rsidR="007B2535" w:rsidRDefault="007B2535" w:rsidP="007B2535">
      <w:pPr>
        <w:tabs>
          <w:tab w:val="left" w:pos="720"/>
          <w:tab w:val="left" w:pos="144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r>
      <w:r>
        <w:rPr>
          <w:rFonts w:ascii="Helvetica" w:hAnsi="Helvetica"/>
          <w:u w:val="single"/>
        </w:rPr>
        <w:t>Major Changes</w:t>
      </w:r>
    </w:p>
    <w:p w14:paraId="4683B451" w14:textId="77777777" w:rsidR="007B2535" w:rsidRDefault="007B2535" w:rsidP="007B2535">
      <w:pPr>
        <w:tabs>
          <w:tab w:val="left" w:pos="720"/>
          <w:tab w:val="left" w:pos="1440"/>
        </w:tabs>
        <w:spacing w:line="240" w:lineRule="exact"/>
        <w:ind w:left="2160" w:hanging="2160"/>
        <w:jc w:val="both"/>
        <w:rPr>
          <w:rFonts w:ascii="Helvetica" w:hAnsi="Helvetica"/>
        </w:rPr>
      </w:pPr>
    </w:p>
    <w:p w14:paraId="45A955CD"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b/>
        </w:rPr>
        <w:t>Before Final Master Plan Approval:</w:t>
      </w:r>
      <w:r>
        <w:rPr>
          <w:rFonts w:ascii="Helvetica" w:hAnsi="Helvetica"/>
        </w:rPr>
        <w:t xml:space="preserve"> After receiving preliminary approval by the Planning Commission, if major changes are made to the Master Plan, the Planning Commission shall hold a Public Hearing to determine if the intent and concept of the development has changed.  If it is determined that the intent and concept has changed then the Planning Commission may cancel the Preliminary Master Plan approval.</w:t>
      </w:r>
    </w:p>
    <w:p w14:paraId="0C4D732A" w14:textId="77777777" w:rsidR="007B2535" w:rsidRDefault="007B2535" w:rsidP="007B2535">
      <w:pPr>
        <w:tabs>
          <w:tab w:val="left" w:pos="720"/>
          <w:tab w:val="left" w:pos="1440"/>
        </w:tabs>
        <w:spacing w:line="240" w:lineRule="exact"/>
        <w:ind w:left="2160" w:hanging="2160"/>
        <w:jc w:val="both"/>
        <w:rPr>
          <w:rFonts w:ascii="Helvetica" w:hAnsi="Helvetica"/>
          <w:b/>
        </w:rPr>
      </w:pPr>
    </w:p>
    <w:p w14:paraId="1247D5FF"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b/>
        </w:rPr>
        <w:t>After Final Master Plan approval:</w:t>
      </w:r>
      <w:r>
        <w:rPr>
          <w:rFonts w:ascii="Helvetica" w:hAnsi="Helvetica"/>
        </w:rPr>
        <w:t xml:space="preserve"> If major changes are made to the approved Master Plan the Planning Commission shall hold a Public Hearing to determine if the intent and concept of the development has changed.  If it is determined that the intent of the development has changed the Planning Commission shall require the Zoning Administrator to stop the issuance of building permits and revoke any permits issued that are in conflict with the approved Master Plan.  All amendments and changes to the approved Master Plan are required to be recorded with the county registrar's office.</w:t>
      </w:r>
    </w:p>
    <w:p w14:paraId="68E952E7" w14:textId="77777777" w:rsidR="007B2535" w:rsidRDefault="007B2535" w:rsidP="007B2535">
      <w:pPr>
        <w:tabs>
          <w:tab w:val="left" w:pos="720"/>
        </w:tabs>
        <w:spacing w:line="240" w:lineRule="exact"/>
        <w:ind w:left="1440" w:hanging="1440"/>
        <w:jc w:val="both"/>
        <w:rPr>
          <w:rFonts w:ascii="Helvetica" w:hAnsi="Helvetica"/>
        </w:rPr>
      </w:pPr>
    </w:p>
    <w:p w14:paraId="5A1E5BC1"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t>7.</w:t>
      </w:r>
      <w:r>
        <w:rPr>
          <w:rFonts w:ascii="Helvetica" w:hAnsi="Helvetica"/>
        </w:rPr>
        <w:tab/>
      </w:r>
      <w:r>
        <w:rPr>
          <w:rFonts w:ascii="Helvetica" w:hAnsi="Helvetica"/>
          <w:u w:val="single"/>
        </w:rPr>
        <w:t>Cancellation of an Adopted Planned Development</w:t>
      </w:r>
    </w:p>
    <w:p w14:paraId="59B2F445" w14:textId="77777777" w:rsidR="007B2535" w:rsidRDefault="007B2535" w:rsidP="007B2535">
      <w:pPr>
        <w:tabs>
          <w:tab w:val="left" w:pos="720"/>
        </w:tabs>
        <w:spacing w:line="240" w:lineRule="exact"/>
        <w:ind w:left="1440" w:hanging="1440"/>
        <w:jc w:val="both"/>
        <w:rPr>
          <w:rFonts w:ascii="Helvetica" w:hAnsi="Helvetica"/>
        </w:rPr>
      </w:pPr>
    </w:p>
    <w:p w14:paraId="4151F041"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In the event that actual construction has not begun within twenty-four (24) months from and after the date of the ordinance adopting or amending a planned development, (or after any period of extension officially authorized), the planning commission may, shall conduct an official meeting with notice to the landowner, to review the zoning and feasibility of the Planned Development and may act to cancel or extend approval of the master plan depending on the circumstances of each case in any case where said Planned Development has:</w:t>
      </w:r>
    </w:p>
    <w:p w14:paraId="7F7ACABF" w14:textId="77777777" w:rsidR="007B2535" w:rsidRDefault="007B2535" w:rsidP="007B2535">
      <w:pPr>
        <w:tabs>
          <w:tab w:val="left" w:pos="720"/>
          <w:tab w:val="left" w:pos="1440"/>
        </w:tabs>
        <w:spacing w:line="240" w:lineRule="exact"/>
        <w:ind w:left="2160" w:hanging="2160"/>
        <w:jc w:val="both"/>
        <w:rPr>
          <w:rFonts w:ascii="Helvetica" w:hAnsi="Helvetica"/>
        </w:rPr>
      </w:pPr>
    </w:p>
    <w:p w14:paraId="24C0F920"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a.</w:t>
      </w:r>
      <w:r>
        <w:rPr>
          <w:rFonts w:ascii="Helvetica" w:hAnsi="Helvetica"/>
        </w:rPr>
        <w:tab/>
        <w:t>Received Preliminary Master Plan Approval and the Rezoning Ordinance have been adopted and the Final Master Plan has not been submitted for approval within one year.</w:t>
      </w:r>
    </w:p>
    <w:p w14:paraId="1A21FE4B" w14:textId="77777777" w:rsidR="007B2535" w:rsidRDefault="007B2535" w:rsidP="007B2535">
      <w:pPr>
        <w:tabs>
          <w:tab w:val="left" w:pos="720"/>
          <w:tab w:val="left" w:pos="1440"/>
        </w:tabs>
        <w:spacing w:line="240" w:lineRule="exact"/>
        <w:ind w:left="2880" w:hanging="2880"/>
        <w:jc w:val="both"/>
        <w:rPr>
          <w:rFonts w:ascii="Helvetica" w:hAnsi="Helvetica"/>
        </w:rPr>
      </w:pPr>
    </w:p>
    <w:p w14:paraId="25254988"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b.</w:t>
      </w:r>
      <w:r>
        <w:rPr>
          <w:rFonts w:ascii="Helvetica" w:hAnsi="Helvetica"/>
        </w:rPr>
        <w:tab/>
        <w:t>Received Final Master Plan approval and construction has not begun within two years.  In this instance, the Zoning Administrator shall not issue new permits.</w:t>
      </w:r>
    </w:p>
    <w:p w14:paraId="2282A86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0983EBB0"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c.</w:t>
      </w:r>
      <w:r>
        <w:rPr>
          <w:rFonts w:ascii="Helvetica" w:hAnsi="Helvetica"/>
        </w:rPr>
        <w:tab/>
        <w:t>Received Final Master Plan approval and construction has lapsed for more than one year.  In this instance, the Zoning Administrator shall not issue new permits and revoke existing permits.</w:t>
      </w:r>
    </w:p>
    <w:p w14:paraId="24F5781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780D9459"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d.</w:t>
      </w:r>
      <w:r>
        <w:rPr>
          <w:rFonts w:ascii="Helvetica" w:hAnsi="Helvetica"/>
        </w:rPr>
        <w:tab/>
        <w:t>Received Final Master Plan approval and construction of the development falls more than two (2) years behind schedule filed with the Final Master Plan.  In this instance, the Zoning Administrator shall not issue new permits and revoke existing permits.</w:t>
      </w:r>
    </w:p>
    <w:p w14:paraId="3C0113CB" w14:textId="77777777" w:rsidR="007B2535" w:rsidRDefault="007B2535" w:rsidP="007B2535">
      <w:pPr>
        <w:tabs>
          <w:tab w:val="left" w:pos="720"/>
          <w:tab w:val="left" w:pos="1440"/>
          <w:tab w:val="left" w:pos="2160"/>
        </w:tabs>
        <w:spacing w:line="240" w:lineRule="exact"/>
        <w:jc w:val="both"/>
        <w:rPr>
          <w:rFonts w:ascii="Helvetica" w:hAnsi="Helvetica"/>
        </w:rPr>
      </w:pPr>
    </w:p>
    <w:p w14:paraId="10611729" w14:textId="77777777" w:rsidR="007B2535" w:rsidRDefault="007B2535" w:rsidP="007B2535">
      <w:pPr>
        <w:tabs>
          <w:tab w:val="left" w:pos="720"/>
          <w:tab w:val="left" w:pos="1440"/>
        </w:tabs>
        <w:spacing w:line="240" w:lineRule="exact"/>
        <w:ind w:left="2160" w:hanging="2160"/>
        <w:jc w:val="both"/>
        <w:rPr>
          <w:rFonts w:ascii="Helvetica" w:hAnsi="Helvetica"/>
          <w:u w:val="single"/>
        </w:rPr>
      </w:pPr>
      <w:r>
        <w:rPr>
          <w:rFonts w:ascii="Helvetica" w:hAnsi="Helvetica"/>
        </w:rPr>
        <w:tab/>
      </w:r>
      <w:r>
        <w:rPr>
          <w:rFonts w:ascii="Helvetica" w:hAnsi="Helvetica"/>
        </w:rPr>
        <w:tab/>
        <w:t>8.</w:t>
      </w:r>
      <w:r>
        <w:rPr>
          <w:rFonts w:ascii="Helvetica" w:hAnsi="Helvetica"/>
        </w:rPr>
        <w:tab/>
      </w:r>
      <w:r>
        <w:rPr>
          <w:rFonts w:ascii="Helvetica" w:hAnsi="Helvetica"/>
          <w:u w:val="single"/>
        </w:rPr>
        <w:t>Building Permits</w:t>
      </w:r>
    </w:p>
    <w:p w14:paraId="77C22D26" w14:textId="77777777" w:rsidR="007B2535" w:rsidRDefault="007B2535" w:rsidP="007B2535">
      <w:pPr>
        <w:tabs>
          <w:tab w:val="left" w:pos="720"/>
          <w:tab w:val="left" w:pos="1440"/>
        </w:tabs>
        <w:spacing w:line="240" w:lineRule="exact"/>
        <w:ind w:left="2160" w:hanging="2160"/>
        <w:jc w:val="both"/>
        <w:rPr>
          <w:rFonts w:ascii="Helvetica" w:hAnsi="Helvetica"/>
        </w:rPr>
      </w:pPr>
    </w:p>
    <w:p w14:paraId="6F4AFFEA"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A building permit shall be issued for structures, buildings, activities, or uses as a part of a finally adopted planned development only in strict compliance with the master development plan of the particular planned development including the conditions of approval and only after the administrative procedure outlined in this section has been strictly adhered to.  No building permit shall be issued until a final master development plan, restrictive covenants and final plat have been approved and recorded with the counties registrar office and the developer has obtained all state and federal permits.</w:t>
      </w:r>
    </w:p>
    <w:p w14:paraId="2B48B09D" w14:textId="77777777" w:rsidR="007B2535" w:rsidRDefault="007B2535" w:rsidP="007B2535">
      <w:pPr>
        <w:tabs>
          <w:tab w:val="left" w:pos="720"/>
          <w:tab w:val="left" w:pos="1440"/>
        </w:tabs>
        <w:spacing w:line="240" w:lineRule="exact"/>
        <w:ind w:left="2160" w:hanging="2160"/>
        <w:jc w:val="both"/>
        <w:rPr>
          <w:rFonts w:ascii="Helvetica" w:hAnsi="Helvetica"/>
        </w:rPr>
      </w:pPr>
    </w:p>
    <w:p w14:paraId="1EAC5393" w14:textId="77777777" w:rsidR="007B2535" w:rsidRDefault="007B2535" w:rsidP="007B2535">
      <w:pPr>
        <w:tabs>
          <w:tab w:val="left" w:pos="720"/>
          <w:tab w:val="left" w:pos="1440"/>
        </w:tabs>
        <w:spacing w:line="240" w:lineRule="exact"/>
        <w:ind w:left="2160" w:hanging="2160"/>
        <w:jc w:val="both"/>
        <w:rPr>
          <w:rFonts w:ascii="Helvetica" w:hAnsi="Helvetica"/>
          <w:u w:val="single"/>
        </w:rPr>
      </w:pPr>
      <w:r>
        <w:rPr>
          <w:rFonts w:ascii="Helvetica" w:hAnsi="Helvetica"/>
        </w:rPr>
        <w:tab/>
      </w:r>
      <w:r>
        <w:rPr>
          <w:rFonts w:ascii="Helvetica" w:hAnsi="Helvetica"/>
        </w:rPr>
        <w:tab/>
        <w:t>9.</w:t>
      </w:r>
      <w:r>
        <w:rPr>
          <w:rFonts w:ascii="Helvetica" w:hAnsi="Helvetica"/>
        </w:rPr>
        <w:tab/>
      </w:r>
      <w:r>
        <w:rPr>
          <w:rFonts w:ascii="Helvetica" w:hAnsi="Helvetica"/>
          <w:u w:val="single"/>
        </w:rPr>
        <w:t>Certificate of Occupancy</w:t>
      </w:r>
    </w:p>
    <w:p w14:paraId="540EEE64" w14:textId="77777777" w:rsidR="007B2535" w:rsidRDefault="007B2535" w:rsidP="007B2535">
      <w:pPr>
        <w:tabs>
          <w:tab w:val="left" w:pos="720"/>
          <w:tab w:val="left" w:pos="1440"/>
        </w:tabs>
        <w:spacing w:line="240" w:lineRule="exact"/>
        <w:ind w:left="2160" w:hanging="2160"/>
        <w:jc w:val="both"/>
        <w:rPr>
          <w:rFonts w:ascii="Helvetica" w:hAnsi="Helvetica"/>
        </w:rPr>
      </w:pPr>
    </w:p>
    <w:p w14:paraId="5BDC50D0"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A use and occupancy permit shall be issued only when the building inspector determines that the structure, building, activity, or use conforms to the final master development plan as approved by the planning commission.</w:t>
      </w:r>
    </w:p>
    <w:p w14:paraId="2E151747"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7A2ABEDA" w14:textId="77777777" w:rsidR="007B2535" w:rsidRDefault="007B2535" w:rsidP="007B2535">
      <w:pPr>
        <w:tabs>
          <w:tab w:val="left" w:pos="864"/>
          <w:tab w:val="left" w:pos="1152"/>
        </w:tabs>
        <w:spacing w:line="240" w:lineRule="exact"/>
        <w:jc w:val="both"/>
        <w:rPr>
          <w:rFonts w:ascii="Helvetica" w:hAnsi="Helvetica"/>
          <w:b/>
          <w:u w:val="single"/>
        </w:rPr>
      </w:pPr>
      <w:r>
        <w:rPr>
          <w:rFonts w:ascii="Helvetica" w:hAnsi="Helvetica"/>
          <w:b/>
        </w:rPr>
        <w:t>5.056.4</w:t>
      </w:r>
      <w:r>
        <w:rPr>
          <w:rFonts w:ascii="Helvetica" w:hAnsi="Helvetica"/>
          <w:b/>
        </w:rPr>
        <w:tab/>
      </w:r>
      <w:r>
        <w:rPr>
          <w:rFonts w:ascii="Helvetica" w:hAnsi="Helvetica"/>
          <w:b/>
        </w:rPr>
        <w:tab/>
      </w:r>
      <w:r>
        <w:rPr>
          <w:rFonts w:ascii="Helvetica" w:hAnsi="Helvetica"/>
          <w:b/>
          <w:u w:val="single"/>
        </w:rPr>
        <w:t>COMMON OPEN SPACE</w:t>
      </w:r>
    </w:p>
    <w:p w14:paraId="54E8BD03" w14:textId="77777777" w:rsidR="007B2535" w:rsidRDefault="007B2535" w:rsidP="007B2535">
      <w:pPr>
        <w:spacing w:line="240" w:lineRule="exact"/>
        <w:jc w:val="both"/>
        <w:rPr>
          <w:rFonts w:ascii="Helvetica" w:hAnsi="Helvetica"/>
        </w:rPr>
      </w:pPr>
    </w:p>
    <w:p w14:paraId="7FA7F3D4" w14:textId="77777777" w:rsidR="007B2535" w:rsidRDefault="007B2535" w:rsidP="007B2535">
      <w:pPr>
        <w:spacing w:line="240" w:lineRule="exact"/>
        <w:jc w:val="both"/>
        <w:rPr>
          <w:rFonts w:ascii="Helvetica" w:hAnsi="Helvetica"/>
        </w:rPr>
      </w:pPr>
      <w:r>
        <w:rPr>
          <w:rFonts w:ascii="Helvetica" w:hAnsi="Helvetica"/>
        </w:rPr>
        <w:t>Any common open space established by an adopted final Master Development Plan for a planned development shall be subject to the following:</w:t>
      </w:r>
    </w:p>
    <w:p w14:paraId="694200C0" w14:textId="77777777" w:rsidR="007B2535" w:rsidRDefault="007B2535" w:rsidP="007B2535">
      <w:pPr>
        <w:tabs>
          <w:tab w:val="left" w:pos="720"/>
          <w:tab w:val="left" w:pos="1440"/>
        </w:tabs>
        <w:spacing w:line="240" w:lineRule="exact"/>
        <w:ind w:left="2160" w:hanging="2160"/>
        <w:jc w:val="both"/>
        <w:rPr>
          <w:rFonts w:ascii="Helvetica" w:hAnsi="Helvetica"/>
        </w:rPr>
      </w:pPr>
    </w:p>
    <w:p w14:paraId="2423C5F4" w14:textId="77777777" w:rsidR="007B2535" w:rsidRDefault="007B2535" w:rsidP="007B2535">
      <w:pPr>
        <w:tabs>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t>A.</w:t>
      </w:r>
      <w:r>
        <w:rPr>
          <w:rFonts w:ascii="Helvetica" w:hAnsi="Helvetica"/>
        </w:rPr>
        <w:tab/>
        <w:t>The location, shape, site, and character of the common open space shall be reviewed in detail, and it must be used for amenity or recreational purposes.  The uses authorized for the common open space must be appropriate to the scale and character of the planned development considering its size, density, expected population, topography, and the number and type of dwellings or structures to be provided.</w:t>
      </w:r>
    </w:p>
    <w:p w14:paraId="0B6DF351"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141C1D74" w14:textId="77777777" w:rsidR="007B2535" w:rsidRDefault="007B2535" w:rsidP="007B2535">
      <w:pPr>
        <w:tabs>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t>B.</w:t>
      </w:r>
      <w:r>
        <w:rPr>
          <w:rFonts w:ascii="Helvetica" w:hAnsi="Helvetica"/>
        </w:rPr>
        <w:tab/>
        <w:t>Common open space must be suitable for its intended uses but common open space containing natural features worthy of preservation may be left unimproved.  The buildings, structures, and improvements, which are permitted in the common open space, must be appropriate to the uses, which are authorized for the common open space and must conserve and enhance the amenities of the common open space with regard to its topography and unimproved condition.</w:t>
      </w:r>
    </w:p>
    <w:p w14:paraId="15A2B95E"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1EAE16E7" w14:textId="77777777" w:rsidR="007B2535" w:rsidRDefault="007B2535" w:rsidP="007B2535">
      <w:pPr>
        <w:tabs>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t>C.</w:t>
      </w:r>
      <w:r>
        <w:rPr>
          <w:rFonts w:ascii="Helvetica" w:hAnsi="Helvetica"/>
        </w:rPr>
        <w:tab/>
        <w:t xml:space="preserve">The planning commission may require that the landowner provide for and establish an organization for the ownership and maintenance of any common open space and facilities and such organization shall not be dissolved nor shall it dispose of any common open space, by sale or otherwise (except to an organization conceived and established to own and maintain the common open space), without first offering to dedicate the same to an </w:t>
      </w:r>
      <w:r>
        <w:rPr>
          <w:rFonts w:ascii="Helvetica" w:hAnsi="Helvetica"/>
        </w:rPr>
        <w:lastRenderedPageBreak/>
        <w:t>appropriate public agency and said dedication be approved by the planning commission.  However, the conditions of any transfer shall conform to the adopted final master plan.</w:t>
      </w:r>
    </w:p>
    <w:p w14:paraId="17B167E6" w14:textId="77777777" w:rsidR="007B2535" w:rsidRDefault="007B2535" w:rsidP="007B2535">
      <w:pPr>
        <w:tabs>
          <w:tab w:val="left" w:pos="72"/>
          <w:tab w:val="left" w:pos="1440"/>
          <w:tab w:val="left" w:pos="2160"/>
          <w:tab w:val="left" w:pos="2880"/>
        </w:tabs>
        <w:spacing w:line="240" w:lineRule="exact"/>
        <w:ind w:left="1440" w:hanging="1440"/>
        <w:jc w:val="both"/>
        <w:rPr>
          <w:rFonts w:ascii="Helvetica" w:hAnsi="Helvetica"/>
        </w:rPr>
      </w:pPr>
    </w:p>
    <w:p w14:paraId="0BEB9D14"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r>
      <w:r>
        <w:rPr>
          <w:rFonts w:ascii="Helvetica" w:hAnsi="Helvetica"/>
        </w:rPr>
        <w:tab/>
        <w:t>D.</w:t>
      </w:r>
      <w:r>
        <w:rPr>
          <w:rFonts w:ascii="Helvetica" w:hAnsi="Helvetica"/>
        </w:rPr>
        <w:tab/>
        <w:t>In the event that the organization established to own and maintain common open space, or any successor organization, shall at any time after the establishment of the planned development fail to maintain the common open space in reasonable order and condition in accordance with the adopted master plan, the codes director may serve written notice upon such organization and/or the owners or residents of the planned development and hold a public hearing.  After thirty (30) days when deficiencies of maintenance are not corrected, the Codes Director shall call upon any public or private agency to maintain the common open space for a period of one (1) year.  When the Codes Director determines that the organization is not prepared for the maintenance for the common open space such agency shall continue maintenance for yearly periods.</w:t>
      </w:r>
    </w:p>
    <w:p w14:paraId="68F5B66B" w14:textId="77777777" w:rsidR="007B2535" w:rsidRDefault="007B2535" w:rsidP="007B2535">
      <w:pPr>
        <w:tabs>
          <w:tab w:val="left" w:pos="72"/>
          <w:tab w:val="left" w:pos="1440"/>
          <w:tab w:val="left" w:pos="2160"/>
          <w:tab w:val="left" w:pos="2880"/>
        </w:tabs>
        <w:spacing w:line="240" w:lineRule="exact"/>
        <w:ind w:left="1440" w:hanging="1440"/>
        <w:jc w:val="both"/>
        <w:rPr>
          <w:rFonts w:ascii="Helvetica" w:hAnsi="Helvetica"/>
        </w:rPr>
      </w:pPr>
    </w:p>
    <w:p w14:paraId="356422E1"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r>
      <w:r>
        <w:rPr>
          <w:rFonts w:ascii="Helvetica" w:hAnsi="Helvetica"/>
        </w:rPr>
        <w:tab/>
        <w:t>E.</w:t>
      </w:r>
      <w:r>
        <w:rPr>
          <w:rFonts w:ascii="Helvetica" w:hAnsi="Helvetica"/>
        </w:rPr>
        <w:tab/>
        <w:t>The cost of such maintenance by such agency shall be assessed proportionally against the properties within the planned development that have a right of enjoyment of the common open space, and shall become a lien on said properties.</w:t>
      </w:r>
    </w:p>
    <w:p w14:paraId="5D9ADCD1" w14:textId="77777777" w:rsidR="007B2535" w:rsidRDefault="007B2535" w:rsidP="007B2535">
      <w:pPr>
        <w:tabs>
          <w:tab w:val="left" w:pos="72"/>
          <w:tab w:val="left" w:pos="1440"/>
          <w:tab w:val="left" w:pos="2160"/>
          <w:tab w:val="left" w:pos="2880"/>
        </w:tabs>
        <w:spacing w:line="240" w:lineRule="exact"/>
        <w:ind w:left="1440" w:hanging="1440"/>
        <w:jc w:val="both"/>
        <w:rPr>
          <w:rFonts w:ascii="Helvetica" w:hAnsi="Helvetica"/>
        </w:rPr>
      </w:pPr>
    </w:p>
    <w:p w14:paraId="191617EB"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r>
      <w:r>
        <w:rPr>
          <w:rFonts w:ascii="Helvetica" w:hAnsi="Helvetica"/>
        </w:rPr>
        <w:tab/>
        <w:t>F</w:t>
      </w:r>
      <w:r>
        <w:rPr>
          <w:rFonts w:ascii="Helvetica" w:hAnsi="Helvetica"/>
        </w:rPr>
        <w:tab/>
        <w:t>If the common open space is deeded to a Homeowners Association, the developer shall file a declaration of covenants and restrictions that will govern the association, to be submitted with the application for preliminary approval.  In Phased Planned Developments the covenants and restrictions shall be for the entire development.  The covenants and restrictions shall be recorded with the final master plan and final subdivision plat or site plan of the first phase.  The provisions shall include, but not be limited to the following:</w:t>
      </w:r>
    </w:p>
    <w:p w14:paraId="7FA04B9D"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4381BD8C"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(1)</w:t>
      </w:r>
      <w:r>
        <w:rPr>
          <w:rFonts w:ascii="Helvetica" w:hAnsi="Helvetica"/>
        </w:rPr>
        <w:tab/>
        <w:t>The homeowners association must be set up before the lot and/or homes are sold.</w:t>
      </w:r>
    </w:p>
    <w:p w14:paraId="635172E8"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46B2205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(2)</w:t>
      </w:r>
      <w:r>
        <w:rPr>
          <w:rFonts w:ascii="Helvetica" w:hAnsi="Helvetica"/>
        </w:rPr>
        <w:tab/>
        <w:t>Membership must be mandatory for each homebuyer and any successive buyer.</w:t>
      </w:r>
    </w:p>
    <w:p w14:paraId="3A8ED529"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14946AE7"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(3)</w:t>
      </w:r>
      <w:r>
        <w:rPr>
          <w:rFonts w:ascii="Helvetica" w:hAnsi="Helvetica"/>
        </w:rPr>
        <w:tab/>
        <w:t>The open space restrictions must be permanent, not just for a period of years.</w:t>
      </w:r>
    </w:p>
    <w:p w14:paraId="1CD5CDB4"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51412531"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(4)</w:t>
      </w:r>
      <w:r>
        <w:rPr>
          <w:rFonts w:ascii="Helvetica" w:hAnsi="Helvetica"/>
        </w:rPr>
        <w:tab/>
        <w:t>The association must be responsible for liability insurance, local taxes, and the maintenance of recreational, open space and other facilities.</w:t>
      </w:r>
    </w:p>
    <w:p w14:paraId="4B3CA87C"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71187529"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(5)</w:t>
      </w:r>
      <w:r>
        <w:rPr>
          <w:rFonts w:ascii="Helvetica" w:hAnsi="Helvetica"/>
        </w:rPr>
        <w:tab/>
        <w:t>Homeowners must pay their pro rata share of the cost, and the assessment levied by the association can become a lien on the property.</w:t>
      </w:r>
    </w:p>
    <w:p w14:paraId="5253971C"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6BD8F8B1"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(6)</w:t>
      </w:r>
      <w:r>
        <w:rPr>
          <w:rFonts w:ascii="Helvetica" w:hAnsi="Helvetica"/>
        </w:rPr>
        <w:tab/>
        <w:t>The association must be able to adjust the assessment to meet changing needs.</w:t>
      </w:r>
    </w:p>
    <w:p w14:paraId="7DC9913D"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38D5C394"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 xml:space="preserve">(7) </w:t>
      </w:r>
      <w:r>
        <w:rPr>
          <w:rFonts w:ascii="Helvetica" w:hAnsi="Helvetica"/>
        </w:rPr>
        <w:tab/>
        <w:t>Reserved</w:t>
      </w:r>
    </w:p>
    <w:p w14:paraId="7BBCC65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4115BE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(8)</w:t>
      </w:r>
      <w:r>
        <w:rPr>
          <w:rFonts w:ascii="Helvetica" w:hAnsi="Helvetica"/>
        </w:rPr>
        <w:tab/>
        <w:t>Any area reserved for environmental open space shall be left undisturbed.</w:t>
      </w:r>
    </w:p>
    <w:p w14:paraId="78FEBF25"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5FF7EAAC"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r>
      <w:r>
        <w:rPr>
          <w:rFonts w:ascii="Helvetica" w:hAnsi="Helvetica"/>
        </w:rPr>
        <w:tab/>
        <w:t>G.</w:t>
      </w:r>
      <w:r>
        <w:rPr>
          <w:rFonts w:ascii="Helvetica" w:hAnsi="Helvetica"/>
        </w:rPr>
        <w:tab/>
        <w:t xml:space="preserve">A recreation plan shall be developed and presented with the Final Master Development Plan for any proposed residential planned development.  This plan shall indicate the general demographic characteristics of the anticipated market being targeted by the proposed development.  The plan shall indicate the recreation facilities proposed and the age groups these facilities are designed to serve, as well as provide the number and detailed specifications of each type of recreational equipment and facility proposed.  The size of each type of recreational facility, or type of recreational equipment shall be directly </w:t>
      </w:r>
      <w:r>
        <w:rPr>
          <w:rFonts w:ascii="Helvetica" w:hAnsi="Helvetica"/>
        </w:rPr>
        <w:lastRenderedPageBreak/>
        <w:t>related to the age and number of the anticipated user population.  These facilities may be devoted to either:  (1) Shared limited use facilities designed so as to assure privacy and control of access by and for the exclusive use of a specific residential clientele within the development or (2) shared general use recreation facilities which are available to all residents of the proposed development.</w:t>
      </w:r>
    </w:p>
    <w:p w14:paraId="44F2A89E"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2C3B90F6"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r>
        <w:rPr>
          <w:rFonts w:ascii="Helvetica" w:hAnsi="Helvetica"/>
        </w:rPr>
        <w:tab/>
      </w:r>
      <w:r>
        <w:rPr>
          <w:rFonts w:ascii="Helvetica" w:hAnsi="Helvetica"/>
        </w:rPr>
        <w:tab/>
        <w:t>H.</w:t>
      </w:r>
      <w:r>
        <w:rPr>
          <w:rFonts w:ascii="Helvetica" w:hAnsi="Helvetica"/>
        </w:rPr>
        <w:tab/>
        <w:t>Within any development subject to the provisions of this section, open space shall be provided that is adequate to:</w:t>
      </w:r>
    </w:p>
    <w:p w14:paraId="043505DD" w14:textId="77777777" w:rsidR="007B2535" w:rsidRDefault="007B2535" w:rsidP="007B2535">
      <w:pPr>
        <w:tabs>
          <w:tab w:val="left" w:pos="72"/>
          <w:tab w:val="left" w:pos="720"/>
          <w:tab w:val="left" w:pos="1440"/>
          <w:tab w:val="left" w:pos="2160"/>
          <w:tab w:val="left" w:pos="2880"/>
        </w:tabs>
        <w:spacing w:line="240" w:lineRule="exact"/>
        <w:ind w:left="1440" w:hanging="1440"/>
        <w:jc w:val="both"/>
        <w:rPr>
          <w:rFonts w:ascii="Helvetica" w:hAnsi="Helvetica"/>
        </w:rPr>
      </w:pPr>
    </w:p>
    <w:p w14:paraId="012E9042"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w:t>
      </w:r>
      <w:r>
        <w:rPr>
          <w:rFonts w:ascii="Helvetica" w:hAnsi="Helvetica"/>
        </w:rPr>
        <w:tab/>
        <w:t>Buffer both internal and external activities from objectionable or conflicting characteristics associated with such uses:</w:t>
      </w:r>
    </w:p>
    <w:p w14:paraId="7260E474"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 xml:space="preserve"> </w:t>
      </w:r>
    </w:p>
    <w:p w14:paraId="0A2923FE"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b.</w:t>
      </w:r>
      <w:r>
        <w:rPr>
          <w:rFonts w:ascii="Helvetica" w:hAnsi="Helvetica"/>
        </w:rPr>
        <w:tab/>
        <w:t>Assure adequate space, light and air along with visual and acoustical privacy:</w:t>
      </w:r>
    </w:p>
    <w:p w14:paraId="67566ADD"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794E84D6"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c.</w:t>
      </w:r>
      <w:r>
        <w:rPr>
          <w:rFonts w:ascii="Helvetica" w:hAnsi="Helvetica"/>
        </w:rPr>
        <w:tab/>
        <w:t>Assure protection of steep slopes, floodable areas, wetlands and any area considered undesirable for building.</w:t>
      </w:r>
    </w:p>
    <w:p w14:paraId="544AFCCD"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5BD13670"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t>(1).</w:t>
      </w:r>
      <w:r>
        <w:rPr>
          <w:rFonts w:ascii="Helvetica" w:hAnsi="Helvetica"/>
        </w:rPr>
        <w:tab/>
      </w:r>
      <w:r>
        <w:rPr>
          <w:rFonts w:ascii="Helvetica" w:hAnsi="Helvetica"/>
          <w:u w:val="single"/>
        </w:rPr>
        <w:t>Use of Common Open Space</w:t>
      </w:r>
    </w:p>
    <w:p w14:paraId="04224B18"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32A79A7B"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All open space shown on a development plan of a Residential Planned Development shall be indicated as to its intended use.  Common open space may consist of the following:</w:t>
      </w:r>
    </w:p>
    <w:p w14:paraId="62DE3474"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018F22D5"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w:t>
      </w:r>
      <w:r>
        <w:rPr>
          <w:rFonts w:ascii="Helvetica" w:hAnsi="Helvetica"/>
        </w:rPr>
        <w:tab/>
        <w:t>Cultural and environmental open space.</w:t>
      </w:r>
    </w:p>
    <w:p w14:paraId="6B37ECF0"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5B89AFCB"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b.</w:t>
      </w:r>
      <w:r>
        <w:rPr>
          <w:rFonts w:ascii="Helvetica" w:hAnsi="Helvetica"/>
        </w:rPr>
        <w:tab/>
        <w:t>Improved recreational open space.</w:t>
      </w:r>
    </w:p>
    <w:p w14:paraId="4C29E6D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7E88EB97"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5C2EFDF"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02792D2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t>(2)</w:t>
      </w:r>
      <w:r>
        <w:rPr>
          <w:rFonts w:ascii="Helvetica" w:hAnsi="Helvetica"/>
        </w:rPr>
        <w:tab/>
      </w:r>
      <w:r>
        <w:rPr>
          <w:rFonts w:ascii="Helvetica" w:hAnsi="Helvetica"/>
          <w:u w:val="single"/>
        </w:rPr>
        <w:t>Cultural and Environmental Open Space</w:t>
      </w:r>
    </w:p>
    <w:p w14:paraId="7DC5332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p>
    <w:p w14:paraId="1147B1FE"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Except for those portions of a Residential Planned Development required for the installation of streets and utilities, the following areas shall be designated as environmental open space and no development shall take place thereon, these area can only count as forty (40) percent of the required open space for the development.</w:t>
      </w:r>
    </w:p>
    <w:p w14:paraId="0684137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3EAE2C5"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w:t>
      </w:r>
      <w:r>
        <w:rPr>
          <w:rFonts w:ascii="Helvetica" w:hAnsi="Helvetica"/>
        </w:rPr>
        <w:tab/>
        <w:t>Natural slopes of twenty (20) percent or greater;</w:t>
      </w:r>
    </w:p>
    <w:p w14:paraId="350A57B0"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8D2D6A6"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b.</w:t>
      </w:r>
      <w:r>
        <w:rPr>
          <w:rFonts w:ascii="Helvetica" w:hAnsi="Helvetica"/>
        </w:rPr>
        <w:tab/>
        <w:t>Areas shown on a Flood Hazard Boundary Map.</w:t>
      </w:r>
    </w:p>
    <w:p w14:paraId="7B8184BA"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32CDDF6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c.</w:t>
      </w:r>
      <w:r>
        <w:rPr>
          <w:rFonts w:ascii="Helvetica" w:hAnsi="Helvetica"/>
        </w:rPr>
        <w:tab/>
        <w:t>Streams, creeks and major drainage ways;</w:t>
      </w:r>
    </w:p>
    <w:p w14:paraId="1EFFB0B5"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522ADE21"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d.</w:t>
      </w:r>
      <w:r>
        <w:rPr>
          <w:rFonts w:ascii="Helvetica" w:hAnsi="Helvetica"/>
        </w:rPr>
        <w:tab/>
        <w:t>Areas classified as wetlands:</w:t>
      </w:r>
    </w:p>
    <w:p w14:paraId="519871AD"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04DE3F2"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e.</w:t>
      </w:r>
      <w:r>
        <w:rPr>
          <w:rFonts w:ascii="Helvetica" w:hAnsi="Helvetica"/>
        </w:rPr>
        <w:tab/>
        <w:t>Sites of paleethnological, prehistoric, historic or of archeological significance:</w:t>
      </w:r>
    </w:p>
    <w:p w14:paraId="272E9C8C"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42387456"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f.</w:t>
      </w:r>
      <w:r>
        <w:rPr>
          <w:rFonts w:ascii="Helvetica" w:hAnsi="Helvetica"/>
        </w:rPr>
        <w:tab/>
        <w:t>All areas which present geological hazards specifically those areas with unstable geological and karst formations; and</w:t>
      </w:r>
    </w:p>
    <w:p w14:paraId="0AD3DA0B"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7C608074"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g.</w:t>
      </w:r>
      <w:r>
        <w:rPr>
          <w:rFonts w:ascii="Helvetica" w:hAnsi="Helvetica"/>
        </w:rPr>
        <w:tab/>
        <w:t>Areas presenting environmentally or ecological unique resources.</w:t>
      </w:r>
    </w:p>
    <w:p w14:paraId="1D2CE5A4" w14:textId="77777777" w:rsidR="007B2535" w:rsidRDefault="007B2535" w:rsidP="007B2535">
      <w:pPr>
        <w:tabs>
          <w:tab w:val="left" w:pos="72"/>
          <w:tab w:val="left" w:pos="720"/>
          <w:tab w:val="left" w:pos="1440"/>
          <w:tab w:val="left" w:pos="2160"/>
          <w:tab w:val="left" w:pos="2880"/>
        </w:tabs>
        <w:spacing w:line="240" w:lineRule="exact"/>
        <w:ind w:left="2880" w:hanging="2880"/>
        <w:jc w:val="both"/>
        <w:rPr>
          <w:rFonts w:ascii="Helvetica" w:hAnsi="Helvetica"/>
        </w:rPr>
      </w:pPr>
    </w:p>
    <w:p w14:paraId="5E729606"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(3)</w:t>
      </w:r>
      <w:r>
        <w:rPr>
          <w:rFonts w:ascii="Helvetica" w:hAnsi="Helvetica"/>
        </w:rPr>
        <w:tab/>
      </w:r>
      <w:r>
        <w:rPr>
          <w:rFonts w:ascii="Helvetica" w:hAnsi="Helvetica"/>
          <w:u w:val="single"/>
        </w:rPr>
        <w:t>Improved Recreational Open Space</w:t>
      </w:r>
    </w:p>
    <w:p w14:paraId="6CF24F06"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6CE9A2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 recreation plan shall be developed and presented with the Final Master Development Plan for any proposed residential planned development.  This plan shall indicate the general demographic characteristics of the anticipated market being targeted by the proposed development.  The plan shall indicate the recreation facilities proposed and the age groups these facilities are designed to serve, as well as provide the number and detailed specifications of each type of recreational equipment and facility proposed.  The size of each type of recreational facility, or type of recreational equipment shall be directly related to the age and number of the anticipated user population.  These facilities may be devoted to either:  (1) Shared limited use facilities designed so as to assure privacy and control of access by and for the exclusive use of a specific residential clientele within the development or (2) shared general use recreation facilities which are available to all residents of the proposed development.  A minimum of five (5) percent of the gross area of every residential Planned Unit Development shall be devoted to improved recreational open space.</w:t>
      </w:r>
    </w:p>
    <w:p w14:paraId="5EFBD50E"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7E295798"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3125670"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418AAFAC"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t xml:space="preserve">(4) </w:t>
      </w:r>
      <w:r>
        <w:rPr>
          <w:rFonts w:ascii="Helvetica" w:hAnsi="Helvetica"/>
        </w:rPr>
        <w:tab/>
      </w:r>
      <w:r>
        <w:rPr>
          <w:rFonts w:ascii="Helvetica" w:hAnsi="Helvetica"/>
          <w:u w:val="single"/>
        </w:rPr>
        <w:t>Recreation Plan</w:t>
      </w:r>
    </w:p>
    <w:p w14:paraId="0082410A"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005D129"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In phased developments every phase shall have open space proportioned to each phase and recreation improvements must be installed in each phase with the recreational improvements receiving approval before the next phase can begin or if the master plan includes the recreation improvements for the entire development in one phase then the recreational improvements must be completed and accessible to the first phase.  All recreational improvements will need to be bonded with other improvements if not completed before the final subdivision plat of the phase is recorded.  The recreation plan must be submitted with a site plan detailing landscaping, drainage, lighting, access, building locations and detailed plans of the recreational equipment.  The recreational plan shall determine the percentage in which the dwelling units and commercial structures are to be constructed in relation to the construction of recreation improvements.</w:t>
      </w:r>
    </w:p>
    <w:p w14:paraId="1A35D209"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DC774D5"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t>(5)</w:t>
      </w:r>
      <w:r>
        <w:rPr>
          <w:rFonts w:ascii="Helvetica" w:hAnsi="Helvetica"/>
        </w:rPr>
        <w:tab/>
      </w:r>
      <w:r>
        <w:rPr>
          <w:rFonts w:ascii="Helvetica" w:hAnsi="Helvetica"/>
          <w:u w:val="single"/>
        </w:rPr>
        <w:t>Open space Maintenance Plan</w:t>
      </w:r>
    </w:p>
    <w:p w14:paraId="07D9CB2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4952BEF1"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The planning commission shall require a maintenance plan be submitted with the recreation plan.  This plan shall detail the organization responsible for or other method of the maintenance of the common open space.  Included in the maintenance plan shall be a program and financing for caring out the plan.</w:t>
      </w:r>
    </w:p>
    <w:p w14:paraId="0673EEBF"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89AC03F"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t>(6)</w:t>
      </w:r>
      <w:r>
        <w:rPr>
          <w:rFonts w:ascii="Helvetica" w:hAnsi="Helvetica"/>
        </w:rPr>
        <w:tab/>
      </w:r>
      <w:r>
        <w:rPr>
          <w:rFonts w:ascii="Helvetica" w:hAnsi="Helvetica"/>
          <w:u w:val="single"/>
        </w:rPr>
        <w:t>Open Space Drainage Design</w:t>
      </w:r>
    </w:p>
    <w:p w14:paraId="53CE06D4"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1E8D9F8"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No more than fifty (50) percent of designated drainage structures or drainage ways can be counted to the minimum required open space of the development.  Any drainage designed as usable developed open space or other innovative design and use are exempt from this provision.</w:t>
      </w:r>
    </w:p>
    <w:p w14:paraId="7CFEC898"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556276B0"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u w:val="single"/>
        </w:rPr>
      </w:pPr>
      <w:r>
        <w:rPr>
          <w:rFonts w:ascii="Helvetica" w:hAnsi="Helvetica"/>
        </w:rPr>
        <w:tab/>
      </w:r>
      <w:r>
        <w:rPr>
          <w:rFonts w:ascii="Helvetica" w:hAnsi="Helvetica"/>
        </w:rPr>
        <w:tab/>
      </w:r>
      <w:r>
        <w:rPr>
          <w:rFonts w:ascii="Helvetica" w:hAnsi="Helvetica"/>
        </w:rPr>
        <w:tab/>
        <w:t>(7)</w:t>
      </w:r>
      <w:r>
        <w:rPr>
          <w:rFonts w:ascii="Helvetica" w:hAnsi="Helvetica"/>
        </w:rPr>
        <w:tab/>
      </w:r>
      <w:r>
        <w:rPr>
          <w:rFonts w:ascii="Helvetica" w:hAnsi="Helvetica"/>
          <w:u w:val="single"/>
        </w:rPr>
        <w:t>Greenway Protection</w:t>
      </w:r>
    </w:p>
    <w:p w14:paraId="3D70275D"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2A2E411"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Any development along the White House Greenway that rezones to PUD will have to fulfill the following open space and screening protection along the Greenway:</w:t>
      </w:r>
    </w:p>
    <w:p w14:paraId="0E142C6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p>
    <w:p w14:paraId="36F754AA" w14:textId="77777777" w:rsidR="007B2535" w:rsidRDefault="007B2535" w:rsidP="007B2535">
      <w:pPr>
        <w:numPr>
          <w:ilvl w:val="0"/>
          <w:numId w:val="18"/>
        </w:numPr>
        <w:tabs>
          <w:tab w:val="left" w:pos="72"/>
          <w:tab w:val="left" w:pos="720"/>
          <w:tab w:val="left" w:pos="1440"/>
          <w:tab w:val="left" w:pos="2160"/>
          <w:tab w:val="left" w:pos="2880"/>
        </w:tabs>
        <w:spacing w:line="240" w:lineRule="exact"/>
        <w:jc w:val="both"/>
        <w:rPr>
          <w:rFonts w:ascii="Helvetica" w:hAnsi="Helvetica"/>
        </w:rPr>
      </w:pPr>
      <w:r>
        <w:rPr>
          <w:rFonts w:ascii="Helvetica" w:hAnsi="Helvetica"/>
        </w:rPr>
        <w:t>A 50 foot perimeter buffer.</w:t>
      </w:r>
    </w:p>
    <w:p w14:paraId="4977C5EA" w14:textId="77777777" w:rsidR="007B2535" w:rsidRDefault="007B2535" w:rsidP="007B2535">
      <w:pPr>
        <w:tabs>
          <w:tab w:val="left" w:pos="72"/>
          <w:tab w:val="left" w:pos="720"/>
          <w:tab w:val="left" w:pos="1440"/>
          <w:tab w:val="left" w:pos="2160"/>
          <w:tab w:val="left" w:pos="2880"/>
        </w:tabs>
        <w:spacing w:line="240" w:lineRule="exact"/>
        <w:ind w:left="2520"/>
        <w:jc w:val="both"/>
        <w:rPr>
          <w:rFonts w:ascii="Helvetica" w:hAnsi="Helvetica"/>
        </w:rPr>
      </w:pPr>
    </w:p>
    <w:p w14:paraId="12F078C7" w14:textId="77777777" w:rsidR="007B2535" w:rsidRDefault="007B2535" w:rsidP="007B2535">
      <w:pPr>
        <w:numPr>
          <w:ilvl w:val="0"/>
          <w:numId w:val="18"/>
        </w:numPr>
        <w:tabs>
          <w:tab w:val="left" w:pos="72"/>
          <w:tab w:val="left" w:pos="720"/>
          <w:tab w:val="left" w:pos="1440"/>
          <w:tab w:val="left" w:pos="2160"/>
          <w:tab w:val="left" w:pos="2880"/>
        </w:tabs>
        <w:spacing w:line="240" w:lineRule="exact"/>
        <w:jc w:val="both"/>
        <w:rPr>
          <w:rFonts w:ascii="Helvetica" w:hAnsi="Helvetica"/>
        </w:rPr>
      </w:pPr>
      <w:r>
        <w:rPr>
          <w:rFonts w:ascii="Helvetica" w:hAnsi="Helvetica"/>
        </w:rPr>
        <w:t xml:space="preserve">Maximum Building Height of 35 feet for buildings along the </w:t>
      </w:r>
    </w:p>
    <w:p w14:paraId="2E562ACF" w14:textId="77777777" w:rsidR="007B2535" w:rsidRDefault="007B2535" w:rsidP="007B2535">
      <w:pPr>
        <w:tabs>
          <w:tab w:val="left" w:pos="72"/>
          <w:tab w:val="left" w:pos="720"/>
          <w:tab w:val="left" w:pos="1440"/>
          <w:tab w:val="left" w:pos="2160"/>
          <w:tab w:val="left" w:pos="2880"/>
        </w:tabs>
        <w:spacing w:line="240" w:lineRule="exact"/>
        <w:jc w:val="both"/>
        <w:rPr>
          <w:rFonts w:ascii="Helvetica" w:hAnsi="Helvetica"/>
        </w:rPr>
      </w:pPr>
      <w:r>
        <w:rPr>
          <w:rFonts w:ascii="Helvetica" w:hAnsi="Helvetica"/>
        </w:rPr>
        <w:t xml:space="preserve">                                           Greenway.</w:t>
      </w:r>
    </w:p>
    <w:p w14:paraId="3AB509BC" w14:textId="77777777" w:rsidR="007B2535" w:rsidRDefault="007B2535" w:rsidP="007B2535">
      <w:pPr>
        <w:pStyle w:val="ListParagraph"/>
        <w:rPr>
          <w:rFonts w:ascii="Helvetica" w:hAnsi="Helvetica"/>
        </w:rPr>
      </w:pPr>
    </w:p>
    <w:p w14:paraId="4E435686" w14:textId="77777777" w:rsidR="007B2535" w:rsidRDefault="007B2535" w:rsidP="007B2535">
      <w:pPr>
        <w:numPr>
          <w:ilvl w:val="0"/>
          <w:numId w:val="18"/>
        </w:numPr>
        <w:tabs>
          <w:tab w:val="left" w:pos="72"/>
          <w:tab w:val="left" w:pos="720"/>
          <w:tab w:val="left" w:pos="1440"/>
          <w:tab w:val="left" w:pos="2160"/>
          <w:tab w:val="left" w:pos="2880"/>
        </w:tabs>
        <w:spacing w:line="240" w:lineRule="exact"/>
        <w:jc w:val="both"/>
        <w:rPr>
          <w:rFonts w:ascii="Helvetica" w:hAnsi="Helvetica"/>
        </w:rPr>
      </w:pPr>
      <w:r>
        <w:rPr>
          <w:rFonts w:ascii="Helvetica" w:hAnsi="Helvetica"/>
        </w:rPr>
        <w:t xml:space="preserve">A “D-level” landscape screening (from the landscaping buffer </w:t>
      </w:r>
    </w:p>
    <w:p w14:paraId="085B3BBC" w14:textId="77777777" w:rsidR="007B2535" w:rsidRDefault="007B2535" w:rsidP="007B2535">
      <w:pPr>
        <w:tabs>
          <w:tab w:val="left" w:pos="72"/>
          <w:tab w:val="left" w:pos="720"/>
          <w:tab w:val="left" w:pos="1440"/>
          <w:tab w:val="left" w:pos="2160"/>
          <w:tab w:val="left" w:pos="2880"/>
        </w:tabs>
        <w:spacing w:line="240" w:lineRule="exact"/>
        <w:ind w:left="2520"/>
        <w:jc w:val="both"/>
        <w:rPr>
          <w:rFonts w:ascii="Helvetica" w:hAnsi="Helvetica"/>
        </w:rPr>
      </w:pPr>
      <w:r>
        <w:rPr>
          <w:rFonts w:ascii="Helvetica" w:hAnsi="Helvetica"/>
        </w:rPr>
        <w:t xml:space="preserve">     section of the ordinance) will be required. This buffer may   </w:t>
      </w:r>
    </w:p>
    <w:p w14:paraId="2F0F41BD" w14:textId="77777777" w:rsidR="007B2535" w:rsidRDefault="007B2535" w:rsidP="007B2535">
      <w:pPr>
        <w:tabs>
          <w:tab w:val="left" w:pos="72"/>
          <w:tab w:val="left" w:pos="720"/>
          <w:tab w:val="left" w:pos="1440"/>
          <w:tab w:val="left" w:pos="2160"/>
          <w:tab w:val="left" w:pos="2880"/>
        </w:tabs>
        <w:spacing w:line="240" w:lineRule="exact"/>
        <w:ind w:left="2520"/>
        <w:jc w:val="both"/>
        <w:rPr>
          <w:rFonts w:ascii="Helvetica" w:hAnsi="Helvetica"/>
        </w:rPr>
      </w:pPr>
      <w:r>
        <w:rPr>
          <w:rFonts w:ascii="Helvetica" w:hAnsi="Helvetica"/>
        </w:rPr>
        <w:t xml:space="preserve">     be amended with natural screening or fencing if approved </w:t>
      </w:r>
    </w:p>
    <w:p w14:paraId="7759AA1A" w14:textId="77777777" w:rsidR="007B2535" w:rsidRDefault="007B2535" w:rsidP="007B2535">
      <w:pPr>
        <w:tabs>
          <w:tab w:val="left" w:pos="72"/>
          <w:tab w:val="left" w:pos="720"/>
          <w:tab w:val="left" w:pos="1440"/>
          <w:tab w:val="left" w:pos="2160"/>
          <w:tab w:val="left" w:pos="2880"/>
        </w:tabs>
        <w:spacing w:line="240" w:lineRule="exact"/>
        <w:ind w:left="2520"/>
        <w:jc w:val="both"/>
        <w:rPr>
          <w:rFonts w:ascii="Helvetica" w:hAnsi="Helvetica"/>
        </w:rPr>
      </w:pPr>
      <w:r>
        <w:rPr>
          <w:rFonts w:ascii="Helvetica" w:hAnsi="Helvetica"/>
        </w:rPr>
        <w:t xml:space="preserve">     by the Planning Commission. </w:t>
      </w:r>
    </w:p>
    <w:p w14:paraId="45DF9B5C" w14:textId="77777777" w:rsidR="007B2535" w:rsidRPr="00D838F3" w:rsidRDefault="007B2535" w:rsidP="007B2535">
      <w:pPr>
        <w:tabs>
          <w:tab w:val="left" w:pos="72"/>
          <w:tab w:val="left" w:pos="720"/>
          <w:tab w:val="left" w:pos="1440"/>
          <w:tab w:val="left" w:pos="2160"/>
          <w:tab w:val="left" w:pos="2880"/>
        </w:tabs>
        <w:spacing w:line="240" w:lineRule="exact"/>
        <w:jc w:val="both"/>
        <w:rPr>
          <w:rFonts w:ascii="Helvetica" w:hAnsi="Helvetica"/>
        </w:rPr>
      </w:pPr>
    </w:p>
    <w:p w14:paraId="2E57F243"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7EF5C60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p>
    <w:p w14:paraId="35BA3A7B"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44624EFC"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0A7CEC45"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7580DAEB"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B5B70FD"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E0A916C"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679AB48"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64ACDB32"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5661F889"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078884C7"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B5A7414" w14:textId="77777777" w:rsidR="007B2535" w:rsidRPr="00CB5C72"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7823D610"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11D829DD" w14:textId="77777777" w:rsidR="007B2535" w:rsidRDefault="007B2535" w:rsidP="007B2535">
      <w:pPr>
        <w:tabs>
          <w:tab w:val="left" w:pos="72"/>
          <w:tab w:val="left" w:pos="720"/>
          <w:tab w:val="left" w:pos="1440"/>
          <w:tab w:val="left" w:pos="2160"/>
          <w:tab w:val="left" w:pos="2880"/>
        </w:tabs>
        <w:spacing w:line="240" w:lineRule="exact"/>
        <w:ind w:left="2160" w:hanging="2160"/>
        <w:jc w:val="both"/>
        <w:rPr>
          <w:rFonts w:ascii="Helvetica" w:hAnsi="Helvetica"/>
        </w:rPr>
      </w:pPr>
    </w:p>
    <w:p w14:paraId="2CCAB51D" w14:textId="77777777" w:rsidR="007B2535" w:rsidRDefault="007B2535" w:rsidP="007B2535">
      <w:pPr>
        <w:tabs>
          <w:tab w:val="left" w:pos="1152"/>
          <w:tab w:val="left" w:pos="1440"/>
          <w:tab w:val="left" w:pos="2448"/>
        </w:tabs>
        <w:spacing w:line="240" w:lineRule="exact"/>
        <w:ind w:left="3600" w:hanging="3600"/>
        <w:jc w:val="both"/>
        <w:rPr>
          <w:rFonts w:ascii="Helvetica" w:hAnsi="Helvetica"/>
          <w:b/>
          <w:u w:val="single"/>
        </w:rPr>
      </w:pPr>
      <w:r>
        <w:rPr>
          <w:rFonts w:ascii="Helvetica" w:hAnsi="Helvetica"/>
          <w:b/>
        </w:rPr>
        <w:t>5.056.5</w:t>
      </w:r>
      <w:r>
        <w:rPr>
          <w:rFonts w:ascii="Helvetica" w:hAnsi="Helvetica"/>
          <w:b/>
        </w:rPr>
        <w:tab/>
      </w:r>
      <w:r>
        <w:rPr>
          <w:rFonts w:ascii="Helvetica" w:hAnsi="Helvetica"/>
          <w:b/>
          <w:u w:val="single"/>
        </w:rPr>
        <w:t>Residential Planned Developments</w:t>
      </w:r>
    </w:p>
    <w:p w14:paraId="7792EB5B" w14:textId="77777777" w:rsidR="007B2535" w:rsidRDefault="007B2535" w:rsidP="007B2535">
      <w:pPr>
        <w:tabs>
          <w:tab w:val="left" w:pos="1152"/>
          <w:tab w:val="left" w:pos="1440"/>
          <w:tab w:val="left" w:pos="2448"/>
        </w:tabs>
        <w:spacing w:line="240" w:lineRule="exact"/>
        <w:ind w:left="3600" w:hanging="3600"/>
        <w:jc w:val="both"/>
        <w:rPr>
          <w:rFonts w:ascii="Helvetica" w:hAnsi="Helvetica"/>
          <w:b/>
        </w:rPr>
      </w:pPr>
    </w:p>
    <w:p w14:paraId="5A5BE962" w14:textId="77777777" w:rsidR="007B2535" w:rsidRDefault="007B2535" w:rsidP="007B2535">
      <w:pPr>
        <w:tabs>
          <w:tab w:val="left" w:pos="1152"/>
          <w:tab w:val="left" w:pos="1440"/>
          <w:tab w:val="left" w:pos="2448"/>
        </w:tabs>
        <w:spacing w:line="240" w:lineRule="exact"/>
        <w:ind w:left="3600" w:hanging="3600"/>
        <w:jc w:val="both"/>
        <w:rPr>
          <w:rFonts w:ascii="Helvetica" w:hAnsi="Helvetica"/>
          <w:b/>
          <w:u w:val="single"/>
        </w:rPr>
      </w:pPr>
      <w:r>
        <w:rPr>
          <w:rFonts w:ascii="Helvetica" w:hAnsi="Helvetica"/>
          <w:b/>
          <w:u w:val="single"/>
        </w:rPr>
        <w:t xml:space="preserve">The Planning Commission may vary this design where creative site and building </w:t>
      </w:r>
    </w:p>
    <w:p w14:paraId="13154107" w14:textId="77777777" w:rsidR="007B2535" w:rsidRPr="00B74732" w:rsidRDefault="007B2535" w:rsidP="007B2535">
      <w:pPr>
        <w:tabs>
          <w:tab w:val="left" w:pos="1152"/>
          <w:tab w:val="left" w:pos="1440"/>
          <w:tab w:val="left" w:pos="2448"/>
        </w:tabs>
        <w:spacing w:line="240" w:lineRule="exact"/>
        <w:ind w:left="3600" w:hanging="3600"/>
        <w:jc w:val="both"/>
        <w:rPr>
          <w:rFonts w:ascii="Helvetica" w:hAnsi="Helvetica"/>
          <w:b/>
          <w:u w:val="single"/>
        </w:rPr>
      </w:pPr>
      <w:r>
        <w:rPr>
          <w:rFonts w:ascii="Helvetica" w:hAnsi="Helvetica"/>
          <w:b/>
          <w:u w:val="single"/>
        </w:rPr>
        <w:t>design are proposed.</w:t>
      </w:r>
    </w:p>
    <w:p w14:paraId="316C56A7"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p>
    <w:p w14:paraId="2445057C" w14:textId="77777777" w:rsidR="007B2535" w:rsidRDefault="007B2535" w:rsidP="007B2535">
      <w:pPr>
        <w:tabs>
          <w:tab w:val="left" w:pos="720"/>
          <w:tab w:val="left" w:pos="1440"/>
          <w:tab w:val="left" w:pos="2160"/>
          <w:tab w:val="left" w:pos="2880"/>
        </w:tabs>
        <w:spacing w:line="240" w:lineRule="exact"/>
        <w:ind w:left="2160" w:hanging="2160"/>
        <w:jc w:val="both"/>
        <w:rPr>
          <w:rFonts w:ascii="Helvetica" w:hAnsi="Helvetica"/>
        </w:rPr>
      </w:pPr>
      <w:r>
        <w:rPr>
          <w:rFonts w:ascii="Helvetica" w:hAnsi="Helvetica"/>
        </w:rPr>
        <w:tab/>
      </w:r>
      <w:r>
        <w:rPr>
          <w:rFonts w:ascii="Helvetica" w:hAnsi="Helvetica"/>
        </w:rPr>
        <w:tab/>
        <w:t>A.</w:t>
      </w:r>
      <w:r>
        <w:rPr>
          <w:rFonts w:ascii="Helvetica" w:hAnsi="Helvetica"/>
        </w:rPr>
        <w:tab/>
      </w:r>
      <w:r>
        <w:rPr>
          <w:rFonts w:ascii="Helvetica" w:hAnsi="Helvetica"/>
          <w:u w:val="single"/>
        </w:rPr>
        <w:t>Type of Developments</w:t>
      </w:r>
    </w:p>
    <w:p w14:paraId="06F01E19" w14:textId="77777777" w:rsidR="007B2535" w:rsidRDefault="007B2535" w:rsidP="007B2535">
      <w:pPr>
        <w:tabs>
          <w:tab w:val="left" w:pos="720"/>
          <w:tab w:val="left" w:pos="1440"/>
          <w:tab w:val="left" w:pos="2160"/>
          <w:tab w:val="left" w:pos="2880"/>
        </w:tabs>
        <w:spacing w:line="240" w:lineRule="exact"/>
        <w:ind w:left="2160" w:hanging="2160"/>
        <w:jc w:val="both"/>
        <w:rPr>
          <w:rFonts w:ascii="Helvetica" w:hAnsi="Helvetica"/>
        </w:rPr>
      </w:pPr>
    </w:p>
    <w:p w14:paraId="44BF5376"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There are hereby created two (2) types of residential PUDs as follows:</w:t>
      </w:r>
    </w:p>
    <w:p w14:paraId="7AF1C069" w14:textId="77777777" w:rsidR="007B2535" w:rsidRDefault="007B2535" w:rsidP="007B2535">
      <w:pPr>
        <w:tabs>
          <w:tab w:val="left" w:pos="720"/>
          <w:tab w:val="left" w:pos="1440"/>
        </w:tabs>
        <w:spacing w:line="240" w:lineRule="exact"/>
        <w:ind w:left="2160" w:hanging="2160"/>
        <w:jc w:val="both"/>
        <w:rPr>
          <w:rFonts w:ascii="Helvetica" w:hAnsi="Helvetica"/>
        </w:rPr>
      </w:pPr>
    </w:p>
    <w:p w14:paraId="276F8797"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Suburban Residential Planned Development</w:t>
      </w:r>
      <w:r>
        <w:rPr>
          <w:rFonts w:ascii="Helvetica" w:hAnsi="Helvetica"/>
        </w:rPr>
        <w:tab/>
      </w:r>
      <w:r>
        <w:rPr>
          <w:rFonts w:ascii="Helvetica" w:hAnsi="Helvetica"/>
        </w:rPr>
        <w:tab/>
        <w:t xml:space="preserve">     SRPUD</w:t>
      </w:r>
    </w:p>
    <w:p w14:paraId="7CB160AD"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Neighborhood Center Residential Planned Development  NCRPUD</w:t>
      </w:r>
    </w:p>
    <w:p w14:paraId="3BD6CF39" w14:textId="77777777" w:rsidR="007B2535" w:rsidRDefault="007B2535" w:rsidP="007B2535">
      <w:pPr>
        <w:tabs>
          <w:tab w:val="left" w:pos="720"/>
          <w:tab w:val="left" w:pos="1440"/>
        </w:tabs>
        <w:spacing w:line="240" w:lineRule="exact"/>
        <w:ind w:left="2160" w:hanging="2160"/>
        <w:jc w:val="both"/>
        <w:rPr>
          <w:rFonts w:ascii="Helvetica" w:hAnsi="Helvetica"/>
        </w:rPr>
      </w:pPr>
    </w:p>
    <w:p w14:paraId="3AD899A5"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t>B.</w:t>
      </w:r>
      <w:r>
        <w:rPr>
          <w:rFonts w:ascii="Helvetica" w:hAnsi="Helvetica"/>
        </w:rPr>
        <w:tab/>
      </w:r>
      <w:r>
        <w:rPr>
          <w:rFonts w:ascii="Helvetica" w:hAnsi="Helvetica"/>
          <w:u w:val="single"/>
        </w:rPr>
        <w:t>Purpose</w:t>
      </w:r>
    </w:p>
    <w:p w14:paraId="228B23EA" w14:textId="77777777" w:rsidR="007B2535" w:rsidRDefault="007B2535" w:rsidP="007B2535">
      <w:pPr>
        <w:tabs>
          <w:tab w:val="left" w:pos="720"/>
          <w:tab w:val="left" w:pos="1440"/>
        </w:tabs>
        <w:spacing w:line="240" w:lineRule="exact"/>
        <w:ind w:left="2160" w:hanging="2160"/>
        <w:jc w:val="both"/>
        <w:rPr>
          <w:rFonts w:ascii="Helvetica" w:hAnsi="Helvetica"/>
        </w:rPr>
      </w:pPr>
    </w:p>
    <w:p w14:paraId="4EED7ABC"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purpose of a SRPUD is to permit development of land, which by reason of topography or floodable land contains some areas unsuitable for development, and to permit the cluster of lots in order to leave the unsuitable land as permanent open space.</w:t>
      </w:r>
    </w:p>
    <w:p w14:paraId="078A5704" w14:textId="77777777" w:rsidR="007B2535" w:rsidRDefault="007B2535" w:rsidP="007B2535">
      <w:pPr>
        <w:tabs>
          <w:tab w:val="left" w:pos="720"/>
          <w:tab w:val="left" w:pos="1440"/>
        </w:tabs>
        <w:spacing w:line="240" w:lineRule="exact"/>
        <w:ind w:left="2160" w:hanging="2160"/>
        <w:jc w:val="both"/>
        <w:rPr>
          <w:rFonts w:ascii="Helvetica" w:hAnsi="Helvetica"/>
        </w:rPr>
      </w:pPr>
    </w:p>
    <w:p w14:paraId="6138EA53"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lastRenderedPageBreak/>
        <w:tab/>
      </w:r>
      <w:r>
        <w:rPr>
          <w:rFonts w:ascii="Helvetica" w:hAnsi="Helvetica"/>
        </w:rPr>
        <w:tab/>
      </w:r>
      <w:r>
        <w:rPr>
          <w:rFonts w:ascii="Helvetica" w:hAnsi="Helvetica"/>
        </w:rPr>
        <w:tab/>
        <w:t>The purpose of a NCRPUD is to permit a variety of housing types within a totally planned environment.</w:t>
      </w:r>
    </w:p>
    <w:p w14:paraId="5F8262FE"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br w:type="page"/>
      </w:r>
    </w:p>
    <w:p w14:paraId="281C993E"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lastRenderedPageBreak/>
        <w:tab/>
      </w:r>
      <w:r>
        <w:rPr>
          <w:rFonts w:ascii="Helvetica" w:hAnsi="Helvetica"/>
        </w:rPr>
        <w:tab/>
        <w:t>C.</w:t>
      </w:r>
      <w:r>
        <w:rPr>
          <w:rFonts w:ascii="Helvetica" w:hAnsi="Helvetica"/>
        </w:rPr>
        <w:tab/>
      </w:r>
      <w:r>
        <w:rPr>
          <w:rFonts w:ascii="Helvetica" w:hAnsi="Helvetica"/>
          <w:u w:val="single"/>
        </w:rPr>
        <w:t>Minimum Size</w:t>
      </w:r>
    </w:p>
    <w:p w14:paraId="6C2FB9BC" w14:textId="77777777" w:rsidR="007B2535" w:rsidRDefault="007B2535" w:rsidP="007B2535">
      <w:pPr>
        <w:tabs>
          <w:tab w:val="left" w:pos="720"/>
          <w:tab w:val="left" w:pos="1440"/>
        </w:tabs>
        <w:spacing w:line="240" w:lineRule="exact"/>
        <w:ind w:left="2160" w:hanging="2160"/>
        <w:jc w:val="both"/>
        <w:rPr>
          <w:rFonts w:ascii="Helvetica" w:hAnsi="Helvetica"/>
        </w:rPr>
      </w:pPr>
    </w:p>
    <w:p w14:paraId="7DF555CF"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minimum size of either residential PUD shall be five (5) acres. The planning commission and board of mayor and aldermen may, within their discretion, approve developments considered as an infill on less acreage.</w:t>
      </w:r>
    </w:p>
    <w:p w14:paraId="47E9D16C" w14:textId="77777777" w:rsidR="007B2535" w:rsidRDefault="007B2535" w:rsidP="007B2535">
      <w:pPr>
        <w:tabs>
          <w:tab w:val="left" w:pos="720"/>
          <w:tab w:val="left" w:pos="1440"/>
        </w:tabs>
        <w:spacing w:line="240" w:lineRule="exact"/>
        <w:ind w:left="2160" w:hanging="2160"/>
        <w:jc w:val="both"/>
        <w:rPr>
          <w:rFonts w:ascii="Helvetica" w:hAnsi="Helvetica"/>
        </w:rPr>
      </w:pPr>
    </w:p>
    <w:p w14:paraId="7013F360"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t>D.</w:t>
      </w:r>
      <w:r>
        <w:rPr>
          <w:rFonts w:ascii="Helvetica" w:hAnsi="Helvetica"/>
        </w:rPr>
        <w:tab/>
      </w:r>
      <w:r>
        <w:rPr>
          <w:rFonts w:ascii="Helvetica" w:hAnsi="Helvetica"/>
          <w:u w:val="single"/>
        </w:rPr>
        <w:t>Permitted Activities in a Residential PUD</w:t>
      </w:r>
    </w:p>
    <w:p w14:paraId="486C8D3B" w14:textId="77777777" w:rsidR="007B2535" w:rsidRDefault="007B2535" w:rsidP="007B2535">
      <w:pPr>
        <w:tabs>
          <w:tab w:val="left" w:pos="720"/>
          <w:tab w:val="left" w:pos="1440"/>
        </w:tabs>
        <w:spacing w:line="240" w:lineRule="exact"/>
        <w:ind w:left="2160" w:hanging="2160"/>
        <w:jc w:val="both"/>
        <w:rPr>
          <w:rFonts w:ascii="Helvetica" w:hAnsi="Helvetica"/>
        </w:rPr>
      </w:pPr>
    </w:p>
    <w:p w14:paraId="0772E4E2"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The activities listed in Table I listed as “may be considered a permitted use” in a RPUD only when deemed appropriate by the Planning Commission and the Board of Mayor and Aldermen as approved with the preliminary master plan.  Other activities listed as prohibited in Table 1 or not listed in Table 1 below are prohibited.</w:t>
      </w:r>
    </w:p>
    <w:p w14:paraId="5DC35A69" w14:textId="77777777" w:rsidR="007B2535" w:rsidRDefault="007B2535" w:rsidP="007B2535">
      <w:pPr>
        <w:tabs>
          <w:tab w:val="left" w:pos="720"/>
          <w:tab w:val="left" w:pos="1440"/>
        </w:tabs>
        <w:spacing w:line="240" w:lineRule="exact"/>
        <w:ind w:left="2160" w:hanging="2160"/>
        <w:jc w:val="both"/>
        <w:rPr>
          <w:rFonts w:ascii="Helvetica" w:hAnsi="Helvetica"/>
        </w:rPr>
      </w:pPr>
    </w:p>
    <w:p w14:paraId="2A7063B5" w14:textId="77777777" w:rsidR="007B2535" w:rsidRDefault="007B2535" w:rsidP="007B2535">
      <w:pPr>
        <w:tabs>
          <w:tab w:val="left" w:pos="720"/>
          <w:tab w:val="left" w:pos="1440"/>
        </w:tabs>
        <w:spacing w:line="240" w:lineRule="exact"/>
        <w:ind w:left="2160" w:hanging="2160"/>
        <w:jc w:val="both"/>
        <w:rPr>
          <w:rFonts w:ascii="Helvetica" w:hAnsi="Helvetica"/>
          <w:b/>
          <w:bCs/>
        </w:rPr>
      </w:pPr>
      <w:r>
        <w:rPr>
          <w:rFonts w:ascii="Helvetica" w:hAnsi="Helvetica"/>
        </w:rPr>
        <w:tab/>
      </w:r>
      <w:r>
        <w:rPr>
          <w:rFonts w:ascii="Helvetica" w:hAnsi="Helvetica"/>
        </w:rPr>
        <w:tab/>
      </w:r>
      <w:r>
        <w:rPr>
          <w:rFonts w:ascii="Helvetica" w:hAnsi="Helvetica"/>
        </w:rPr>
        <w:tab/>
        <w:t xml:space="preserve">Residential accessory residential dwelling units shall require review by the Board of Zoning Appeals for a special exception under Section 4.190 of this ordinance. If a residential planned unit development is being designed to include accessory dwelling units for the entire development, then such units will need to be included on the preliminary master plan to be approved by Planning Commission and Board of Mayor and Aldermen. </w:t>
      </w:r>
      <w:r>
        <w:rPr>
          <w:rFonts w:ascii="Helvetica" w:hAnsi="Helvetica"/>
          <w:b/>
          <w:bCs/>
        </w:rPr>
        <w:t>(Added by Ordinance 06-31, August 17, 2006)</w:t>
      </w:r>
    </w:p>
    <w:p w14:paraId="34ADF05F" w14:textId="77777777" w:rsidR="007B2535" w:rsidRDefault="007B2535" w:rsidP="007B2535">
      <w:pPr>
        <w:tabs>
          <w:tab w:val="left" w:pos="720"/>
          <w:tab w:val="left" w:pos="1440"/>
        </w:tabs>
        <w:spacing w:line="240" w:lineRule="exact"/>
        <w:ind w:left="2160" w:hanging="2160"/>
        <w:jc w:val="both"/>
        <w:rPr>
          <w:rFonts w:ascii="Helvetica" w:hAnsi="Helvetica"/>
        </w:rPr>
      </w:pPr>
    </w:p>
    <w:p w14:paraId="0FEB2948"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t>E.</w:t>
      </w:r>
      <w:r>
        <w:rPr>
          <w:rFonts w:ascii="Helvetica" w:hAnsi="Helvetica"/>
        </w:rPr>
        <w:tab/>
      </w:r>
      <w:r>
        <w:rPr>
          <w:rFonts w:ascii="Helvetica" w:hAnsi="Helvetica"/>
          <w:u w:val="single"/>
        </w:rPr>
        <w:t>Limitation on Commercial Activities</w:t>
      </w:r>
    </w:p>
    <w:p w14:paraId="4B9B6E8C" w14:textId="77777777" w:rsidR="007B2535" w:rsidRDefault="007B2535" w:rsidP="007B2535">
      <w:pPr>
        <w:tabs>
          <w:tab w:val="left" w:pos="720"/>
          <w:tab w:val="left" w:pos="1440"/>
        </w:tabs>
        <w:spacing w:line="240" w:lineRule="exact"/>
        <w:ind w:left="2160" w:hanging="2160"/>
        <w:jc w:val="both"/>
        <w:rPr>
          <w:rFonts w:ascii="Helvetica" w:hAnsi="Helvetica"/>
        </w:rPr>
      </w:pPr>
    </w:p>
    <w:p w14:paraId="24ECBDF6"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t xml:space="preserve">The commercial activities permitted in Table I, shall be limited to no more than four (4) percent of the total floor area within such development and provided further that the maximum floor area for any establishment shall be five thousand (5,000) square feet. Such commercial activities shall be designed to serve primarily the residents within the PUD and shall not be constructed until at least one-half (1/2) the residential units are complete. Home occupations shall be considered separate from convenience commercial and shall be regulated under article 4.180. </w:t>
      </w:r>
      <w:r>
        <w:rPr>
          <w:rFonts w:ascii="Helvetica" w:hAnsi="Helvetica"/>
          <w:b/>
          <w:bCs/>
        </w:rPr>
        <w:t>(Amended by Ordinance 06-16, May 18, 2006)</w:t>
      </w:r>
      <w:r>
        <w:rPr>
          <w:rFonts w:ascii="Helvetica" w:hAnsi="Helvetica"/>
        </w:rPr>
        <w:t xml:space="preserve"> </w:t>
      </w:r>
    </w:p>
    <w:p w14:paraId="29405CB0"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br w:type="page"/>
      </w:r>
    </w:p>
    <w:p w14:paraId="25308902" w14:textId="77777777" w:rsidR="007B2535" w:rsidRDefault="007B2535" w:rsidP="007B2535">
      <w:pPr>
        <w:spacing w:line="240" w:lineRule="exact"/>
        <w:ind w:left="720" w:hanging="720"/>
        <w:jc w:val="center"/>
        <w:rPr>
          <w:rFonts w:ascii="Helvetica" w:hAnsi="Helvetica"/>
          <w:b/>
          <w:u w:val="single"/>
        </w:rPr>
      </w:pPr>
      <w:r>
        <w:rPr>
          <w:rFonts w:ascii="Helvetica" w:hAnsi="Helvetica"/>
          <w:b/>
          <w:u w:val="single"/>
        </w:rPr>
        <w:lastRenderedPageBreak/>
        <w:t>Table I</w:t>
      </w:r>
    </w:p>
    <w:p w14:paraId="5204C6A0" w14:textId="77777777" w:rsidR="007B2535" w:rsidRDefault="007B2535" w:rsidP="007B2535">
      <w:pPr>
        <w:spacing w:line="240" w:lineRule="exact"/>
        <w:ind w:left="720" w:hanging="720"/>
        <w:jc w:val="center"/>
        <w:rPr>
          <w:rFonts w:ascii="Helvetica" w:hAnsi="Helvetica"/>
        </w:rPr>
      </w:pPr>
    </w:p>
    <w:p w14:paraId="1C44CB1C" w14:textId="77777777" w:rsidR="007B2535" w:rsidRDefault="007B2535" w:rsidP="007B2535">
      <w:pPr>
        <w:spacing w:line="240" w:lineRule="exact"/>
        <w:ind w:left="720" w:hanging="720"/>
        <w:jc w:val="center"/>
        <w:rPr>
          <w:rFonts w:ascii="Helvetica" w:hAnsi="Helvetica"/>
          <w:b/>
          <w:u w:val="single"/>
        </w:rPr>
      </w:pPr>
      <w:r>
        <w:rPr>
          <w:rFonts w:ascii="Helvetica" w:hAnsi="Helvetica"/>
          <w:b/>
          <w:u w:val="single"/>
        </w:rPr>
        <w:t xml:space="preserve">Permitted Uses and Structures </w:t>
      </w:r>
    </w:p>
    <w:p w14:paraId="1630A2A1" w14:textId="77777777" w:rsidR="007B2535" w:rsidRDefault="007B2535" w:rsidP="007B2535">
      <w:pPr>
        <w:spacing w:line="240" w:lineRule="exact"/>
        <w:ind w:left="720" w:hanging="720"/>
        <w:jc w:val="center"/>
        <w:rPr>
          <w:rFonts w:ascii="Helvetica" w:hAnsi="Helvetica"/>
          <w:b/>
          <w:u w:val="single"/>
        </w:rPr>
      </w:pPr>
    </w:p>
    <w:p w14:paraId="62DBA977" w14:textId="77777777" w:rsidR="007B2535" w:rsidRDefault="007B2535" w:rsidP="007B2535">
      <w:pPr>
        <w:spacing w:line="240" w:lineRule="exact"/>
        <w:ind w:left="720" w:hanging="720"/>
        <w:jc w:val="center"/>
        <w:rPr>
          <w:rFonts w:ascii="Helvetica" w:hAnsi="Helvetica"/>
          <w:b/>
        </w:rPr>
      </w:pPr>
      <w:r>
        <w:rPr>
          <w:rFonts w:ascii="Helvetica" w:hAnsi="Helvetica"/>
          <w:b/>
          <w:u w:val="single"/>
        </w:rPr>
        <w:t>Residential Planned Development</w:t>
      </w:r>
    </w:p>
    <w:p w14:paraId="2001362A" w14:textId="77777777" w:rsidR="007B2535" w:rsidRDefault="007B2535" w:rsidP="007B2535">
      <w:pPr>
        <w:spacing w:line="240" w:lineRule="exact"/>
        <w:ind w:left="720" w:hanging="720"/>
        <w:jc w:val="center"/>
        <w:rPr>
          <w:rFonts w:ascii="Helvetica" w:hAnsi="Helvetica"/>
        </w:rPr>
      </w:pPr>
    </w:p>
    <w:p w14:paraId="6987AD5E" w14:textId="77777777" w:rsidR="007B2535" w:rsidRDefault="007B2535" w:rsidP="007B2535">
      <w:pPr>
        <w:spacing w:line="240" w:lineRule="exact"/>
        <w:ind w:left="720" w:hanging="720"/>
        <w:jc w:val="both"/>
        <w:rPr>
          <w:rFonts w:ascii="Helvetica" w:hAnsi="Helvetica"/>
        </w:rPr>
      </w:pPr>
    </w:p>
    <w:p w14:paraId="1512CD43" w14:textId="77777777" w:rsidR="007B2535" w:rsidRDefault="007B2535" w:rsidP="007B2535">
      <w:pPr>
        <w:spacing w:line="240" w:lineRule="exact"/>
        <w:ind w:left="720" w:hanging="720"/>
        <w:jc w:val="both"/>
        <w:rPr>
          <w:rFonts w:ascii="Helvetica" w:hAnsi="Helvetica"/>
        </w:rPr>
      </w:pPr>
      <w:r>
        <w:rPr>
          <w:rFonts w:ascii="Helvetica" w:hAnsi="Helvetica"/>
          <w:u w:val="single"/>
        </w:rPr>
        <w:t>Residential Activities</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Districts</w:t>
      </w:r>
    </w:p>
    <w:p w14:paraId="0D593C37" w14:textId="77777777" w:rsidR="007B2535" w:rsidRDefault="007B2535" w:rsidP="007B2535">
      <w:pPr>
        <w:spacing w:line="240" w:lineRule="exact"/>
        <w:jc w:val="both"/>
        <w:rPr>
          <w:rFonts w:ascii="Helvetica" w:hAnsi="Helvetica"/>
        </w:rPr>
      </w:pPr>
    </w:p>
    <w:p w14:paraId="3367B84A" w14:textId="77777777" w:rsidR="007B2535" w:rsidRDefault="007B2535" w:rsidP="007B2535">
      <w:pPr>
        <w:tabs>
          <w:tab w:val="left" w:pos="6480"/>
          <w:tab w:val="left" w:pos="6912"/>
          <w:tab w:val="left" w:pos="7920"/>
          <w:tab w:val="left" w:pos="8352"/>
        </w:tabs>
        <w:spacing w:line="240" w:lineRule="exact"/>
        <w:ind w:left="720" w:hanging="720"/>
        <w:jc w:val="both"/>
        <w:rPr>
          <w:rFonts w:ascii="Helvetica" w:hAnsi="Helvetica"/>
          <w:u w:val="single"/>
        </w:rPr>
      </w:pPr>
      <w:r>
        <w:rPr>
          <w:rFonts w:ascii="Helvetica" w:hAnsi="Helvetica"/>
        </w:rPr>
        <w:t>Permanent Residential</w:t>
      </w:r>
      <w:r>
        <w:rPr>
          <w:rFonts w:ascii="Helvetica" w:hAnsi="Helvetica"/>
        </w:rPr>
        <w:tab/>
      </w:r>
      <w:r>
        <w:rPr>
          <w:rFonts w:ascii="Helvetica" w:hAnsi="Helvetica"/>
          <w:u w:val="single"/>
        </w:rPr>
        <w:t>SRPUD</w:t>
      </w:r>
      <w:r>
        <w:rPr>
          <w:rFonts w:ascii="Helvetica" w:hAnsi="Helvetica"/>
        </w:rPr>
        <w:tab/>
      </w:r>
      <w:r>
        <w:rPr>
          <w:rFonts w:ascii="Helvetica" w:hAnsi="Helvetica"/>
          <w:u w:val="single"/>
        </w:rPr>
        <w:t>NCRPUD</w:t>
      </w:r>
    </w:p>
    <w:p w14:paraId="2D15AC1A" w14:textId="77777777" w:rsidR="007B2535" w:rsidRDefault="007B2535" w:rsidP="007B2535">
      <w:pPr>
        <w:tabs>
          <w:tab w:val="left" w:pos="720"/>
          <w:tab w:val="left" w:pos="6480"/>
          <w:tab w:val="left" w:pos="6912"/>
          <w:tab w:val="left" w:pos="7920"/>
          <w:tab w:val="left" w:pos="8352"/>
        </w:tabs>
        <w:spacing w:line="240" w:lineRule="exact"/>
        <w:ind w:left="1440" w:hanging="1440"/>
        <w:jc w:val="both"/>
        <w:rPr>
          <w:rFonts w:ascii="Helvetica" w:hAnsi="Helvetica"/>
        </w:rPr>
      </w:pPr>
    </w:p>
    <w:p w14:paraId="33782448"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Attached</w:t>
      </w:r>
      <w:r>
        <w:rPr>
          <w:rFonts w:ascii="Helvetica" w:hAnsi="Helvetica"/>
        </w:rPr>
        <w:tab/>
        <w:t>N</w:t>
      </w:r>
      <w:r>
        <w:rPr>
          <w:rFonts w:ascii="Helvetica" w:hAnsi="Helvetica"/>
        </w:rPr>
        <w:tab/>
        <w:t>P</w:t>
      </w:r>
    </w:p>
    <w:p w14:paraId="2314B8E6"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One-Family Detached</w:t>
      </w:r>
      <w:r>
        <w:rPr>
          <w:rFonts w:ascii="Helvetica" w:hAnsi="Helvetica"/>
        </w:rPr>
        <w:tab/>
        <w:t>P</w:t>
      </w:r>
      <w:r>
        <w:rPr>
          <w:rFonts w:ascii="Helvetica" w:hAnsi="Helvetica"/>
        </w:rPr>
        <w:tab/>
        <w:t>P</w:t>
      </w:r>
    </w:p>
    <w:p w14:paraId="6D0601C1"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Two-Family Detached</w:t>
      </w:r>
      <w:r>
        <w:rPr>
          <w:rFonts w:ascii="Helvetica" w:hAnsi="Helvetica"/>
        </w:rPr>
        <w:tab/>
        <w:t>P</w:t>
      </w:r>
      <w:r>
        <w:rPr>
          <w:rFonts w:ascii="Helvetica" w:hAnsi="Helvetica"/>
        </w:rPr>
        <w:tab/>
        <w:t>N</w:t>
      </w:r>
    </w:p>
    <w:p w14:paraId="1A7E3DC7"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Semi-Detached</w:t>
      </w:r>
      <w:r>
        <w:rPr>
          <w:rFonts w:ascii="Helvetica" w:hAnsi="Helvetica"/>
        </w:rPr>
        <w:tab/>
        <w:t>P</w:t>
      </w:r>
      <w:r>
        <w:rPr>
          <w:rFonts w:ascii="Helvetica" w:hAnsi="Helvetica"/>
        </w:rPr>
        <w:tab/>
        <w:t>P</w:t>
      </w:r>
    </w:p>
    <w:p w14:paraId="7814CE16"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Mobile Home</w:t>
      </w:r>
      <w:r>
        <w:rPr>
          <w:rFonts w:ascii="Helvetica" w:hAnsi="Helvetica"/>
        </w:rPr>
        <w:tab/>
        <w:t>N</w:t>
      </w:r>
      <w:r>
        <w:rPr>
          <w:rFonts w:ascii="Helvetica" w:hAnsi="Helvetica"/>
        </w:rPr>
        <w:tab/>
        <w:t>N</w:t>
      </w:r>
    </w:p>
    <w:p w14:paraId="5133172E"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b/>
        <w:t>Dwelling Multi-Family</w:t>
      </w:r>
      <w:r>
        <w:rPr>
          <w:rFonts w:ascii="Helvetica" w:hAnsi="Helvetica"/>
        </w:rPr>
        <w:tab/>
        <w:t>N</w:t>
      </w:r>
      <w:r>
        <w:rPr>
          <w:rFonts w:ascii="Helvetica" w:hAnsi="Helvetica"/>
        </w:rPr>
        <w:tab/>
        <w:t>P</w:t>
      </w:r>
    </w:p>
    <w:p w14:paraId="300D1CD9"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Residential Accessory Dwelling Unit (section 4.190)</w:t>
      </w:r>
      <w:r>
        <w:rPr>
          <w:rFonts w:ascii="Helvetica" w:hAnsi="Helvetica"/>
        </w:rPr>
        <w:tab/>
        <w:t>SE</w:t>
      </w:r>
      <w:r>
        <w:rPr>
          <w:rFonts w:ascii="Helvetica" w:hAnsi="Helvetica"/>
        </w:rPr>
        <w:tab/>
        <w:t>SE</w:t>
      </w:r>
    </w:p>
    <w:p w14:paraId="02188235"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Semi-Permanent Residential</w:t>
      </w:r>
      <w:r>
        <w:rPr>
          <w:rFonts w:ascii="Helvetica" w:hAnsi="Helvetica"/>
        </w:rPr>
        <w:tab/>
        <w:t>N</w:t>
      </w:r>
      <w:r>
        <w:rPr>
          <w:rFonts w:ascii="Helvetica" w:hAnsi="Helvetica"/>
        </w:rPr>
        <w:tab/>
        <w:t>N</w:t>
      </w:r>
    </w:p>
    <w:p w14:paraId="0147E8C6"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p>
    <w:p w14:paraId="3EB9AC47" w14:textId="77777777" w:rsidR="007B2535" w:rsidRDefault="007B2535" w:rsidP="007B2535">
      <w:pPr>
        <w:tabs>
          <w:tab w:val="left" w:pos="720"/>
          <w:tab w:val="left" w:pos="6912"/>
          <w:tab w:val="left" w:pos="8352"/>
        </w:tabs>
        <w:spacing w:line="240" w:lineRule="exact"/>
        <w:ind w:left="1440" w:hanging="1440"/>
        <w:jc w:val="both"/>
        <w:rPr>
          <w:rFonts w:ascii="Helvetica" w:hAnsi="Helvetica"/>
          <w:u w:val="single"/>
        </w:rPr>
      </w:pPr>
      <w:r>
        <w:rPr>
          <w:rFonts w:ascii="Helvetica" w:hAnsi="Helvetica"/>
          <w:u w:val="single"/>
        </w:rPr>
        <w:t>Community Facilities Activities</w:t>
      </w:r>
    </w:p>
    <w:p w14:paraId="7413010B"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p>
    <w:p w14:paraId="181BE741"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Administrative Services</w:t>
      </w:r>
      <w:r>
        <w:rPr>
          <w:rFonts w:ascii="Helvetica" w:hAnsi="Helvetica"/>
        </w:rPr>
        <w:tab/>
        <w:t>P</w:t>
      </w:r>
      <w:r>
        <w:rPr>
          <w:rFonts w:ascii="Helvetica" w:hAnsi="Helvetica"/>
        </w:rPr>
        <w:tab/>
        <w:t>P</w:t>
      </w:r>
    </w:p>
    <w:p w14:paraId="01835D97"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Community Assembly</w:t>
      </w:r>
      <w:r>
        <w:rPr>
          <w:rFonts w:ascii="Helvetica" w:hAnsi="Helvetica"/>
        </w:rPr>
        <w:tab/>
        <w:t>P</w:t>
      </w:r>
      <w:r>
        <w:rPr>
          <w:rFonts w:ascii="Helvetica" w:hAnsi="Helvetica"/>
        </w:rPr>
        <w:tab/>
        <w:t>P</w:t>
      </w:r>
    </w:p>
    <w:p w14:paraId="27AA2D71"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Community Education</w:t>
      </w:r>
      <w:r>
        <w:rPr>
          <w:rFonts w:ascii="Helvetica" w:hAnsi="Helvetica"/>
        </w:rPr>
        <w:tab/>
        <w:t>P</w:t>
      </w:r>
      <w:r>
        <w:rPr>
          <w:rFonts w:ascii="Helvetica" w:hAnsi="Helvetica"/>
        </w:rPr>
        <w:tab/>
        <w:t>P</w:t>
      </w:r>
    </w:p>
    <w:p w14:paraId="469E1BBF"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Cultural &amp; Recreation Services</w:t>
      </w:r>
      <w:r>
        <w:rPr>
          <w:rFonts w:ascii="Helvetica" w:hAnsi="Helvetica"/>
        </w:rPr>
        <w:tab/>
        <w:t>P</w:t>
      </w:r>
      <w:r>
        <w:rPr>
          <w:rFonts w:ascii="Helvetica" w:hAnsi="Helvetica"/>
        </w:rPr>
        <w:tab/>
        <w:t>P</w:t>
      </w:r>
    </w:p>
    <w:p w14:paraId="3A9B4F9B"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Essential Services</w:t>
      </w:r>
      <w:r>
        <w:rPr>
          <w:rFonts w:ascii="Helvetica" w:hAnsi="Helvetica"/>
        </w:rPr>
        <w:tab/>
        <w:t>P</w:t>
      </w:r>
      <w:r>
        <w:rPr>
          <w:rFonts w:ascii="Helvetica" w:hAnsi="Helvetica"/>
        </w:rPr>
        <w:tab/>
        <w:t>P</w:t>
      </w:r>
    </w:p>
    <w:p w14:paraId="7349CDF7"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Personal &amp; Group Care Facilities</w:t>
      </w:r>
      <w:r>
        <w:rPr>
          <w:rFonts w:ascii="Helvetica" w:hAnsi="Helvetica"/>
        </w:rPr>
        <w:tab/>
        <w:t>N</w:t>
      </w:r>
      <w:r>
        <w:rPr>
          <w:rFonts w:ascii="Helvetica" w:hAnsi="Helvetica"/>
        </w:rPr>
        <w:tab/>
        <w:t>P</w:t>
      </w:r>
    </w:p>
    <w:p w14:paraId="716F62B5"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Religious Facilities</w:t>
      </w:r>
      <w:r>
        <w:rPr>
          <w:rFonts w:ascii="Helvetica" w:hAnsi="Helvetica"/>
        </w:rPr>
        <w:tab/>
        <w:t>P</w:t>
      </w:r>
      <w:r>
        <w:rPr>
          <w:rFonts w:ascii="Helvetica" w:hAnsi="Helvetica"/>
        </w:rPr>
        <w:tab/>
        <w:t>P</w:t>
      </w:r>
    </w:p>
    <w:p w14:paraId="592A9BD5"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p>
    <w:p w14:paraId="52A931BD" w14:textId="77777777" w:rsidR="007B2535" w:rsidRDefault="007B2535" w:rsidP="007B2535">
      <w:pPr>
        <w:tabs>
          <w:tab w:val="left" w:pos="720"/>
          <w:tab w:val="left" w:pos="6912"/>
          <w:tab w:val="left" w:pos="8352"/>
        </w:tabs>
        <w:spacing w:line="240" w:lineRule="exact"/>
        <w:ind w:left="1440" w:hanging="1440"/>
        <w:jc w:val="both"/>
        <w:rPr>
          <w:rFonts w:ascii="Helvetica" w:hAnsi="Helvetica"/>
          <w:u w:val="single"/>
        </w:rPr>
      </w:pPr>
      <w:r>
        <w:rPr>
          <w:rFonts w:ascii="Helvetica" w:hAnsi="Helvetica"/>
          <w:u w:val="single"/>
        </w:rPr>
        <w:t>Commercial Activities</w:t>
      </w:r>
    </w:p>
    <w:p w14:paraId="3FE60710"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p>
    <w:p w14:paraId="76A9BDC3"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Consumer Repair Services</w:t>
      </w:r>
      <w:r>
        <w:rPr>
          <w:rFonts w:ascii="Helvetica" w:hAnsi="Helvetica"/>
        </w:rPr>
        <w:tab/>
        <w:t>P</w:t>
      </w:r>
      <w:r>
        <w:rPr>
          <w:rFonts w:ascii="Helvetica" w:hAnsi="Helvetica"/>
        </w:rPr>
        <w:tab/>
        <w:t>P</w:t>
      </w:r>
    </w:p>
    <w:p w14:paraId="68E1D095"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Convenience Commercial</w:t>
      </w:r>
      <w:r>
        <w:rPr>
          <w:rFonts w:ascii="Helvetica" w:hAnsi="Helvetica"/>
        </w:rPr>
        <w:tab/>
        <w:t>P</w:t>
      </w:r>
      <w:r>
        <w:rPr>
          <w:rFonts w:ascii="Helvetica" w:hAnsi="Helvetica"/>
        </w:rPr>
        <w:tab/>
        <w:t>P*</w:t>
      </w:r>
    </w:p>
    <w:p w14:paraId="3A0BCFF4"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Home Occupations (Section 4.180)</w:t>
      </w:r>
      <w:r>
        <w:rPr>
          <w:rFonts w:ascii="Helvetica" w:hAnsi="Helvetica"/>
        </w:rPr>
        <w:tab/>
        <w:t>P</w:t>
      </w:r>
      <w:r>
        <w:rPr>
          <w:rFonts w:ascii="Helvetica" w:hAnsi="Helvetica"/>
        </w:rPr>
        <w:tab/>
        <w:t>P</w:t>
      </w:r>
    </w:p>
    <w:p w14:paraId="723585BA"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Entertainment &amp; Amusement Services</w:t>
      </w:r>
      <w:r>
        <w:rPr>
          <w:rFonts w:ascii="Helvetica" w:hAnsi="Helvetica"/>
        </w:rPr>
        <w:tab/>
        <w:t>P*</w:t>
      </w:r>
      <w:r>
        <w:rPr>
          <w:rFonts w:ascii="Helvetica" w:hAnsi="Helvetica"/>
        </w:rPr>
        <w:tab/>
        <w:t>P</w:t>
      </w:r>
    </w:p>
    <w:p w14:paraId="0A58125B"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Financial, Consultative &amp;Administrative</w:t>
      </w:r>
      <w:r>
        <w:rPr>
          <w:rFonts w:ascii="Helvetica" w:hAnsi="Helvetica"/>
        </w:rPr>
        <w:tab/>
        <w:t>P</w:t>
      </w:r>
      <w:r>
        <w:rPr>
          <w:rFonts w:ascii="Helvetica" w:hAnsi="Helvetica"/>
        </w:rPr>
        <w:tab/>
        <w:t>P</w:t>
      </w:r>
    </w:p>
    <w:p w14:paraId="6FC4E22E"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Food &amp; Beverage Services</w:t>
      </w:r>
      <w:r>
        <w:rPr>
          <w:rFonts w:ascii="Helvetica" w:hAnsi="Helvetica"/>
        </w:rPr>
        <w:tab/>
        <w:t>P*</w:t>
      </w:r>
      <w:r>
        <w:rPr>
          <w:rFonts w:ascii="Helvetica" w:hAnsi="Helvetica"/>
        </w:rPr>
        <w:tab/>
        <w:t>P</w:t>
      </w:r>
    </w:p>
    <w:p w14:paraId="6F25F698"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General Business Services</w:t>
      </w:r>
      <w:r>
        <w:rPr>
          <w:rFonts w:ascii="Helvetica" w:hAnsi="Helvetica"/>
        </w:rPr>
        <w:tab/>
        <w:t>P*</w:t>
      </w:r>
      <w:r>
        <w:rPr>
          <w:rFonts w:ascii="Helvetica" w:hAnsi="Helvetica"/>
        </w:rPr>
        <w:tab/>
        <w:t>P</w:t>
      </w:r>
    </w:p>
    <w:p w14:paraId="1E72170A"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General Personal Services</w:t>
      </w:r>
      <w:r>
        <w:rPr>
          <w:rFonts w:ascii="Helvetica" w:hAnsi="Helvetica"/>
        </w:rPr>
        <w:tab/>
        <w:t>P*</w:t>
      </w:r>
      <w:r>
        <w:rPr>
          <w:rFonts w:ascii="Helvetica" w:hAnsi="Helvetica"/>
        </w:rPr>
        <w:tab/>
        <w:t>P</w:t>
      </w:r>
    </w:p>
    <w:p w14:paraId="19EA8AD0" w14:textId="77777777" w:rsidR="007B2535" w:rsidRDefault="007B2535" w:rsidP="007B2535">
      <w:pPr>
        <w:tabs>
          <w:tab w:val="left" w:pos="720"/>
          <w:tab w:val="left" w:pos="6912"/>
          <w:tab w:val="left" w:pos="8352"/>
        </w:tabs>
        <w:spacing w:line="240" w:lineRule="exact"/>
        <w:ind w:left="1440" w:hanging="1440"/>
        <w:jc w:val="both"/>
        <w:rPr>
          <w:rFonts w:ascii="Helvetica" w:hAnsi="Helvetica"/>
        </w:rPr>
      </w:pPr>
      <w:r>
        <w:rPr>
          <w:rFonts w:ascii="Helvetica" w:hAnsi="Helvetica"/>
        </w:rPr>
        <w:t>Medical and Professional Services</w:t>
      </w:r>
      <w:r>
        <w:rPr>
          <w:rFonts w:ascii="Helvetica" w:hAnsi="Helvetica"/>
        </w:rPr>
        <w:tab/>
        <w:t>P</w:t>
      </w:r>
      <w:r>
        <w:rPr>
          <w:rFonts w:ascii="Helvetica" w:hAnsi="Helvetica"/>
        </w:rPr>
        <w:tab/>
        <w:t>P</w:t>
      </w:r>
    </w:p>
    <w:p w14:paraId="55DC1F88" w14:textId="77777777" w:rsidR="007B2535" w:rsidRDefault="007B2535" w:rsidP="007B2535">
      <w:pPr>
        <w:tabs>
          <w:tab w:val="left" w:pos="720"/>
          <w:tab w:val="left" w:pos="6912"/>
          <w:tab w:val="left" w:pos="8352"/>
        </w:tabs>
        <w:spacing w:line="240" w:lineRule="exact"/>
        <w:jc w:val="both"/>
        <w:rPr>
          <w:rFonts w:ascii="Helvetica" w:hAnsi="Helvetica"/>
        </w:rPr>
      </w:pPr>
    </w:p>
    <w:p w14:paraId="78B299AA" w14:textId="77777777" w:rsidR="007B2535" w:rsidRDefault="007B2535" w:rsidP="007B2535">
      <w:pPr>
        <w:tabs>
          <w:tab w:val="left" w:pos="720"/>
        </w:tabs>
        <w:spacing w:line="240" w:lineRule="exact"/>
        <w:ind w:left="1440" w:hanging="1440"/>
        <w:jc w:val="both"/>
        <w:rPr>
          <w:rFonts w:ascii="Helvetica" w:hAnsi="Helvetica"/>
        </w:rPr>
      </w:pPr>
    </w:p>
    <w:p w14:paraId="76BE1939"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u w:val="single"/>
        </w:rPr>
        <w:t>Key to Interpreting Uses</w:t>
      </w:r>
    </w:p>
    <w:p w14:paraId="75DA9352" w14:textId="77777777" w:rsidR="007B2535" w:rsidRDefault="007B2535" w:rsidP="007B2535">
      <w:pPr>
        <w:tabs>
          <w:tab w:val="left" w:pos="720"/>
        </w:tabs>
        <w:spacing w:line="240" w:lineRule="exact"/>
        <w:ind w:left="1440" w:hanging="1440"/>
        <w:jc w:val="both"/>
        <w:rPr>
          <w:rFonts w:ascii="Helvetica" w:hAnsi="Helvetica"/>
        </w:rPr>
      </w:pPr>
    </w:p>
    <w:p w14:paraId="5D52951E"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P - May be considered as a permitted use.</w:t>
      </w:r>
    </w:p>
    <w:p w14:paraId="442F8221"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N - Not permitted in the district.</w:t>
      </w:r>
    </w:p>
    <w:p w14:paraId="6DA00AD8"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SE- May be considered by Board of Zoning Appeals as Special Exception</w:t>
      </w:r>
    </w:p>
    <w:p w14:paraId="2FCCFF06" w14:textId="77777777" w:rsidR="007B2535" w:rsidRDefault="007B2535" w:rsidP="007B2535">
      <w:pPr>
        <w:tabs>
          <w:tab w:val="left" w:pos="720"/>
        </w:tabs>
        <w:spacing w:line="240" w:lineRule="exact"/>
        <w:ind w:left="1440" w:hanging="1440"/>
        <w:jc w:val="both"/>
        <w:rPr>
          <w:rFonts w:ascii="Helvetica" w:hAnsi="Helvetica"/>
        </w:rPr>
      </w:pPr>
    </w:p>
    <w:p w14:paraId="66605B13"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 May be considered only when the PUD contains 200 units or more.</w:t>
      </w:r>
    </w:p>
    <w:p w14:paraId="31302464" w14:textId="77777777" w:rsidR="007B2535" w:rsidRDefault="007B2535" w:rsidP="00714932">
      <w:pPr>
        <w:tabs>
          <w:tab w:val="left" w:pos="720"/>
        </w:tabs>
        <w:spacing w:line="240" w:lineRule="exact"/>
        <w:jc w:val="both"/>
        <w:rPr>
          <w:rFonts w:ascii="Helvetica" w:hAnsi="Helvetica"/>
        </w:rPr>
      </w:pPr>
      <w:r>
        <w:rPr>
          <w:rFonts w:ascii="Helvetica" w:hAnsi="Helvetica"/>
        </w:rPr>
        <w:br w:type="page"/>
      </w:r>
    </w:p>
    <w:p w14:paraId="1EF0DD35" w14:textId="77777777" w:rsidR="007B2535" w:rsidRDefault="007B2535" w:rsidP="007B2535">
      <w:pPr>
        <w:numPr>
          <w:ilvl w:val="0"/>
          <w:numId w:val="17"/>
        </w:numPr>
        <w:tabs>
          <w:tab w:val="left" w:pos="720"/>
        </w:tabs>
        <w:spacing w:line="240" w:lineRule="exact"/>
        <w:jc w:val="both"/>
        <w:rPr>
          <w:rFonts w:ascii="Helvetica" w:hAnsi="Helvetica"/>
          <w:u w:val="single"/>
        </w:rPr>
      </w:pPr>
      <w:r>
        <w:rPr>
          <w:rFonts w:ascii="Helvetica" w:hAnsi="Helvetica"/>
          <w:u w:val="single"/>
        </w:rPr>
        <w:lastRenderedPageBreak/>
        <w:t>Suburban Residential Planned Development</w:t>
      </w:r>
      <w:r>
        <w:rPr>
          <w:rFonts w:ascii="Helvetica" w:hAnsi="Helvetica"/>
          <w:u w:val="single"/>
        </w:rPr>
        <w:tab/>
      </w:r>
    </w:p>
    <w:p w14:paraId="1962FBAB" w14:textId="77777777" w:rsidR="007B2535" w:rsidRDefault="007B2535" w:rsidP="007B2535">
      <w:pPr>
        <w:tabs>
          <w:tab w:val="left" w:pos="720"/>
          <w:tab w:val="left" w:pos="1440"/>
        </w:tabs>
        <w:spacing w:line="240" w:lineRule="exact"/>
        <w:ind w:left="1440"/>
        <w:jc w:val="both"/>
        <w:rPr>
          <w:rFonts w:ascii="Helvetica" w:hAnsi="Helvetica"/>
          <w:u w:val="single"/>
        </w:rPr>
      </w:pPr>
    </w:p>
    <w:p w14:paraId="055D988E" w14:textId="77777777" w:rsidR="007B2535" w:rsidRDefault="007B2535" w:rsidP="007B2535">
      <w:pPr>
        <w:tabs>
          <w:tab w:val="left" w:pos="720"/>
          <w:tab w:val="left" w:pos="1440"/>
        </w:tabs>
        <w:spacing w:line="240" w:lineRule="exact"/>
        <w:ind w:left="1440"/>
        <w:jc w:val="both"/>
        <w:rPr>
          <w:rFonts w:ascii="Helvetica" w:hAnsi="Helvetica"/>
          <w:u w:val="single"/>
        </w:rPr>
      </w:pPr>
    </w:p>
    <w:p w14:paraId="72B2335C" w14:textId="77777777" w:rsidR="007B2535" w:rsidRPr="00B74732" w:rsidRDefault="007B2535" w:rsidP="007B2535">
      <w:pPr>
        <w:tabs>
          <w:tab w:val="left" w:pos="720"/>
          <w:tab w:val="left" w:pos="1440"/>
        </w:tabs>
        <w:spacing w:line="240" w:lineRule="exact"/>
        <w:ind w:left="1440"/>
        <w:jc w:val="both"/>
        <w:rPr>
          <w:rFonts w:ascii="Helvetica" w:hAnsi="Helvetica"/>
        </w:rPr>
      </w:pPr>
      <w:r>
        <w:rPr>
          <w:rFonts w:ascii="Helvetica" w:hAnsi="Helvetica"/>
        </w:rPr>
        <w:t>The maximum overall density shall be 3.0 dwelling units per acre. The minimum lot size shall be established by the preliminary master plan based on the purposed and characteristics of the PUD and the area in which it is proposed to be located. The minimum yard and open space requirements shall be as follows:</w:t>
      </w:r>
    </w:p>
    <w:p w14:paraId="39693DF8" w14:textId="77777777" w:rsidR="007B2535" w:rsidRDefault="007B2535" w:rsidP="007B2535">
      <w:pPr>
        <w:tabs>
          <w:tab w:val="left" w:pos="720"/>
          <w:tab w:val="left" w:pos="1440"/>
        </w:tabs>
        <w:spacing w:line="240" w:lineRule="exact"/>
        <w:ind w:left="2160" w:hanging="2160"/>
        <w:jc w:val="both"/>
        <w:rPr>
          <w:rFonts w:ascii="Helvetica" w:hAnsi="Helvetica"/>
        </w:rPr>
      </w:pPr>
    </w:p>
    <w:p w14:paraId="157B1C27" w14:textId="77777777" w:rsidR="007B2535" w:rsidRDefault="007B2535" w:rsidP="007B2535">
      <w:pPr>
        <w:tabs>
          <w:tab w:val="left" w:pos="720"/>
        </w:tabs>
        <w:spacing w:line="240" w:lineRule="exact"/>
        <w:ind w:left="1440" w:hanging="1440"/>
        <w:jc w:val="both"/>
        <w:rPr>
          <w:rFonts w:ascii="Helvetica" w:hAnsi="Helvetica"/>
          <w:u w:val="single"/>
        </w:rPr>
      </w:pPr>
      <w:r>
        <w:rPr>
          <w:rFonts w:ascii="Helvetica" w:hAnsi="Helvetica"/>
        </w:rPr>
        <w:tab/>
      </w:r>
      <w:r>
        <w:rPr>
          <w:rFonts w:ascii="Helvetica" w:hAnsi="Helvetica"/>
        </w:rPr>
        <w:tab/>
      </w:r>
      <w:r>
        <w:rPr>
          <w:rFonts w:ascii="Helvetica" w:hAnsi="Helvetica"/>
        </w:rPr>
        <w:tab/>
        <w:t>1.</w:t>
      </w:r>
      <w:r>
        <w:rPr>
          <w:rFonts w:ascii="Helvetica" w:hAnsi="Helvetica"/>
        </w:rPr>
        <w:tab/>
      </w:r>
      <w:r>
        <w:rPr>
          <w:rFonts w:ascii="Helvetica" w:hAnsi="Helvetica"/>
          <w:u w:val="single"/>
        </w:rPr>
        <w:t>Density and Open Space Regulations</w:t>
      </w:r>
    </w:p>
    <w:p w14:paraId="2EF3BB77" w14:textId="77777777" w:rsidR="007B2535" w:rsidRDefault="007B2535" w:rsidP="007B2535">
      <w:pPr>
        <w:tabs>
          <w:tab w:val="left" w:pos="720"/>
        </w:tabs>
        <w:spacing w:line="240" w:lineRule="exact"/>
        <w:ind w:left="1440" w:hanging="1440"/>
        <w:jc w:val="both"/>
        <w:rPr>
          <w:rFonts w:ascii="Helvetica" w:hAnsi="Helvetica"/>
          <w:u w:val="single"/>
        </w:rPr>
      </w:pPr>
    </w:p>
    <w:p w14:paraId="576BA004" w14:textId="77777777" w:rsidR="007B2535" w:rsidRDefault="007B2535" w:rsidP="007B2535">
      <w:pPr>
        <w:tabs>
          <w:tab w:val="left" w:pos="720"/>
        </w:tabs>
        <w:spacing w:line="240" w:lineRule="exact"/>
        <w:ind w:left="1440" w:hanging="1440"/>
        <w:jc w:val="both"/>
        <w:rPr>
          <w:rFonts w:ascii="Helvetica" w:hAnsi="Helvetica"/>
        </w:rPr>
      </w:pPr>
    </w:p>
    <w:p w14:paraId="56E6A6D9" w14:textId="77777777" w:rsidR="007B2535" w:rsidRDefault="007B2535" w:rsidP="007B2535">
      <w:pPr>
        <w:tabs>
          <w:tab w:val="left" w:pos="2160"/>
          <w:tab w:val="left" w:pos="2880"/>
          <w:tab w:val="left" w:pos="7200"/>
          <w:tab w:val="left" w:pos="7344"/>
          <w:tab w:val="left" w:pos="7488"/>
          <w:tab w:val="left" w:pos="7632"/>
        </w:tabs>
        <w:spacing w:line="240" w:lineRule="exact"/>
        <w:ind w:left="2160" w:hanging="2160"/>
        <w:jc w:val="both"/>
        <w:rPr>
          <w:rFonts w:ascii="Helvetica" w:hAnsi="Helvetica"/>
        </w:rPr>
      </w:pPr>
      <w:r>
        <w:rPr>
          <w:rFonts w:ascii="Helvetica" w:hAnsi="Helvetica"/>
        </w:rPr>
        <w:tab/>
      </w:r>
      <w:r>
        <w:rPr>
          <w:rFonts w:ascii="Helvetica" w:hAnsi="Helvetica"/>
        </w:rPr>
        <w:tab/>
        <w:t>Maximum Density</w:t>
      </w:r>
      <w:r>
        <w:rPr>
          <w:rFonts w:ascii="Helvetica" w:hAnsi="Helvetica"/>
        </w:rPr>
        <w:tab/>
        <w:t>3.0 Units/Acre</w:t>
      </w:r>
    </w:p>
    <w:p w14:paraId="699BB429" w14:textId="77777777" w:rsidR="007B2535" w:rsidRDefault="007B2535" w:rsidP="007B2535">
      <w:pPr>
        <w:tabs>
          <w:tab w:val="left" w:pos="2160"/>
          <w:tab w:val="left" w:pos="2880"/>
          <w:tab w:val="left" w:pos="7200"/>
          <w:tab w:val="left" w:pos="7344"/>
          <w:tab w:val="left" w:pos="7488"/>
          <w:tab w:val="left" w:pos="7632"/>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p>
    <w:p w14:paraId="155B873A" w14:textId="77777777" w:rsidR="007B2535" w:rsidRDefault="007B2535" w:rsidP="007B2535">
      <w:pPr>
        <w:tabs>
          <w:tab w:val="left" w:pos="720"/>
          <w:tab w:val="left" w:pos="1440"/>
        </w:tabs>
        <w:spacing w:line="240" w:lineRule="exact"/>
        <w:ind w:left="2160" w:hanging="2160"/>
        <w:jc w:val="both"/>
        <w:rPr>
          <w:rFonts w:ascii="Helvetica" w:hAnsi="Helvetica"/>
        </w:rPr>
      </w:pPr>
    </w:p>
    <w:p w14:paraId="735F78FC"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The remaining area shall be left as common open space and used for designated purposes as approved by the Planning Commission.  The minimum required ratio of dedicated common open space shall be in terms of the maximum density of the planned development.  The percentage of the total acreage dedicated to open space shall be as follows:</w:t>
      </w:r>
    </w:p>
    <w:p w14:paraId="30B14F3D" w14:textId="77777777" w:rsidR="007B2535" w:rsidRDefault="007B2535" w:rsidP="007B2535">
      <w:pPr>
        <w:tabs>
          <w:tab w:val="left" w:pos="2160"/>
        </w:tabs>
        <w:spacing w:line="240" w:lineRule="exact"/>
        <w:ind w:left="2880" w:hanging="2880"/>
        <w:jc w:val="both"/>
        <w:rPr>
          <w:rFonts w:ascii="Helvetica" w:hAnsi="Helvetica"/>
        </w:rPr>
      </w:pPr>
    </w:p>
    <w:p w14:paraId="1D399C06" w14:textId="77777777" w:rsidR="007B2535" w:rsidRDefault="007B2535" w:rsidP="007B2535">
      <w:pPr>
        <w:spacing w:line="240" w:lineRule="exact"/>
        <w:ind w:left="2880"/>
        <w:jc w:val="both"/>
        <w:rPr>
          <w:rFonts w:ascii="Helvetica" w:hAnsi="Helvetica"/>
          <w:u w:val="single"/>
        </w:rPr>
      </w:pPr>
      <w:r>
        <w:rPr>
          <w:rFonts w:ascii="Helvetica" w:hAnsi="Helvetica"/>
          <w:u w:val="single"/>
        </w:rPr>
        <w:t>Maximum Density</w:t>
      </w:r>
      <w:r>
        <w:rPr>
          <w:rFonts w:ascii="Helvetica" w:hAnsi="Helvetica"/>
        </w:rPr>
        <w:tab/>
      </w:r>
      <w:r>
        <w:rPr>
          <w:rFonts w:ascii="Helvetica" w:hAnsi="Helvetica"/>
        </w:rPr>
        <w:tab/>
        <w:t xml:space="preserve">       </w:t>
      </w:r>
      <w:r>
        <w:rPr>
          <w:rFonts w:ascii="Helvetica" w:hAnsi="Helvetica"/>
          <w:u w:val="single"/>
        </w:rPr>
        <w:t>Minimum Open Space %</w:t>
      </w:r>
    </w:p>
    <w:p w14:paraId="462342E2" w14:textId="77777777" w:rsidR="007B2535" w:rsidRDefault="007B2535" w:rsidP="007B2535">
      <w:pPr>
        <w:spacing w:line="240" w:lineRule="exact"/>
        <w:jc w:val="both"/>
        <w:rPr>
          <w:rFonts w:ascii="Helvetica" w:hAnsi="Helvetica"/>
        </w:rPr>
      </w:pPr>
    </w:p>
    <w:p w14:paraId="51C9B47D" w14:textId="77777777" w:rsidR="007B2535" w:rsidRDefault="007B2535" w:rsidP="007B2535">
      <w:pPr>
        <w:spacing w:line="240" w:lineRule="exact"/>
        <w:ind w:left="2160" w:firstLine="720"/>
        <w:jc w:val="both"/>
        <w:rPr>
          <w:rFonts w:ascii="Helvetica" w:hAnsi="Helvetica"/>
        </w:rPr>
      </w:pPr>
      <w:r>
        <w:rPr>
          <w:rFonts w:ascii="Helvetica" w:hAnsi="Helvetica"/>
        </w:rPr>
        <w:t>3.0 Units/Acre</w:t>
      </w:r>
      <w:r>
        <w:rPr>
          <w:rFonts w:ascii="Helvetica" w:hAnsi="Helvetica"/>
        </w:rPr>
        <w:tab/>
      </w:r>
      <w:r>
        <w:rPr>
          <w:rFonts w:ascii="Helvetica" w:hAnsi="Helvetica"/>
        </w:rPr>
        <w:tab/>
      </w:r>
      <w:r>
        <w:rPr>
          <w:rFonts w:ascii="Helvetica" w:hAnsi="Helvetica"/>
        </w:rPr>
        <w:tab/>
      </w:r>
      <w:r>
        <w:rPr>
          <w:rFonts w:ascii="Helvetica" w:hAnsi="Helvetica"/>
        </w:rPr>
        <w:tab/>
        <w:t>15%</w:t>
      </w:r>
    </w:p>
    <w:p w14:paraId="421DF7D3" w14:textId="77777777" w:rsidR="007B2535" w:rsidRDefault="007B2535" w:rsidP="007B2535">
      <w:pPr>
        <w:tabs>
          <w:tab w:val="left" w:pos="2160"/>
        </w:tabs>
        <w:spacing w:line="240" w:lineRule="exact"/>
        <w:ind w:left="2880" w:hanging="2880"/>
        <w:jc w:val="both"/>
        <w:rPr>
          <w:rFonts w:ascii="Helvetica" w:hAnsi="Helvetica"/>
        </w:rPr>
      </w:pPr>
    </w:p>
    <w:p w14:paraId="12B94062" w14:textId="77777777" w:rsidR="007B2535" w:rsidRDefault="007B2535" w:rsidP="007B2535">
      <w:pPr>
        <w:tabs>
          <w:tab w:val="left" w:pos="2160"/>
        </w:tabs>
        <w:spacing w:line="240" w:lineRule="exact"/>
        <w:ind w:left="2880" w:hanging="2880"/>
        <w:jc w:val="both"/>
        <w:rPr>
          <w:rFonts w:ascii="Helvetica" w:hAnsi="Helvetica"/>
          <w:u w:val="single"/>
        </w:rPr>
      </w:pPr>
      <w:r>
        <w:rPr>
          <w:rFonts w:ascii="Helvetica" w:hAnsi="Helvetica"/>
        </w:rPr>
        <w:tab/>
        <w:t>2.</w:t>
      </w:r>
      <w:r>
        <w:rPr>
          <w:rFonts w:ascii="Helvetica" w:hAnsi="Helvetica"/>
        </w:rPr>
        <w:tab/>
      </w:r>
      <w:r>
        <w:rPr>
          <w:rFonts w:ascii="Helvetica" w:hAnsi="Helvetica"/>
          <w:u w:val="single"/>
        </w:rPr>
        <w:t>Yards</w:t>
      </w:r>
    </w:p>
    <w:p w14:paraId="67E7A433" w14:textId="77777777" w:rsidR="007B2535" w:rsidRDefault="007B2535" w:rsidP="007B2535">
      <w:pPr>
        <w:tabs>
          <w:tab w:val="left" w:pos="2160"/>
        </w:tabs>
        <w:spacing w:line="240" w:lineRule="exact"/>
        <w:ind w:left="2880" w:hanging="2880"/>
        <w:jc w:val="both"/>
        <w:rPr>
          <w:rFonts w:ascii="Helvetica" w:hAnsi="Helvetica"/>
        </w:rPr>
      </w:pPr>
    </w:p>
    <w:p w14:paraId="3C932600" w14:textId="77777777" w:rsidR="007B2535"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r>
        <w:rPr>
          <w:rFonts w:ascii="Helvetica" w:hAnsi="Helvetica"/>
        </w:rPr>
        <w:tab/>
      </w:r>
      <w:r>
        <w:rPr>
          <w:rFonts w:ascii="Helvetica" w:hAnsi="Helvetica"/>
        </w:rPr>
        <w:tab/>
        <w:t>Minimum Front Yard</w:t>
      </w:r>
      <w:r>
        <w:rPr>
          <w:rFonts w:ascii="Helvetica" w:hAnsi="Helvetica"/>
        </w:rPr>
        <w:tab/>
        <w:t>35 ft.</w:t>
      </w:r>
    </w:p>
    <w:p w14:paraId="74258FEF" w14:textId="77777777" w:rsidR="007B2535"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r>
        <w:rPr>
          <w:rFonts w:ascii="Helvetica" w:hAnsi="Helvetica"/>
        </w:rPr>
        <w:tab/>
      </w:r>
      <w:r>
        <w:rPr>
          <w:rFonts w:ascii="Helvetica" w:hAnsi="Helvetica"/>
        </w:rPr>
        <w:tab/>
        <w:t>Minimum Side Yard</w:t>
      </w:r>
      <w:r>
        <w:rPr>
          <w:rFonts w:ascii="Helvetica" w:hAnsi="Helvetica"/>
        </w:rPr>
        <w:tab/>
        <w:t>10 ft.*</w:t>
      </w:r>
    </w:p>
    <w:p w14:paraId="600FBE08" w14:textId="77777777" w:rsidR="007B2535" w:rsidRPr="00B74732"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r>
        <w:rPr>
          <w:rFonts w:ascii="Helvetica" w:hAnsi="Helvetica"/>
        </w:rPr>
        <w:tab/>
      </w:r>
      <w:r>
        <w:rPr>
          <w:rFonts w:ascii="Helvetica" w:hAnsi="Helvetica"/>
        </w:rPr>
        <w:tab/>
        <w:t>Minimum Rear Yard</w:t>
      </w:r>
      <w:r>
        <w:rPr>
          <w:rFonts w:ascii="Helvetica" w:hAnsi="Helvetica"/>
        </w:rPr>
        <w:tab/>
        <w:t>15 ft.*</w:t>
      </w:r>
    </w:p>
    <w:p w14:paraId="56FA1CA2" w14:textId="77777777" w:rsidR="007B2535"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r>
        <w:rPr>
          <w:rFonts w:ascii="Helvetica" w:hAnsi="Helvetica"/>
        </w:rPr>
        <w:tab/>
      </w:r>
      <w:r>
        <w:rPr>
          <w:rFonts w:ascii="Helvetica" w:hAnsi="Helvetica"/>
        </w:rPr>
        <w:tab/>
      </w:r>
    </w:p>
    <w:p w14:paraId="542969FD" w14:textId="77777777" w:rsidR="007B2535" w:rsidRDefault="007B2535" w:rsidP="007B2535">
      <w:pPr>
        <w:spacing w:line="240" w:lineRule="exact"/>
        <w:ind w:left="720" w:hanging="720"/>
        <w:jc w:val="both"/>
        <w:rPr>
          <w:rFonts w:ascii="Helvetica" w:hAnsi="Helvetica"/>
          <w:u w:val="single"/>
        </w:rPr>
      </w:pPr>
      <w:r>
        <w:rPr>
          <w:rFonts w:ascii="Helvetica" w:hAnsi="Helvetica"/>
        </w:rPr>
        <w:tab/>
        <w:t>G.</w:t>
      </w:r>
      <w:r>
        <w:rPr>
          <w:rFonts w:ascii="Helvetica" w:hAnsi="Helvetica"/>
        </w:rPr>
        <w:tab/>
      </w:r>
      <w:r>
        <w:rPr>
          <w:rFonts w:ascii="Helvetica" w:hAnsi="Helvetica"/>
          <w:u w:val="single"/>
        </w:rPr>
        <w:t>Neighborhood Center Residential Planned Development</w:t>
      </w:r>
    </w:p>
    <w:p w14:paraId="53D3E168" w14:textId="77777777" w:rsidR="007B2535" w:rsidRDefault="007B2535" w:rsidP="007B2535">
      <w:pPr>
        <w:spacing w:line="240" w:lineRule="exact"/>
        <w:ind w:left="720" w:hanging="720"/>
        <w:jc w:val="both"/>
        <w:rPr>
          <w:rFonts w:ascii="Helvetica" w:hAnsi="Helvetica"/>
        </w:rPr>
      </w:pPr>
    </w:p>
    <w:p w14:paraId="027B2C1A" w14:textId="77777777" w:rsidR="007B2535" w:rsidRDefault="007B2535" w:rsidP="007B2535">
      <w:pPr>
        <w:numPr>
          <w:ilvl w:val="0"/>
          <w:numId w:val="2"/>
        </w:numPr>
        <w:tabs>
          <w:tab w:val="num" w:pos="2160"/>
        </w:tabs>
        <w:spacing w:line="240" w:lineRule="exact"/>
        <w:ind w:left="2160"/>
        <w:jc w:val="both"/>
        <w:rPr>
          <w:rFonts w:ascii="Helvetica" w:hAnsi="Helvetica"/>
        </w:rPr>
      </w:pPr>
      <w:r>
        <w:rPr>
          <w:rFonts w:ascii="Helvetica" w:hAnsi="Helvetica"/>
          <w:u w:val="single"/>
        </w:rPr>
        <w:t>Density, Bulk and Open Space Regulations for One Family Detached Dwellings</w:t>
      </w:r>
    </w:p>
    <w:p w14:paraId="4A578257" w14:textId="77777777" w:rsidR="007B2535" w:rsidRDefault="007B2535" w:rsidP="007B2535">
      <w:pPr>
        <w:tabs>
          <w:tab w:val="left" w:pos="2160"/>
        </w:tabs>
        <w:spacing w:line="240" w:lineRule="exact"/>
        <w:ind w:left="2880" w:hanging="2880"/>
        <w:jc w:val="both"/>
        <w:rPr>
          <w:rFonts w:ascii="Helvetica" w:hAnsi="Helvetica"/>
        </w:rPr>
      </w:pPr>
    </w:p>
    <w:p w14:paraId="1A30137C" w14:textId="77777777" w:rsidR="007B2535" w:rsidRDefault="007B2535" w:rsidP="007B2535">
      <w:pPr>
        <w:tabs>
          <w:tab w:val="left" w:pos="720"/>
        </w:tabs>
        <w:spacing w:line="240" w:lineRule="exact"/>
        <w:ind w:left="3600" w:hanging="720"/>
        <w:jc w:val="both"/>
        <w:rPr>
          <w:rFonts w:ascii="Helvetica" w:hAnsi="Helvetica"/>
          <w:u w:val="single"/>
        </w:rPr>
      </w:pPr>
      <w:r>
        <w:rPr>
          <w:rFonts w:ascii="Helvetica" w:hAnsi="Helvetica"/>
        </w:rPr>
        <w:t>a.</w:t>
      </w:r>
      <w:r>
        <w:rPr>
          <w:rFonts w:ascii="Helvetica" w:hAnsi="Helvetica"/>
        </w:rPr>
        <w:tab/>
      </w:r>
      <w:r>
        <w:rPr>
          <w:rFonts w:ascii="Helvetica" w:hAnsi="Helvetica"/>
          <w:u w:val="single"/>
        </w:rPr>
        <w:t>Density and Open Space Regulations</w:t>
      </w:r>
    </w:p>
    <w:p w14:paraId="4168384A" w14:textId="77777777" w:rsidR="007B2535" w:rsidRDefault="007B2535" w:rsidP="007B2535">
      <w:pPr>
        <w:tabs>
          <w:tab w:val="left" w:pos="720"/>
        </w:tabs>
        <w:spacing w:line="240" w:lineRule="exact"/>
        <w:ind w:left="1440" w:hanging="1440"/>
        <w:jc w:val="both"/>
        <w:rPr>
          <w:rFonts w:ascii="Helvetica" w:hAnsi="Helvetica"/>
        </w:rPr>
      </w:pPr>
    </w:p>
    <w:p w14:paraId="56444A38" w14:textId="77777777" w:rsidR="007B2535" w:rsidRDefault="007B2535" w:rsidP="007B2535">
      <w:pPr>
        <w:pStyle w:val="Heading2"/>
        <w:ind w:left="3600"/>
        <w:rPr>
          <w:rFonts w:ascii="Helvetica" w:hAnsi="Helvetica"/>
          <w:b/>
        </w:rPr>
      </w:pPr>
      <w:r>
        <w:rPr>
          <w:rFonts w:ascii="Helvetica" w:hAnsi="Helvetica"/>
          <w:b/>
        </w:rPr>
        <w:t>Maximum Density</w:t>
      </w:r>
      <w:r>
        <w:rPr>
          <w:rFonts w:ascii="Helvetica" w:hAnsi="Helvetica"/>
          <w:b/>
        </w:rPr>
        <w:tab/>
      </w:r>
      <w:r>
        <w:rPr>
          <w:rFonts w:ascii="Helvetica" w:hAnsi="Helvetica"/>
          <w:b/>
        </w:rPr>
        <w:tab/>
      </w:r>
      <w:r>
        <w:rPr>
          <w:rFonts w:ascii="Helvetica" w:hAnsi="Helvetica"/>
          <w:b/>
        </w:rPr>
        <w:tab/>
        <w:t>6.0 Units/Acre</w:t>
      </w:r>
    </w:p>
    <w:p w14:paraId="14E0304C" w14:textId="77777777" w:rsidR="007B2535" w:rsidRDefault="007B2535" w:rsidP="007B2535">
      <w:pPr>
        <w:tabs>
          <w:tab w:val="left" w:pos="2160"/>
          <w:tab w:val="left" w:pos="2880"/>
          <w:tab w:val="left" w:pos="7200"/>
          <w:tab w:val="left" w:pos="7344"/>
          <w:tab w:val="left" w:pos="7488"/>
          <w:tab w:val="left" w:pos="7632"/>
        </w:tabs>
        <w:spacing w:line="240" w:lineRule="exact"/>
        <w:ind w:left="5760" w:hanging="2160"/>
        <w:jc w:val="both"/>
        <w:rPr>
          <w:rFonts w:ascii="Helvetica" w:hAnsi="Helvetica"/>
        </w:rPr>
      </w:pPr>
      <w:r>
        <w:rPr>
          <w:rFonts w:ascii="Helvetica" w:hAnsi="Helvetica"/>
        </w:rPr>
        <w:t>Minimum Lot Size</w:t>
      </w:r>
      <w:r>
        <w:rPr>
          <w:rFonts w:ascii="Helvetica" w:hAnsi="Helvetica"/>
        </w:rPr>
        <w:tab/>
      </w:r>
      <w:r>
        <w:rPr>
          <w:rFonts w:ascii="Helvetica" w:hAnsi="Helvetica"/>
        </w:rPr>
        <w:tab/>
        <w:t>4,500    sq. ft.  *</w:t>
      </w:r>
    </w:p>
    <w:p w14:paraId="77A980F0"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p>
    <w:p w14:paraId="3CC47345"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u w:val="single"/>
        </w:rPr>
        <w:t>Maximum Density</w:t>
      </w:r>
      <w:r>
        <w:rPr>
          <w:rFonts w:ascii="Helvetica" w:hAnsi="Helvetica"/>
        </w:rPr>
        <w:tab/>
      </w:r>
      <w:r>
        <w:rPr>
          <w:rFonts w:ascii="Helvetica" w:hAnsi="Helvetica"/>
        </w:rPr>
        <w:tab/>
      </w:r>
      <w:r>
        <w:rPr>
          <w:rFonts w:ascii="Helvetica" w:hAnsi="Helvetica"/>
          <w:u w:val="single"/>
        </w:rPr>
        <w:t>Minimum Open Space %</w:t>
      </w:r>
    </w:p>
    <w:p w14:paraId="5786F01D"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p>
    <w:p w14:paraId="6EB65E67"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2.5 to 3.0 Units/Acre</w:t>
      </w:r>
      <w:r>
        <w:rPr>
          <w:rFonts w:ascii="Helvetica" w:hAnsi="Helvetica"/>
        </w:rPr>
        <w:tab/>
        <w:t>20 %</w:t>
      </w:r>
    </w:p>
    <w:p w14:paraId="65507566"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3.0 to 4.0 Units/Acre</w:t>
      </w:r>
      <w:r>
        <w:rPr>
          <w:rFonts w:ascii="Helvetica" w:hAnsi="Helvetica"/>
        </w:rPr>
        <w:tab/>
        <w:t>25 %</w:t>
      </w:r>
    </w:p>
    <w:p w14:paraId="5AB4BE1E"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4.0 to 6.0 Units/Acre</w:t>
      </w:r>
      <w:r>
        <w:rPr>
          <w:rFonts w:ascii="Helvetica" w:hAnsi="Helvetica"/>
        </w:rPr>
        <w:tab/>
        <w:t>30 %</w:t>
      </w:r>
    </w:p>
    <w:p w14:paraId="62EE6C99" w14:textId="77777777" w:rsidR="007B2535" w:rsidRDefault="007B2535" w:rsidP="007B2535">
      <w:pPr>
        <w:tabs>
          <w:tab w:val="left" w:pos="720"/>
          <w:tab w:val="left" w:pos="1440"/>
        </w:tabs>
        <w:spacing w:line="240" w:lineRule="exact"/>
        <w:ind w:left="2160" w:hanging="2160"/>
        <w:jc w:val="both"/>
        <w:rPr>
          <w:rFonts w:ascii="Helvetica" w:hAnsi="Helvetica"/>
        </w:rPr>
      </w:pPr>
      <w:r>
        <w:rPr>
          <w:rFonts w:ascii="Helvetica" w:hAnsi="Helvetica"/>
        </w:rPr>
        <w:tab/>
      </w:r>
      <w:r>
        <w:rPr>
          <w:rFonts w:ascii="Helvetica" w:hAnsi="Helvetica"/>
        </w:rPr>
        <w:tab/>
      </w:r>
      <w:r>
        <w:rPr>
          <w:rFonts w:ascii="Helvetica" w:hAnsi="Helvetica"/>
        </w:rPr>
        <w:tab/>
      </w:r>
    </w:p>
    <w:p w14:paraId="6FC91267" w14:textId="77777777" w:rsidR="007B2535" w:rsidRDefault="007B2535" w:rsidP="007B2535">
      <w:pPr>
        <w:tabs>
          <w:tab w:val="left" w:pos="720"/>
          <w:tab w:val="left" w:pos="1440"/>
        </w:tabs>
        <w:spacing w:line="240" w:lineRule="exact"/>
        <w:ind w:left="3600" w:hanging="2160"/>
        <w:jc w:val="both"/>
        <w:rPr>
          <w:rFonts w:ascii="Helvetica" w:hAnsi="Helvetica"/>
        </w:rPr>
      </w:pPr>
      <w:r>
        <w:rPr>
          <w:rFonts w:ascii="Helvetica" w:hAnsi="Helvetica"/>
        </w:rPr>
        <w:tab/>
        <w:t>A minimum 100-foot setback where a residential collector intersects a major collector shall be observed.  This requirement may be waived for innovative/alternative designs.</w:t>
      </w:r>
    </w:p>
    <w:p w14:paraId="0FD3FE0B" w14:textId="77777777" w:rsidR="007B2535" w:rsidRDefault="007B2535" w:rsidP="007B2535">
      <w:pPr>
        <w:tabs>
          <w:tab w:val="left" w:pos="720"/>
          <w:tab w:val="left" w:pos="1440"/>
        </w:tabs>
        <w:spacing w:line="240" w:lineRule="exact"/>
        <w:jc w:val="both"/>
        <w:rPr>
          <w:rFonts w:ascii="Helvetica" w:hAnsi="Helvetica"/>
        </w:rPr>
      </w:pPr>
    </w:p>
    <w:p w14:paraId="52C5B2F4" w14:textId="77777777" w:rsidR="007B2535" w:rsidRPr="008A5A17" w:rsidRDefault="007B2535" w:rsidP="007B2535">
      <w:pPr>
        <w:tabs>
          <w:tab w:val="left" w:pos="2160"/>
        </w:tabs>
        <w:spacing w:line="240" w:lineRule="exact"/>
        <w:ind w:left="3600"/>
        <w:jc w:val="both"/>
        <w:rPr>
          <w:rFonts w:ascii="Helvetica" w:hAnsi="Helvetica"/>
        </w:rPr>
      </w:pPr>
      <w:r>
        <w:rPr>
          <w:rFonts w:ascii="Helvetica" w:hAnsi="Helvetica"/>
        </w:rPr>
        <w:lastRenderedPageBreak/>
        <w:t>The remaining area shall be left as common open space and used for designated purposes as approved by the Planning Commission.  A minimum of five (5) percent of the site shall be improved recreational open space.</w:t>
      </w:r>
    </w:p>
    <w:p w14:paraId="056F1502" w14:textId="77777777" w:rsidR="007B2535" w:rsidRDefault="007B2535" w:rsidP="007B2535">
      <w:pPr>
        <w:tabs>
          <w:tab w:val="left" w:pos="2160"/>
        </w:tabs>
        <w:spacing w:line="240" w:lineRule="exact"/>
        <w:ind w:left="2880" w:hanging="2880"/>
        <w:jc w:val="both"/>
        <w:rPr>
          <w:rFonts w:ascii="Helvetica" w:hAnsi="Helvetica"/>
        </w:rPr>
      </w:pPr>
    </w:p>
    <w:p w14:paraId="1185A374" w14:textId="77777777" w:rsidR="007B2535" w:rsidRDefault="007B2535" w:rsidP="007B2535">
      <w:pPr>
        <w:tabs>
          <w:tab w:val="left" w:pos="2160"/>
          <w:tab w:val="left" w:pos="2880"/>
        </w:tabs>
        <w:spacing w:line="240" w:lineRule="exact"/>
        <w:ind w:left="3600" w:hanging="2880"/>
        <w:jc w:val="both"/>
        <w:rPr>
          <w:rFonts w:ascii="Helvetica" w:hAnsi="Helvetica"/>
          <w:u w:val="single"/>
        </w:rPr>
      </w:pPr>
      <w:r>
        <w:rPr>
          <w:rFonts w:ascii="Helvetica" w:hAnsi="Helvetica"/>
        </w:rPr>
        <w:tab/>
        <w:t>2.</w:t>
      </w:r>
      <w:r>
        <w:rPr>
          <w:rFonts w:ascii="Helvetica" w:hAnsi="Helvetica"/>
        </w:rPr>
        <w:tab/>
      </w:r>
      <w:r>
        <w:rPr>
          <w:rFonts w:ascii="Helvetica" w:hAnsi="Helvetica"/>
          <w:u w:val="single"/>
        </w:rPr>
        <w:t>Yards</w:t>
      </w:r>
    </w:p>
    <w:p w14:paraId="4EDC55AF" w14:textId="77777777" w:rsidR="007B2535" w:rsidRDefault="007B2535" w:rsidP="007B2535">
      <w:pPr>
        <w:tabs>
          <w:tab w:val="left" w:pos="2160"/>
        </w:tabs>
        <w:spacing w:line="240" w:lineRule="exact"/>
        <w:ind w:left="7200" w:hanging="2880"/>
        <w:jc w:val="both"/>
        <w:rPr>
          <w:rFonts w:ascii="Helvetica" w:hAnsi="Helvetica"/>
        </w:rPr>
      </w:pPr>
    </w:p>
    <w:p w14:paraId="75CFEB6B" w14:textId="77777777" w:rsidR="007B2535" w:rsidRDefault="007B2535" w:rsidP="007B2535">
      <w:pPr>
        <w:tabs>
          <w:tab w:val="left" w:pos="2160"/>
          <w:tab w:val="left" w:pos="2880"/>
          <w:tab w:val="left" w:pos="7200"/>
          <w:tab w:val="left" w:pos="7344"/>
          <w:tab w:val="left" w:pos="7488"/>
          <w:tab w:val="left" w:pos="7632"/>
        </w:tabs>
        <w:spacing w:line="240" w:lineRule="exact"/>
        <w:ind w:left="6480" w:hanging="2880"/>
        <w:jc w:val="both"/>
        <w:rPr>
          <w:rFonts w:ascii="Helvetica" w:hAnsi="Helvetica"/>
        </w:rPr>
      </w:pPr>
      <w:r>
        <w:rPr>
          <w:rFonts w:ascii="Helvetica" w:hAnsi="Helvetica"/>
        </w:rPr>
        <w:t>Minimum Front Yard</w:t>
      </w:r>
      <w:r>
        <w:rPr>
          <w:rFonts w:ascii="Helvetica" w:hAnsi="Helvetica"/>
        </w:rPr>
        <w:tab/>
      </w:r>
      <w:r>
        <w:rPr>
          <w:rFonts w:ascii="Helvetica" w:hAnsi="Helvetica"/>
        </w:rPr>
        <w:tab/>
        <w:t>35 ft.</w:t>
      </w:r>
    </w:p>
    <w:p w14:paraId="448767B3" w14:textId="77777777" w:rsidR="007B2535" w:rsidRDefault="007B2535" w:rsidP="007B2535">
      <w:pPr>
        <w:tabs>
          <w:tab w:val="left" w:pos="2160"/>
          <w:tab w:val="left" w:pos="2880"/>
          <w:tab w:val="left" w:pos="7200"/>
          <w:tab w:val="left" w:pos="7344"/>
          <w:tab w:val="left" w:pos="7488"/>
          <w:tab w:val="left" w:pos="7632"/>
        </w:tabs>
        <w:spacing w:line="240" w:lineRule="exact"/>
        <w:ind w:left="6480" w:hanging="2880"/>
        <w:jc w:val="both"/>
        <w:rPr>
          <w:rFonts w:ascii="Helvetica" w:hAnsi="Helvetica"/>
        </w:rPr>
      </w:pPr>
      <w:r>
        <w:rPr>
          <w:rFonts w:ascii="Helvetica" w:hAnsi="Helvetica"/>
        </w:rPr>
        <w:t>Minimum Side Yard</w:t>
      </w:r>
      <w:r>
        <w:rPr>
          <w:rFonts w:ascii="Helvetica" w:hAnsi="Helvetica"/>
        </w:rPr>
        <w:tab/>
        <w:t>6.5* ft. or zero lot line</w:t>
      </w:r>
    </w:p>
    <w:p w14:paraId="19A21360" w14:textId="77777777" w:rsidR="007B2535" w:rsidRDefault="007B2535" w:rsidP="007B2535">
      <w:pPr>
        <w:tabs>
          <w:tab w:val="left" w:pos="2160"/>
          <w:tab w:val="left" w:pos="2880"/>
          <w:tab w:val="left" w:pos="7200"/>
          <w:tab w:val="left" w:pos="7344"/>
          <w:tab w:val="left" w:pos="7488"/>
          <w:tab w:val="left" w:pos="7632"/>
        </w:tabs>
        <w:spacing w:line="240" w:lineRule="exact"/>
        <w:ind w:left="6480" w:hanging="2880"/>
        <w:jc w:val="both"/>
        <w:rPr>
          <w:rFonts w:ascii="Helvetica" w:hAnsi="Helvetica"/>
        </w:rPr>
      </w:pPr>
      <w:r>
        <w:rPr>
          <w:rFonts w:ascii="Helvetica" w:hAnsi="Helvetica"/>
        </w:rPr>
        <w:t>Minimum Rear Yard</w:t>
      </w:r>
      <w:r>
        <w:rPr>
          <w:rFonts w:ascii="Helvetica" w:hAnsi="Helvetica"/>
        </w:rPr>
        <w:tab/>
      </w:r>
      <w:r>
        <w:rPr>
          <w:rFonts w:ascii="Helvetica" w:hAnsi="Helvetica"/>
        </w:rPr>
        <w:tab/>
      </w:r>
      <w:r>
        <w:rPr>
          <w:rFonts w:ascii="Helvetica" w:hAnsi="Helvetica"/>
        </w:rPr>
        <w:tab/>
        <w:t>6.5*ft.</w:t>
      </w:r>
    </w:p>
    <w:p w14:paraId="79CDF914" w14:textId="77777777" w:rsidR="007B2535" w:rsidRDefault="007B2535" w:rsidP="007B2535">
      <w:pPr>
        <w:tabs>
          <w:tab w:val="left" w:pos="2160"/>
          <w:tab w:val="left" w:pos="2880"/>
          <w:tab w:val="left" w:pos="7200"/>
          <w:tab w:val="left" w:pos="7344"/>
          <w:tab w:val="left" w:pos="7488"/>
          <w:tab w:val="left" w:pos="7632"/>
        </w:tabs>
        <w:spacing w:line="240" w:lineRule="exact"/>
        <w:jc w:val="both"/>
        <w:rPr>
          <w:rFonts w:ascii="Helvetica" w:hAnsi="Helvetica"/>
        </w:rPr>
      </w:pPr>
    </w:p>
    <w:p w14:paraId="6DD95EBC" w14:textId="77777777" w:rsidR="007B2535" w:rsidRDefault="007B2535" w:rsidP="007B2535">
      <w:pPr>
        <w:tabs>
          <w:tab w:val="left" w:pos="2160"/>
          <w:tab w:val="left" w:pos="2880"/>
          <w:tab w:val="left" w:pos="7200"/>
          <w:tab w:val="left" w:pos="7344"/>
          <w:tab w:val="left" w:pos="7488"/>
          <w:tab w:val="left" w:pos="7632"/>
        </w:tabs>
        <w:spacing w:line="240" w:lineRule="exact"/>
        <w:jc w:val="both"/>
        <w:rPr>
          <w:rFonts w:ascii="Helvetica" w:hAnsi="Helvetica"/>
          <w:i/>
        </w:rPr>
      </w:pPr>
      <w:r>
        <w:rPr>
          <w:rFonts w:ascii="Helvetica" w:hAnsi="Helvetica"/>
        </w:rPr>
        <w:tab/>
      </w:r>
      <w:r>
        <w:rPr>
          <w:rFonts w:ascii="Helvetica" w:hAnsi="Helvetica"/>
        </w:rPr>
        <w:tab/>
      </w:r>
      <w:r>
        <w:rPr>
          <w:rFonts w:ascii="Helvetica" w:hAnsi="Helvetica"/>
          <w:i/>
        </w:rPr>
        <w:t xml:space="preserve">*Five-feet side (5) minimum side setback permitted where </w:t>
      </w:r>
    </w:p>
    <w:p w14:paraId="471456D8" w14:textId="77777777" w:rsidR="007B2535" w:rsidRDefault="007B2535" w:rsidP="007B2535">
      <w:pPr>
        <w:tabs>
          <w:tab w:val="left" w:pos="2160"/>
          <w:tab w:val="left" w:pos="2880"/>
          <w:tab w:val="left" w:pos="7200"/>
          <w:tab w:val="left" w:pos="7344"/>
          <w:tab w:val="left" w:pos="7488"/>
          <w:tab w:val="left" w:pos="7632"/>
        </w:tabs>
        <w:spacing w:line="240" w:lineRule="exact"/>
        <w:jc w:val="both"/>
        <w:rPr>
          <w:rFonts w:ascii="Helvetica" w:hAnsi="Helvetica"/>
          <w:i/>
        </w:rPr>
      </w:pPr>
      <w:r>
        <w:rPr>
          <w:rFonts w:ascii="Helvetica" w:hAnsi="Helvetica"/>
          <w:i/>
        </w:rPr>
        <w:tab/>
      </w:r>
      <w:r>
        <w:rPr>
          <w:rFonts w:ascii="Helvetica" w:hAnsi="Helvetica"/>
          <w:i/>
        </w:rPr>
        <w:tab/>
        <w:t xml:space="preserve">fire protection meets City’s Fire Department requirements </w:t>
      </w:r>
    </w:p>
    <w:p w14:paraId="725482BE" w14:textId="77777777" w:rsidR="007B2535" w:rsidRPr="008A032C" w:rsidRDefault="007B2535" w:rsidP="007B2535">
      <w:pPr>
        <w:tabs>
          <w:tab w:val="left" w:pos="2160"/>
          <w:tab w:val="left" w:pos="2880"/>
          <w:tab w:val="left" w:pos="7200"/>
          <w:tab w:val="left" w:pos="7344"/>
          <w:tab w:val="left" w:pos="7488"/>
          <w:tab w:val="left" w:pos="7632"/>
        </w:tabs>
        <w:spacing w:line="240" w:lineRule="exact"/>
        <w:jc w:val="both"/>
        <w:rPr>
          <w:rFonts w:ascii="Helvetica" w:hAnsi="Helvetica"/>
          <w:i/>
        </w:rPr>
      </w:pPr>
      <w:r>
        <w:rPr>
          <w:rFonts w:ascii="Helvetica" w:hAnsi="Helvetica"/>
          <w:i/>
        </w:rPr>
        <w:tab/>
      </w:r>
      <w:r>
        <w:rPr>
          <w:rFonts w:ascii="Helvetica" w:hAnsi="Helvetica"/>
          <w:i/>
        </w:rPr>
        <w:tab/>
        <w:t xml:space="preserve">for reduced building separation. </w:t>
      </w:r>
    </w:p>
    <w:p w14:paraId="2F28B0E8" w14:textId="77777777" w:rsidR="007B2535" w:rsidRDefault="007B2535" w:rsidP="007B2535">
      <w:pPr>
        <w:tabs>
          <w:tab w:val="left" w:pos="2160"/>
          <w:tab w:val="left" w:pos="2880"/>
          <w:tab w:val="left" w:pos="7200"/>
          <w:tab w:val="left" w:pos="7344"/>
          <w:tab w:val="left" w:pos="7488"/>
          <w:tab w:val="left" w:pos="7632"/>
        </w:tabs>
        <w:spacing w:line="240" w:lineRule="exact"/>
        <w:ind w:left="6480" w:hanging="2880"/>
        <w:jc w:val="both"/>
        <w:rPr>
          <w:rFonts w:ascii="Helvetica" w:hAnsi="Helvetica"/>
        </w:rPr>
      </w:pPr>
    </w:p>
    <w:p w14:paraId="47176DC0" w14:textId="77777777" w:rsidR="007B2535"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r>
        <w:rPr>
          <w:rFonts w:ascii="Helvetica" w:hAnsi="Helvetica"/>
        </w:rPr>
        <w:tab/>
      </w:r>
      <w:r>
        <w:rPr>
          <w:rFonts w:ascii="Helvetica" w:hAnsi="Helvetica"/>
        </w:rPr>
        <w:tab/>
        <w:t>A twenty-five (25) foot building setback consisting of dedicated open space is required around the outside boundary of the development.</w:t>
      </w:r>
    </w:p>
    <w:p w14:paraId="68DA44CD" w14:textId="77777777" w:rsidR="007B2535" w:rsidRDefault="007B2535" w:rsidP="007B2535">
      <w:pPr>
        <w:tabs>
          <w:tab w:val="left" w:pos="2160"/>
          <w:tab w:val="left" w:pos="2880"/>
          <w:tab w:val="left" w:pos="7200"/>
          <w:tab w:val="left" w:pos="7344"/>
          <w:tab w:val="left" w:pos="7488"/>
          <w:tab w:val="left" w:pos="7632"/>
        </w:tabs>
        <w:spacing w:line="240" w:lineRule="exact"/>
        <w:ind w:left="2880" w:hanging="2880"/>
        <w:jc w:val="both"/>
        <w:rPr>
          <w:rFonts w:ascii="Helvetica" w:hAnsi="Helvetica"/>
        </w:rPr>
      </w:pPr>
    </w:p>
    <w:p w14:paraId="188E5573" w14:textId="77777777" w:rsidR="007B2535" w:rsidRDefault="007B2535" w:rsidP="007B2535">
      <w:pPr>
        <w:numPr>
          <w:ilvl w:val="0"/>
          <w:numId w:val="3"/>
        </w:numPr>
        <w:tabs>
          <w:tab w:val="num" w:pos="2160"/>
        </w:tabs>
        <w:spacing w:line="240" w:lineRule="exact"/>
        <w:jc w:val="both"/>
        <w:rPr>
          <w:rFonts w:ascii="Helvetica" w:hAnsi="Helvetica"/>
        </w:rPr>
      </w:pPr>
      <w:r>
        <w:rPr>
          <w:rFonts w:ascii="Helvetica" w:hAnsi="Helvetica"/>
          <w:u w:val="single"/>
        </w:rPr>
        <w:t>Density, Bulk and Open Space Regulations for Multi-Family Dwellings</w:t>
      </w:r>
    </w:p>
    <w:p w14:paraId="2770E29D" w14:textId="77777777" w:rsidR="007B2535" w:rsidRDefault="007B2535" w:rsidP="007B2535">
      <w:pPr>
        <w:tabs>
          <w:tab w:val="left" w:pos="2160"/>
        </w:tabs>
        <w:spacing w:line="240" w:lineRule="exact"/>
        <w:ind w:left="2880" w:hanging="2880"/>
        <w:jc w:val="both"/>
        <w:rPr>
          <w:rFonts w:ascii="Helvetica" w:hAnsi="Helvetica"/>
        </w:rPr>
      </w:pPr>
    </w:p>
    <w:p w14:paraId="30B25F9A" w14:textId="77777777" w:rsidR="007B2535" w:rsidRDefault="007B2535" w:rsidP="007B2535">
      <w:pPr>
        <w:tabs>
          <w:tab w:val="left" w:pos="2160"/>
          <w:tab w:val="left" w:pos="2880"/>
        </w:tabs>
        <w:spacing w:line="240" w:lineRule="exact"/>
        <w:ind w:left="3600" w:hanging="2880"/>
        <w:jc w:val="both"/>
        <w:rPr>
          <w:rFonts w:ascii="Helvetica" w:hAnsi="Helvetica"/>
          <w:u w:val="single"/>
        </w:rPr>
      </w:pPr>
      <w:r>
        <w:rPr>
          <w:rFonts w:ascii="Helvetica" w:hAnsi="Helvetica"/>
        </w:rPr>
        <w:tab/>
      </w:r>
      <w:r>
        <w:rPr>
          <w:rFonts w:ascii="Helvetica" w:hAnsi="Helvetica"/>
        </w:rPr>
        <w:tab/>
        <w:t>a.</w:t>
      </w:r>
      <w:r>
        <w:rPr>
          <w:rFonts w:ascii="Helvetica" w:hAnsi="Helvetica"/>
        </w:rPr>
        <w:tab/>
      </w:r>
      <w:r>
        <w:rPr>
          <w:rFonts w:ascii="Helvetica" w:hAnsi="Helvetica"/>
          <w:u w:val="single"/>
        </w:rPr>
        <w:t>Density, Bulk and Open Space Regulations</w:t>
      </w:r>
    </w:p>
    <w:p w14:paraId="460A641F" w14:textId="77777777" w:rsidR="007B2535" w:rsidRDefault="007B2535" w:rsidP="007B2535">
      <w:pPr>
        <w:tabs>
          <w:tab w:val="left" w:pos="2160"/>
        </w:tabs>
        <w:spacing w:line="240" w:lineRule="exact"/>
        <w:ind w:left="2880" w:hanging="2880"/>
        <w:jc w:val="both"/>
        <w:rPr>
          <w:rFonts w:ascii="Helvetica" w:hAnsi="Helvetica"/>
        </w:rPr>
      </w:pPr>
    </w:p>
    <w:p w14:paraId="17AFD68D" w14:textId="77777777" w:rsidR="007B2535" w:rsidRDefault="007B2535" w:rsidP="007B2535">
      <w:pPr>
        <w:tabs>
          <w:tab w:val="left" w:pos="2160"/>
        </w:tabs>
        <w:spacing w:line="240" w:lineRule="exact"/>
        <w:ind w:left="3600" w:hanging="3600"/>
        <w:jc w:val="both"/>
        <w:rPr>
          <w:rFonts w:ascii="Helvetica" w:hAnsi="Helvetica"/>
        </w:rPr>
      </w:pPr>
      <w:r>
        <w:rPr>
          <w:rFonts w:ascii="Helvetica" w:hAnsi="Helvetica"/>
        </w:rPr>
        <w:tab/>
      </w:r>
      <w:r>
        <w:rPr>
          <w:rFonts w:ascii="Helvetica" w:hAnsi="Helvetica"/>
        </w:rPr>
        <w:tab/>
        <w:t>The following requirements shall apply to multi-family dwellings within a high-density residential planned development:</w:t>
      </w:r>
    </w:p>
    <w:p w14:paraId="4FC6982B" w14:textId="77777777" w:rsidR="007B2535" w:rsidRDefault="007B2535" w:rsidP="007B2535">
      <w:pPr>
        <w:tabs>
          <w:tab w:val="left" w:pos="2160"/>
        </w:tabs>
        <w:spacing w:line="240" w:lineRule="exact"/>
        <w:ind w:left="2880" w:hanging="2880"/>
        <w:jc w:val="both"/>
        <w:rPr>
          <w:rFonts w:ascii="Helvetica" w:hAnsi="Helvetica"/>
        </w:rPr>
      </w:pPr>
    </w:p>
    <w:p w14:paraId="10C88543" w14:textId="77777777" w:rsidR="007B2535" w:rsidRDefault="007B2535" w:rsidP="007B2535">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rPr>
      </w:pPr>
      <w:r>
        <w:rPr>
          <w:rFonts w:ascii="Helvetica" w:hAnsi="Helvetica"/>
        </w:rPr>
        <w:tab/>
      </w:r>
      <w:r>
        <w:rPr>
          <w:rFonts w:ascii="Helvetica" w:hAnsi="Helvetica"/>
        </w:rPr>
        <w:tab/>
        <w:t>Maximum Area per Dwelling Unit</w:t>
      </w:r>
      <w:r>
        <w:rPr>
          <w:rFonts w:ascii="Helvetica" w:hAnsi="Helvetica"/>
        </w:rPr>
        <w:tab/>
      </w:r>
      <w:r>
        <w:rPr>
          <w:rFonts w:ascii="Helvetica" w:hAnsi="Helvetica"/>
        </w:rPr>
        <w:tab/>
      </w:r>
      <w:r>
        <w:rPr>
          <w:rFonts w:ascii="Helvetica" w:hAnsi="Helvetica"/>
        </w:rPr>
        <w:tab/>
      </w:r>
      <w:r>
        <w:rPr>
          <w:rFonts w:ascii="Helvetica" w:hAnsi="Helvetica"/>
        </w:rPr>
        <w:tab/>
        <w:t>3,000 Sq. Ft.</w:t>
      </w:r>
    </w:p>
    <w:p w14:paraId="77AD146F" w14:textId="77777777" w:rsidR="007B2535" w:rsidRDefault="007B2535" w:rsidP="007B2535">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rPr>
      </w:pPr>
      <w:r>
        <w:rPr>
          <w:rFonts w:ascii="Helvetica" w:hAnsi="Helvetica"/>
        </w:rPr>
        <w:tab/>
      </w:r>
      <w:r>
        <w:rPr>
          <w:rFonts w:ascii="Helvetica" w:hAnsi="Helvetica"/>
        </w:rPr>
        <w:tab/>
        <w:t>Minimum Required Open Space</w:t>
      </w:r>
      <w:r>
        <w:rPr>
          <w:rFonts w:ascii="Helvetica" w:hAnsi="Helvetica"/>
        </w:rPr>
        <w:tab/>
      </w:r>
      <w:r>
        <w:rPr>
          <w:rFonts w:ascii="Helvetica" w:hAnsi="Helvetica"/>
        </w:rPr>
        <w:tab/>
      </w:r>
      <w:r>
        <w:rPr>
          <w:rFonts w:ascii="Helvetica" w:hAnsi="Helvetica"/>
        </w:rPr>
        <w:tab/>
      </w:r>
      <w:r>
        <w:rPr>
          <w:rFonts w:ascii="Helvetica" w:hAnsi="Helvetica"/>
        </w:rPr>
        <w:tab/>
        <w:t>30 percent</w:t>
      </w:r>
    </w:p>
    <w:p w14:paraId="45F5CFE6" w14:textId="77777777" w:rsidR="007B2535" w:rsidRDefault="007B2535" w:rsidP="007B2535">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rPr>
      </w:pPr>
      <w:r>
        <w:rPr>
          <w:rFonts w:ascii="Helvetica" w:hAnsi="Helvetica"/>
        </w:rPr>
        <w:tab/>
      </w:r>
      <w:r>
        <w:rPr>
          <w:rFonts w:ascii="Helvetica" w:hAnsi="Helvetica"/>
        </w:rPr>
        <w:tab/>
        <w:t xml:space="preserve">Minimum Developed Open Space </w:t>
      </w:r>
      <w:r>
        <w:rPr>
          <w:rFonts w:ascii="Helvetica" w:hAnsi="Helvetica"/>
        </w:rPr>
        <w:tab/>
      </w:r>
      <w:r>
        <w:rPr>
          <w:rFonts w:ascii="Helvetica" w:hAnsi="Helvetica"/>
        </w:rPr>
        <w:tab/>
      </w:r>
      <w:r>
        <w:rPr>
          <w:rFonts w:ascii="Helvetica" w:hAnsi="Helvetica"/>
        </w:rPr>
        <w:tab/>
        <w:t>10 percent</w:t>
      </w:r>
    </w:p>
    <w:p w14:paraId="023581DA" w14:textId="77777777" w:rsidR="007B2535" w:rsidRDefault="007B2535" w:rsidP="007B2535">
      <w:pPr>
        <w:tabs>
          <w:tab w:val="left" w:pos="2160"/>
          <w:tab w:val="left" w:pos="3600"/>
          <w:tab w:val="left" w:pos="7200"/>
          <w:tab w:val="left" w:pos="7344"/>
          <w:tab w:val="left" w:pos="7488"/>
          <w:tab w:val="left" w:pos="7632"/>
          <w:tab w:val="left" w:pos="7776"/>
          <w:tab w:val="left" w:pos="7920"/>
        </w:tabs>
        <w:spacing w:line="240" w:lineRule="exact"/>
        <w:ind w:left="3600" w:hanging="3600"/>
        <w:jc w:val="both"/>
        <w:rPr>
          <w:rFonts w:ascii="Helvetica" w:hAnsi="Helvetica"/>
        </w:rPr>
      </w:pPr>
      <w:r>
        <w:rPr>
          <w:rFonts w:ascii="Helvetica" w:hAnsi="Helvetica"/>
        </w:rPr>
        <w:tab/>
      </w:r>
      <w:r>
        <w:rPr>
          <w:rFonts w:ascii="Helvetica" w:hAnsi="Helvetica"/>
        </w:rPr>
        <w:tab/>
        <w:t>Maximum Building Height</w:t>
      </w:r>
      <w:r>
        <w:rPr>
          <w:rFonts w:ascii="Helvetica" w:hAnsi="Helvetica"/>
        </w:rPr>
        <w:tab/>
      </w:r>
      <w:r>
        <w:rPr>
          <w:rFonts w:ascii="Helvetica" w:hAnsi="Helvetica"/>
        </w:rPr>
        <w:tab/>
      </w:r>
      <w:r>
        <w:rPr>
          <w:rFonts w:ascii="Helvetica" w:hAnsi="Helvetica"/>
        </w:rPr>
        <w:tab/>
      </w:r>
      <w:r>
        <w:rPr>
          <w:rFonts w:ascii="Helvetica" w:hAnsi="Helvetica"/>
        </w:rPr>
        <w:tab/>
        <w:t>53 Feet</w:t>
      </w:r>
    </w:p>
    <w:p w14:paraId="59C32CC2" w14:textId="77777777" w:rsidR="007B2535" w:rsidRDefault="007B2535" w:rsidP="007B2535">
      <w:pPr>
        <w:tabs>
          <w:tab w:val="left" w:pos="2160"/>
          <w:tab w:val="left" w:pos="2880"/>
          <w:tab w:val="left" w:pos="7200"/>
          <w:tab w:val="left" w:pos="7344"/>
          <w:tab w:val="left" w:pos="7488"/>
          <w:tab w:val="left" w:pos="7632"/>
          <w:tab w:val="left" w:pos="7776"/>
          <w:tab w:val="left" w:pos="7920"/>
        </w:tabs>
        <w:spacing w:line="240" w:lineRule="exact"/>
        <w:ind w:left="2880" w:hanging="2880"/>
        <w:jc w:val="both"/>
        <w:rPr>
          <w:rFonts w:ascii="Helvetica" w:hAnsi="Helvetica"/>
        </w:rPr>
      </w:pPr>
    </w:p>
    <w:p w14:paraId="2F9900E5" w14:textId="77777777" w:rsidR="007B2535" w:rsidRDefault="007B2535" w:rsidP="007B2535">
      <w:pPr>
        <w:tabs>
          <w:tab w:val="left" w:pos="2880"/>
        </w:tabs>
        <w:spacing w:line="240" w:lineRule="exact"/>
        <w:ind w:left="3600" w:hanging="2160"/>
        <w:jc w:val="both"/>
        <w:rPr>
          <w:rFonts w:ascii="Helvetica" w:hAnsi="Helvetica"/>
        </w:rPr>
      </w:pPr>
      <w:r>
        <w:rPr>
          <w:rFonts w:ascii="Helvetica" w:hAnsi="Helvetica"/>
        </w:rPr>
        <w:tab/>
        <w:t>b.</w:t>
      </w:r>
      <w:r>
        <w:rPr>
          <w:rFonts w:ascii="Helvetica" w:hAnsi="Helvetica"/>
        </w:rPr>
        <w:tab/>
        <w:t>The maximum overall densities shall be in terms of the number of dwelling units per gross acre of all the area within said development.</w:t>
      </w:r>
    </w:p>
    <w:p w14:paraId="1BC429AF" w14:textId="77777777" w:rsidR="007B2535" w:rsidRDefault="007B2535" w:rsidP="007B2535">
      <w:pPr>
        <w:tabs>
          <w:tab w:val="left" w:pos="2160"/>
        </w:tabs>
        <w:spacing w:line="240" w:lineRule="exact"/>
        <w:ind w:left="2880" w:hanging="2880"/>
        <w:jc w:val="both"/>
        <w:rPr>
          <w:rFonts w:ascii="Helvetica" w:hAnsi="Helvetica"/>
        </w:rPr>
      </w:pPr>
    </w:p>
    <w:p w14:paraId="4F7FE5E8"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c.</w:t>
      </w:r>
      <w:r>
        <w:rPr>
          <w:rFonts w:ascii="Helvetica" w:hAnsi="Helvetica"/>
        </w:rPr>
        <w:tab/>
        <w:t>The maximum floor area shall be in terms of a ratio of total floor area per total area within said development, as provided herein.</w:t>
      </w:r>
    </w:p>
    <w:p w14:paraId="78A3CC1F" w14:textId="77777777" w:rsidR="007B2535" w:rsidRDefault="007B2535" w:rsidP="007B2535">
      <w:pPr>
        <w:tabs>
          <w:tab w:val="left" w:pos="2160"/>
          <w:tab w:val="left" w:pos="2880"/>
        </w:tabs>
        <w:spacing w:line="240" w:lineRule="exact"/>
        <w:ind w:left="3600" w:hanging="3600"/>
        <w:jc w:val="both"/>
        <w:rPr>
          <w:rFonts w:ascii="Helvetica" w:hAnsi="Helvetica"/>
        </w:rPr>
      </w:pPr>
    </w:p>
    <w:p w14:paraId="3EDAAF1B" w14:textId="77777777" w:rsidR="007B2535" w:rsidRDefault="007B2535" w:rsidP="007B2535">
      <w:pPr>
        <w:tabs>
          <w:tab w:val="left" w:pos="2160"/>
          <w:tab w:val="left" w:pos="2880"/>
          <w:tab w:val="left" w:pos="3600"/>
          <w:tab w:val="left" w:pos="7200"/>
          <w:tab w:val="left" w:pos="7344"/>
          <w:tab w:val="left" w:pos="7488"/>
          <w:tab w:val="left" w:pos="7632"/>
        </w:tabs>
        <w:spacing w:line="240" w:lineRule="exact"/>
        <w:ind w:left="3600" w:hanging="3600"/>
        <w:jc w:val="both"/>
        <w:rPr>
          <w:rFonts w:ascii="Helvetica" w:hAnsi="Helvetica"/>
        </w:rPr>
      </w:pPr>
      <w:r>
        <w:rPr>
          <w:rFonts w:ascii="Helvetica" w:hAnsi="Helvetica"/>
        </w:rPr>
        <w:tab/>
      </w:r>
      <w:r>
        <w:rPr>
          <w:rFonts w:ascii="Helvetica" w:hAnsi="Helvetica"/>
        </w:rPr>
        <w:tab/>
        <w:t>d.</w:t>
      </w:r>
      <w:r>
        <w:rPr>
          <w:rFonts w:ascii="Helvetica" w:hAnsi="Helvetica"/>
        </w:rPr>
        <w:tab/>
        <w:t>Yard requirements are waived and the above minimum controls shall be applied with the following exception a twenty-five (25) foot building setback consisting of dedicated open space is required around the outside boundary of the development.</w:t>
      </w:r>
    </w:p>
    <w:p w14:paraId="667C83BC"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p>
    <w:p w14:paraId="51D6B6D6"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t>e.</w:t>
      </w:r>
      <w:r>
        <w:rPr>
          <w:rFonts w:ascii="Helvetica" w:hAnsi="Helvetica"/>
        </w:rPr>
        <w:tab/>
        <w:t>The minimum total outdoor area (including all uncovered outdoor areas, such as streets, parking, lawn, landscaped areas, patios, recreation, as well as usable roofs and uncovered balconies) shall be provided at no less than a minimum ratio of outdoor area per total floor area, as provided herein.</w:t>
      </w:r>
    </w:p>
    <w:p w14:paraId="35310D07" w14:textId="77777777" w:rsidR="007B2535" w:rsidRDefault="007B2535" w:rsidP="007B2535">
      <w:pPr>
        <w:tabs>
          <w:tab w:val="left" w:pos="720"/>
          <w:tab w:val="left" w:pos="1440"/>
          <w:tab w:val="left" w:pos="4320"/>
        </w:tabs>
        <w:spacing w:line="240" w:lineRule="exact"/>
        <w:ind w:left="5040" w:hanging="5040"/>
        <w:jc w:val="both"/>
        <w:rPr>
          <w:rFonts w:ascii="Helvetica" w:hAnsi="Helvetica"/>
        </w:rPr>
      </w:pPr>
    </w:p>
    <w:p w14:paraId="35CDA4DA"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t>f.</w:t>
      </w:r>
      <w:r>
        <w:rPr>
          <w:rFonts w:ascii="Helvetica" w:hAnsi="Helvetica"/>
        </w:rPr>
        <w:tab/>
        <w:t xml:space="preserve">The minimum total living space (that part of the total outdoor area which includes lawn, landscaping, and recreation areas and excluding streets and parking) shall be provided at no less than a minimum ratio of living space area per total floor area, as provided </w:t>
      </w:r>
    </w:p>
    <w:p w14:paraId="2D3A1AD6"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p>
    <w:p w14:paraId="29243CD7" w14:textId="77777777" w:rsidR="007B2535" w:rsidRDefault="007B2535" w:rsidP="007B2535">
      <w:pPr>
        <w:tabs>
          <w:tab w:val="left" w:pos="1440"/>
        </w:tabs>
        <w:spacing w:line="240" w:lineRule="exact"/>
        <w:ind w:left="2160" w:hanging="2160"/>
        <w:jc w:val="both"/>
        <w:rPr>
          <w:rFonts w:ascii="Helvetica" w:hAnsi="Helvetica"/>
        </w:rPr>
      </w:pPr>
      <w:r>
        <w:rPr>
          <w:rFonts w:ascii="Helvetica" w:hAnsi="Helvetica"/>
        </w:rPr>
        <w:tab/>
        <w:t>H.</w:t>
      </w:r>
      <w:r>
        <w:rPr>
          <w:rFonts w:ascii="Helvetica" w:hAnsi="Helvetica"/>
        </w:rPr>
        <w:tab/>
      </w:r>
      <w:r>
        <w:rPr>
          <w:rFonts w:ascii="Helvetica" w:hAnsi="Helvetica"/>
          <w:u w:val="single"/>
        </w:rPr>
        <w:t>Limitation on Density</w:t>
      </w:r>
    </w:p>
    <w:p w14:paraId="6E3EC750" w14:textId="77777777" w:rsidR="007B2535" w:rsidRDefault="007B2535" w:rsidP="007B2535">
      <w:pPr>
        <w:tabs>
          <w:tab w:val="left" w:pos="1440"/>
        </w:tabs>
        <w:spacing w:line="240" w:lineRule="exact"/>
        <w:ind w:left="2160" w:hanging="2160"/>
        <w:jc w:val="both"/>
        <w:rPr>
          <w:rFonts w:ascii="Helvetica" w:hAnsi="Helvetica"/>
        </w:rPr>
      </w:pPr>
    </w:p>
    <w:p w14:paraId="797145A4" w14:textId="77777777" w:rsidR="007B2535" w:rsidRDefault="007B2535" w:rsidP="007B2535">
      <w:pPr>
        <w:tabs>
          <w:tab w:val="left" w:pos="1440"/>
        </w:tabs>
        <w:spacing w:line="240" w:lineRule="exact"/>
        <w:ind w:left="2160" w:hanging="2160"/>
        <w:jc w:val="both"/>
        <w:rPr>
          <w:rFonts w:ascii="Helvetica" w:hAnsi="Helvetica"/>
        </w:rPr>
      </w:pPr>
      <w:r>
        <w:rPr>
          <w:rFonts w:ascii="Helvetica" w:hAnsi="Helvetica"/>
        </w:rPr>
        <w:tab/>
      </w:r>
      <w:r>
        <w:rPr>
          <w:rFonts w:ascii="Helvetica" w:hAnsi="Helvetica"/>
        </w:rPr>
        <w:tab/>
        <w:t>The planning commission and board of mayor and aldermen may, within their discretion, limit the density to a figure lower than the maximum permitted above.  This type of limitation shall be exercised only if the character of the adjoining neighborhood is inappropriate for the proposed development or if the development would place an excessive burden on the existing street and utility system.</w:t>
      </w:r>
    </w:p>
    <w:p w14:paraId="09898EE8" w14:textId="77777777" w:rsidR="007B2535" w:rsidRDefault="007B2535" w:rsidP="007B2535">
      <w:pPr>
        <w:tabs>
          <w:tab w:val="left" w:pos="864"/>
          <w:tab w:val="left" w:pos="1152"/>
        </w:tabs>
        <w:spacing w:line="240" w:lineRule="exact"/>
        <w:jc w:val="both"/>
        <w:rPr>
          <w:rFonts w:ascii="Helvetica" w:hAnsi="Helvetica"/>
        </w:rPr>
      </w:pPr>
    </w:p>
    <w:p w14:paraId="7D3C042A" w14:textId="77777777" w:rsidR="007B2535" w:rsidRDefault="007B2535" w:rsidP="007B2535">
      <w:pPr>
        <w:tabs>
          <w:tab w:val="left" w:pos="864"/>
          <w:tab w:val="left" w:pos="1152"/>
        </w:tabs>
        <w:spacing w:line="240" w:lineRule="exact"/>
        <w:jc w:val="both"/>
        <w:rPr>
          <w:rFonts w:ascii="Helvetica" w:hAnsi="Helvetica"/>
          <w:b/>
          <w:u w:val="single"/>
        </w:rPr>
      </w:pPr>
      <w:r>
        <w:rPr>
          <w:rFonts w:ascii="Helvetica" w:hAnsi="Helvetica"/>
        </w:rPr>
        <w:t xml:space="preserve">5.056.6              </w:t>
      </w:r>
      <w:r>
        <w:rPr>
          <w:rFonts w:ascii="Helvetica" w:hAnsi="Helvetica"/>
          <w:b/>
          <w:u w:val="single"/>
        </w:rPr>
        <w:t>Commercial Planned Developments</w:t>
      </w:r>
    </w:p>
    <w:p w14:paraId="0278ADB5" w14:textId="77777777" w:rsidR="007B2535" w:rsidRDefault="007B2535" w:rsidP="007B2535">
      <w:pPr>
        <w:tabs>
          <w:tab w:val="left" w:pos="864"/>
          <w:tab w:val="left" w:pos="1152"/>
        </w:tabs>
        <w:spacing w:line="240" w:lineRule="exact"/>
        <w:jc w:val="both"/>
        <w:rPr>
          <w:rFonts w:ascii="Helvetica" w:hAnsi="Helvetica"/>
          <w:b/>
          <w:u w:val="single"/>
        </w:rPr>
      </w:pPr>
    </w:p>
    <w:p w14:paraId="6AACA256"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Type of Developments</w:t>
      </w:r>
    </w:p>
    <w:p w14:paraId="7BDCB62D" w14:textId="77777777" w:rsidR="007B2535" w:rsidRDefault="007B2535" w:rsidP="007B2535">
      <w:pPr>
        <w:tabs>
          <w:tab w:val="left" w:pos="1440"/>
        </w:tabs>
        <w:spacing w:line="240" w:lineRule="exact"/>
        <w:ind w:left="2160" w:hanging="2160"/>
        <w:jc w:val="both"/>
        <w:rPr>
          <w:rFonts w:ascii="Arial" w:hAnsi="Arial"/>
        </w:rPr>
      </w:pPr>
    </w:p>
    <w:p w14:paraId="5D45D3A2"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There are hereby created four (4) types of commercial planned unit developments as follows:</w:t>
      </w:r>
    </w:p>
    <w:p w14:paraId="5AD4CE48" w14:textId="77777777" w:rsidR="007B2535" w:rsidRDefault="007B2535" w:rsidP="007B2535">
      <w:pPr>
        <w:tabs>
          <w:tab w:val="left" w:pos="1440"/>
        </w:tabs>
        <w:spacing w:line="240" w:lineRule="exact"/>
        <w:ind w:left="2160" w:hanging="2160"/>
        <w:jc w:val="both"/>
        <w:rPr>
          <w:rFonts w:ascii="Arial" w:hAnsi="Arial"/>
        </w:rPr>
      </w:pPr>
    </w:p>
    <w:p w14:paraId="30FA9798"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Commercial Planned Unit Development</w:t>
      </w:r>
      <w:r>
        <w:rPr>
          <w:rFonts w:ascii="Arial" w:hAnsi="Arial"/>
        </w:rPr>
        <w:tab/>
      </w:r>
      <w:r>
        <w:rPr>
          <w:rFonts w:ascii="Arial" w:hAnsi="Arial"/>
        </w:rPr>
        <w:tab/>
      </w:r>
      <w:r>
        <w:rPr>
          <w:rFonts w:ascii="Arial" w:hAnsi="Arial"/>
        </w:rPr>
        <w:tab/>
        <w:t>CPUD</w:t>
      </w:r>
    </w:p>
    <w:p w14:paraId="18966A3A"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Commercial Planed Unit Development Limited</w:t>
      </w:r>
      <w:r>
        <w:rPr>
          <w:rFonts w:ascii="Arial" w:hAnsi="Arial"/>
        </w:rPr>
        <w:tab/>
      </w:r>
      <w:r>
        <w:rPr>
          <w:rFonts w:ascii="Arial" w:hAnsi="Arial"/>
        </w:rPr>
        <w:tab/>
        <w:t>CPUDL</w:t>
      </w:r>
    </w:p>
    <w:p w14:paraId="5D75FBE6"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General Office Planned Unit Development</w:t>
      </w:r>
      <w:r>
        <w:rPr>
          <w:rFonts w:ascii="Arial" w:hAnsi="Arial"/>
        </w:rPr>
        <w:tab/>
      </w:r>
      <w:r>
        <w:rPr>
          <w:rFonts w:ascii="Arial" w:hAnsi="Arial"/>
        </w:rPr>
        <w:tab/>
        <w:t>GOPUD</w:t>
      </w:r>
    </w:p>
    <w:p w14:paraId="124D95AD"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Restricted Office Planned Unit Development</w:t>
      </w:r>
      <w:r>
        <w:rPr>
          <w:rFonts w:ascii="Arial" w:hAnsi="Arial"/>
        </w:rPr>
        <w:tab/>
      </w:r>
      <w:r>
        <w:rPr>
          <w:rFonts w:ascii="Arial" w:hAnsi="Arial"/>
        </w:rPr>
        <w:tab/>
        <w:t>ROPUD</w:t>
      </w:r>
    </w:p>
    <w:p w14:paraId="4573CFA2" w14:textId="77777777" w:rsidR="007B2535" w:rsidRDefault="007B2535" w:rsidP="007B2535">
      <w:pPr>
        <w:tabs>
          <w:tab w:val="left" w:pos="1440"/>
        </w:tabs>
        <w:spacing w:line="240" w:lineRule="exact"/>
        <w:ind w:left="2160" w:hanging="2160"/>
        <w:jc w:val="both"/>
        <w:rPr>
          <w:rFonts w:ascii="Arial" w:hAnsi="Arial"/>
        </w:rPr>
      </w:pPr>
    </w:p>
    <w:p w14:paraId="06F16620"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Purpose</w:t>
      </w:r>
    </w:p>
    <w:p w14:paraId="75E79F28" w14:textId="77777777" w:rsidR="007B2535" w:rsidRDefault="007B2535" w:rsidP="007B2535">
      <w:pPr>
        <w:tabs>
          <w:tab w:val="left" w:pos="1440"/>
        </w:tabs>
        <w:spacing w:line="240" w:lineRule="exact"/>
        <w:ind w:left="2160" w:hanging="2160"/>
        <w:jc w:val="both"/>
        <w:rPr>
          <w:rFonts w:ascii="Arial" w:hAnsi="Arial"/>
        </w:rPr>
      </w:pPr>
    </w:p>
    <w:p w14:paraId="51D1B0F3"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 general purpose of Commercial PUD Districts is to provide for a wide range of activities developed for high quality and under controlled conditions.</w:t>
      </w:r>
    </w:p>
    <w:p w14:paraId="747E3802" w14:textId="77777777" w:rsidR="007B2535" w:rsidRDefault="007B2535" w:rsidP="007B2535">
      <w:pPr>
        <w:tabs>
          <w:tab w:val="left" w:pos="1440"/>
        </w:tabs>
        <w:spacing w:line="240" w:lineRule="exact"/>
        <w:ind w:left="2160" w:hanging="2160"/>
        <w:jc w:val="both"/>
        <w:rPr>
          <w:rFonts w:ascii="Arial" w:hAnsi="Arial"/>
        </w:rPr>
      </w:pPr>
    </w:p>
    <w:p w14:paraId="2937ADD9"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Feasibility Study</w:t>
      </w:r>
    </w:p>
    <w:p w14:paraId="581520E4" w14:textId="77777777" w:rsidR="007B2535" w:rsidRDefault="007B2535" w:rsidP="007B2535">
      <w:pPr>
        <w:tabs>
          <w:tab w:val="left" w:pos="1440"/>
        </w:tabs>
        <w:spacing w:line="240" w:lineRule="exact"/>
        <w:ind w:left="2160" w:hanging="2160"/>
        <w:jc w:val="both"/>
        <w:rPr>
          <w:rFonts w:ascii="Arial" w:hAnsi="Arial"/>
        </w:rPr>
      </w:pPr>
    </w:p>
    <w:p w14:paraId="3D9BBA79"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 planning commission and/or the board of mayor and aldermen may require a feasibility study/market analysis for any proposed commercial planned unit development.  The study will be utilized, among other things, to determine the impact of the proposed development on the long-range development of the commercial land use in the city, the timing of any proposed development to ascertain the effects of a proposed development upon lands used or zoned for commercial purposes, to form a basis for evaluating the estimated effects on traffic, the financial capability of the developer, and other purposes which assist in an understanding of the public interest pertinent in the evaluation of a proposed development.  The study, if required, shall be provided by the landowner and the landowner shall provide any other economic data or analysis as may be reasonably requested by the planning commission and/or board of mayor and aldermen.</w:t>
      </w:r>
    </w:p>
    <w:p w14:paraId="1A4D8029" w14:textId="77777777" w:rsidR="007B2535" w:rsidRDefault="007B2535" w:rsidP="007B2535">
      <w:pPr>
        <w:tabs>
          <w:tab w:val="left" w:pos="1440"/>
        </w:tabs>
        <w:spacing w:line="240" w:lineRule="exact"/>
        <w:ind w:left="2160" w:hanging="2160"/>
        <w:jc w:val="both"/>
        <w:rPr>
          <w:rFonts w:ascii="Arial" w:hAnsi="Arial"/>
        </w:rPr>
      </w:pPr>
    </w:p>
    <w:p w14:paraId="2A3A7452"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Minimum Size</w:t>
      </w:r>
    </w:p>
    <w:p w14:paraId="1F8D35F3" w14:textId="77777777" w:rsidR="007B2535" w:rsidRDefault="007B2535" w:rsidP="007B2535">
      <w:pPr>
        <w:tabs>
          <w:tab w:val="left" w:pos="1440"/>
        </w:tabs>
        <w:spacing w:line="240" w:lineRule="exact"/>
        <w:ind w:left="2160" w:hanging="2160"/>
        <w:jc w:val="both"/>
        <w:rPr>
          <w:rFonts w:ascii="Arial" w:hAnsi="Arial"/>
        </w:rPr>
      </w:pPr>
    </w:p>
    <w:p w14:paraId="075B5BAF"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 minimum size for each type Commercial PUD shall be as follows:</w:t>
      </w:r>
    </w:p>
    <w:p w14:paraId="56D90916" w14:textId="77777777" w:rsidR="007B2535" w:rsidRDefault="007B2535" w:rsidP="007B2535">
      <w:pPr>
        <w:tabs>
          <w:tab w:val="left" w:pos="1440"/>
        </w:tabs>
        <w:spacing w:line="240" w:lineRule="exact"/>
        <w:ind w:left="2160" w:hanging="2160"/>
        <w:jc w:val="both"/>
        <w:rPr>
          <w:rFonts w:ascii="Arial" w:hAnsi="Arial"/>
        </w:rPr>
      </w:pPr>
    </w:p>
    <w:p w14:paraId="5F3E79E4" w14:textId="77777777" w:rsidR="007B2535" w:rsidRDefault="007B2535" w:rsidP="007B2535">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CPUD</w:t>
      </w:r>
      <w:r>
        <w:rPr>
          <w:rFonts w:ascii="Arial" w:hAnsi="Arial"/>
        </w:rPr>
        <w:tab/>
        <w:t>5 acres</w:t>
      </w:r>
    </w:p>
    <w:p w14:paraId="7AD7050E" w14:textId="77777777" w:rsidR="007B2535" w:rsidRDefault="007B2535" w:rsidP="007B2535">
      <w:pPr>
        <w:tabs>
          <w:tab w:val="left" w:pos="1440"/>
          <w:tab w:val="left" w:pos="3600"/>
        </w:tabs>
        <w:spacing w:line="240" w:lineRule="exact"/>
        <w:ind w:left="2160" w:hanging="2160"/>
        <w:jc w:val="both"/>
        <w:rPr>
          <w:rFonts w:ascii="Arial" w:hAnsi="Arial"/>
          <w:u w:val="single"/>
        </w:rPr>
      </w:pPr>
      <w:r>
        <w:rPr>
          <w:rFonts w:ascii="Arial" w:hAnsi="Arial"/>
        </w:rPr>
        <w:tab/>
      </w:r>
      <w:r>
        <w:rPr>
          <w:rFonts w:ascii="Arial" w:hAnsi="Arial"/>
        </w:rPr>
        <w:tab/>
        <w:t>CPUDL</w:t>
      </w:r>
      <w:r>
        <w:rPr>
          <w:rFonts w:ascii="Arial" w:hAnsi="Arial"/>
        </w:rPr>
        <w:tab/>
        <w:t>No minimum</w:t>
      </w:r>
    </w:p>
    <w:p w14:paraId="25E9D323" w14:textId="77777777" w:rsidR="007B2535" w:rsidRDefault="007B2535" w:rsidP="007B2535">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GOPUD</w:t>
      </w:r>
      <w:r>
        <w:rPr>
          <w:rFonts w:ascii="Arial" w:hAnsi="Arial"/>
        </w:rPr>
        <w:tab/>
        <w:t>5 acres</w:t>
      </w:r>
    </w:p>
    <w:p w14:paraId="1655B2AB" w14:textId="77777777" w:rsidR="007B2535" w:rsidRDefault="007B2535" w:rsidP="007B2535">
      <w:pPr>
        <w:tabs>
          <w:tab w:val="left" w:pos="1440"/>
          <w:tab w:val="left" w:pos="3600"/>
        </w:tabs>
        <w:spacing w:line="240" w:lineRule="exact"/>
        <w:ind w:left="2160" w:hanging="2160"/>
        <w:jc w:val="both"/>
        <w:rPr>
          <w:rFonts w:ascii="Arial" w:hAnsi="Arial"/>
        </w:rPr>
      </w:pPr>
      <w:r>
        <w:rPr>
          <w:rFonts w:ascii="Arial" w:hAnsi="Arial"/>
        </w:rPr>
        <w:tab/>
      </w:r>
      <w:r>
        <w:rPr>
          <w:rFonts w:ascii="Arial" w:hAnsi="Arial"/>
        </w:rPr>
        <w:tab/>
        <w:t>ROPUD</w:t>
      </w:r>
      <w:r>
        <w:rPr>
          <w:rFonts w:ascii="Arial" w:hAnsi="Arial"/>
        </w:rPr>
        <w:tab/>
        <w:t>1 acre</w:t>
      </w:r>
    </w:p>
    <w:p w14:paraId="70B41280" w14:textId="77777777" w:rsidR="007B2535" w:rsidRDefault="007B2535" w:rsidP="007B2535">
      <w:pPr>
        <w:tabs>
          <w:tab w:val="left" w:pos="1440"/>
        </w:tabs>
        <w:spacing w:line="240" w:lineRule="exact"/>
        <w:ind w:left="2160" w:hanging="2160"/>
        <w:jc w:val="both"/>
        <w:rPr>
          <w:rFonts w:ascii="Arial" w:hAnsi="Arial"/>
        </w:rPr>
      </w:pPr>
    </w:p>
    <w:p w14:paraId="4736A42C" w14:textId="77777777" w:rsidR="007B2535" w:rsidRDefault="007B2535" w:rsidP="007B2535">
      <w:pPr>
        <w:tabs>
          <w:tab w:val="left" w:pos="1440"/>
        </w:tabs>
        <w:spacing w:line="240" w:lineRule="exact"/>
        <w:ind w:left="2160" w:hanging="2160"/>
        <w:jc w:val="both"/>
        <w:rPr>
          <w:rFonts w:ascii="Arial" w:hAnsi="Arial"/>
        </w:rPr>
      </w:pPr>
      <w:r>
        <w:rPr>
          <w:rFonts w:ascii="Arial" w:hAnsi="Arial"/>
        </w:rPr>
        <w:lastRenderedPageBreak/>
        <w:tab/>
        <w:t>E.</w:t>
      </w:r>
      <w:r>
        <w:rPr>
          <w:rFonts w:ascii="Arial" w:hAnsi="Arial"/>
        </w:rPr>
        <w:tab/>
      </w:r>
      <w:r>
        <w:rPr>
          <w:rFonts w:ascii="Arial" w:hAnsi="Arial"/>
          <w:u w:val="single"/>
        </w:rPr>
        <w:t>Permitted Activities</w:t>
      </w:r>
    </w:p>
    <w:p w14:paraId="16450693" w14:textId="77777777" w:rsidR="007B2535" w:rsidRDefault="007B2535" w:rsidP="007B2535">
      <w:pPr>
        <w:tabs>
          <w:tab w:val="left" w:pos="1440"/>
        </w:tabs>
        <w:spacing w:line="240" w:lineRule="exact"/>
        <w:ind w:left="2160" w:hanging="2160"/>
        <w:jc w:val="both"/>
        <w:rPr>
          <w:rFonts w:ascii="Arial" w:hAnsi="Arial"/>
        </w:rPr>
      </w:pPr>
    </w:p>
    <w:p w14:paraId="711A0007"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 activities listed in Table II, may be permitted as a part of PUD only when such activities are approved as a part of the final master plan and deemed appropriate by the planning commission.  A change in use may be granted by the building inspector, only when the change is to a similar use or activity.  Activities not listed are prohibited.</w:t>
      </w:r>
    </w:p>
    <w:p w14:paraId="0D800974" w14:textId="77777777" w:rsidR="007B2535" w:rsidRDefault="007B2535" w:rsidP="007B2535">
      <w:pPr>
        <w:tabs>
          <w:tab w:val="left" w:pos="1440"/>
        </w:tabs>
        <w:spacing w:line="240" w:lineRule="exact"/>
        <w:ind w:left="2160" w:hanging="2160"/>
        <w:jc w:val="both"/>
        <w:rPr>
          <w:rFonts w:ascii="Arial" w:hAnsi="Arial"/>
        </w:rPr>
      </w:pPr>
    </w:p>
    <w:p w14:paraId="03F752D4"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F.</w:t>
      </w:r>
      <w:r>
        <w:rPr>
          <w:rFonts w:ascii="Arial" w:hAnsi="Arial"/>
        </w:rPr>
        <w:tab/>
      </w:r>
      <w:r>
        <w:rPr>
          <w:rFonts w:ascii="Arial" w:hAnsi="Arial"/>
          <w:u w:val="single"/>
        </w:rPr>
        <w:t>Bulk Regulations for Commercial PUDs</w:t>
      </w:r>
    </w:p>
    <w:p w14:paraId="42313E85" w14:textId="77777777" w:rsidR="007B2535" w:rsidRDefault="007B2535" w:rsidP="007B2535">
      <w:pPr>
        <w:tabs>
          <w:tab w:val="left" w:pos="1440"/>
        </w:tabs>
        <w:spacing w:line="240" w:lineRule="exact"/>
        <w:ind w:left="2160" w:hanging="2160"/>
        <w:jc w:val="both"/>
        <w:rPr>
          <w:rFonts w:ascii="Arial" w:hAnsi="Arial"/>
        </w:rPr>
      </w:pPr>
    </w:p>
    <w:p w14:paraId="7638544C"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r>
      <w:r>
        <w:rPr>
          <w:rFonts w:ascii="Arial" w:hAnsi="Arial"/>
        </w:rPr>
        <w:tab/>
        <w:t>The building intensity, height, and open space requirements shall be as follows:</w:t>
      </w:r>
    </w:p>
    <w:p w14:paraId="6A06DB99" w14:textId="77777777" w:rsidR="007B2535" w:rsidRDefault="007B2535" w:rsidP="007B2535">
      <w:pPr>
        <w:tabs>
          <w:tab w:val="left" w:pos="1440"/>
        </w:tabs>
        <w:spacing w:line="240" w:lineRule="exact"/>
        <w:ind w:left="2160" w:hanging="2160"/>
        <w:jc w:val="both"/>
        <w:rPr>
          <w:rFonts w:ascii="Arial" w:hAnsi="Arial"/>
        </w:rPr>
      </w:pPr>
    </w:p>
    <w:p w14:paraId="24235D51" w14:textId="77777777" w:rsidR="007B2535" w:rsidRDefault="007B2535" w:rsidP="007B2535">
      <w:pPr>
        <w:spacing w:line="240" w:lineRule="exact"/>
        <w:ind w:left="720" w:hanging="720"/>
        <w:jc w:val="both"/>
        <w:rPr>
          <w:rFonts w:ascii="Arial" w:hAnsi="Arial"/>
        </w:rPr>
      </w:pPr>
      <w:r>
        <w:rPr>
          <w:rFonts w:ascii="Arial" w:hAnsi="Arial"/>
        </w:rPr>
        <w:tab/>
      </w:r>
      <w:r>
        <w:rPr>
          <w:rFonts w:ascii="Arial" w:hAnsi="Arial"/>
        </w:rPr>
        <w:tab/>
      </w:r>
      <w:r>
        <w:rPr>
          <w:rFonts w:ascii="Arial" w:hAnsi="Arial"/>
        </w:rPr>
        <w:tab/>
        <w:t>1.</w:t>
      </w:r>
      <w:r>
        <w:rPr>
          <w:rFonts w:ascii="Arial" w:hAnsi="Arial"/>
        </w:rPr>
        <w:tab/>
      </w:r>
      <w:r>
        <w:rPr>
          <w:rFonts w:ascii="Arial" w:hAnsi="Arial"/>
          <w:u w:val="single"/>
        </w:rPr>
        <w:t>Maximum Floor Area Ratio</w:t>
      </w:r>
    </w:p>
    <w:p w14:paraId="7BBFB301" w14:textId="77777777" w:rsidR="007B2535" w:rsidRDefault="007B2535" w:rsidP="007B2535">
      <w:pPr>
        <w:spacing w:line="240" w:lineRule="exact"/>
        <w:ind w:left="720" w:hanging="720"/>
        <w:jc w:val="both"/>
        <w:rPr>
          <w:rFonts w:ascii="Arial" w:hAnsi="Arial"/>
        </w:rPr>
      </w:pPr>
    </w:p>
    <w:p w14:paraId="0443319E" w14:textId="77777777" w:rsidR="007B2535" w:rsidRDefault="007B2535" w:rsidP="007B2535">
      <w:pPr>
        <w:tabs>
          <w:tab w:val="left" w:pos="2160"/>
          <w:tab w:val="left" w:pos="2880"/>
          <w:tab w:val="left" w:pos="4320"/>
          <w:tab w:val="left" w:pos="4500"/>
          <w:tab w:val="left" w:pos="4680"/>
        </w:tabs>
        <w:spacing w:line="240" w:lineRule="exact"/>
        <w:ind w:left="720" w:hanging="720"/>
        <w:jc w:val="both"/>
        <w:rPr>
          <w:rFonts w:ascii="Arial" w:hAnsi="Arial"/>
        </w:rPr>
      </w:pPr>
      <w:r>
        <w:rPr>
          <w:rFonts w:ascii="Arial" w:hAnsi="Arial"/>
        </w:rPr>
        <w:tab/>
      </w:r>
      <w:r>
        <w:rPr>
          <w:rFonts w:ascii="Arial" w:hAnsi="Arial"/>
        </w:rPr>
        <w:tab/>
      </w:r>
      <w:r>
        <w:rPr>
          <w:rFonts w:ascii="Arial" w:hAnsi="Arial"/>
        </w:rPr>
        <w:tab/>
        <w:t>CPUD</w:t>
      </w:r>
      <w:r>
        <w:rPr>
          <w:rFonts w:ascii="Arial" w:hAnsi="Arial"/>
        </w:rPr>
        <w:tab/>
      </w:r>
      <w:r>
        <w:rPr>
          <w:rFonts w:ascii="Arial" w:hAnsi="Arial"/>
        </w:rPr>
        <w:tab/>
      </w:r>
      <w:r>
        <w:rPr>
          <w:rFonts w:ascii="Arial" w:hAnsi="Arial"/>
        </w:rPr>
        <w:tab/>
        <w:t>1.0</w:t>
      </w:r>
    </w:p>
    <w:p w14:paraId="20D31E71" w14:textId="77777777" w:rsidR="007B2535" w:rsidRDefault="007B2535" w:rsidP="007B2535">
      <w:pPr>
        <w:tabs>
          <w:tab w:val="left" w:pos="2160"/>
          <w:tab w:val="left" w:pos="2880"/>
          <w:tab w:val="left" w:pos="4140"/>
          <w:tab w:val="left" w:pos="4320"/>
          <w:tab w:val="left" w:pos="4680"/>
        </w:tabs>
        <w:spacing w:line="240" w:lineRule="exact"/>
        <w:ind w:left="720" w:hanging="720"/>
        <w:jc w:val="both"/>
        <w:rPr>
          <w:rFonts w:ascii="Arial" w:hAnsi="Arial"/>
          <w:u w:val="single"/>
        </w:rPr>
      </w:pPr>
      <w:r>
        <w:rPr>
          <w:rFonts w:ascii="Arial" w:hAnsi="Arial"/>
        </w:rPr>
        <w:tab/>
      </w:r>
      <w:r>
        <w:rPr>
          <w:rFonts w:ascii="Arial" w:hAnsi="Arial"/>
        </w:rPr>
        <w:tab/>
      </w:r>
      <w:r>
        <w:rPr>
          <w:rFonts w:ascii="Arial" w:hAnsi="Arial"/>
        </w:rPr>
        <w:tab/>
        <w:t>CPUDL</w:t>
      </w:r>
      <w:r>
        <w:rPr>
          <w:rFonts w:ascii="Arial" w:hAnsi="Arial"/>
        </w:rPr>
        <w:tab/>
      </w:r>
      <w:r>
        <w:rPr>
          <w:rFonts w:ascii="Arial" w:hAnsi="Arial"/>
        </w:rPr>
        <w:tab/>
      </w:r>
      <w:r>
        <w:rPr>
          <w:rFonts w:ascii="Arial" w:hAnsi="Arial"/>
        </w:rPr>
        <w:tab/>
        <w:t>5</w:t>
      </w:r>
    </w:p>
    <w:p w14:paraId="5E4396B0" w14:textId="77777777" w:rsidR="007B2535" w:rsidRDefault="007B2535" w:rsidP="007B2535">
      <w:pPr>
        <w:tabs>
          <w:tab w:val="left" w:pos="720"/>
          <w:tab w:val="left" w:pos="2160"/>
          <w:tab w:val="left" w:pos="2880"/>
          <w:tab w:val="left" w:pos="3960"/>
          <w:tab w:val="left" w:pos="4140"/>
          <w:tab w:val="left" w:pos="4320"/>
          <w:tab w:val="left" w:pos="4500"/>
          <w:tab w:val="left" w:pos="4680"/>
        </w:tabs>
        <w:spacing w:line="240" w:lineRule="exact"/>
        <w:ind w:left="1440" w:hanging="1440"/>
        <w:jc w:val="both"/>
        <w:rPr>
          <w:rFonts w:ascii="Arial" w:hAnsi="Arial"/>
        </w:rPr>
      </w:pPr>
      <w:r>
        <w:rPr>
          <w:rFonts w:ascii="Arial" w:hAnsi="Arial"/>
        </w:rPr>
        <w:tab/>
      </w:r>
      <w:r>
        <w:rPr>
          <w:rFonts w:ascii="Arial" w:hAnsi="Arial"/>
        </w:rPr>
        <w:tab/>
      </w:r>
      <w:r>
        <w:rPr>
          <w:rFonts w:ascii="Arial" w:hAnsi="Arial"/>
        </w:rPr>
        <w:tab/>
      </w:r>
      <w:r>
        <w:rPr>
          <w:rFonts w:ascii="Arial" w:hAnsi="Arial"/>
        </w:rPr>
        <w:tab/>
        <w:t>GOPUD</w:t>
      </w:r>
      <w:r>
        <w:rPr>
          <w:rFonts w:ascii="Arial" w:hAnsi="Arial"/>
        </w:rPr>
        <w:tab/>
      </w:r>
      <w:r>
        <w:rPr>
          <w:rFonts w:ascii="Arial" w:hAnsi="Arial"/>
        </w:rPr>
        <w:tab/>
      </w:r>
      <w:r>
        <w:rPr>
          <w:rFonts w:ascii="Arial" w:hAnsi="Arial"/>
        </w:rPr>
        <w:tab/>
      </w:r>
      <w:r>
        <w:rPr>
          <w:rFonts w:ascii="Arial" w:hAnsi="Arial"/>
        </w:rPr>
        <w:tab/>
      </w:r>
      <w:r>
        <w:rPr>
          <w:rFonts w:ascii="Arial" w:hAnsi="Arial"/>
        </w:rPr>
        <w:tab/>
        <w:t>1.5</w:t>
      </w:r>
    </w:p>
    <w:p w14:paraId="61F8BC45" w14:textId="77777777" w:rsidR="007B2535" w:rsidRDefault="007B2535" w:rsidP="007B2535">
      <w:pPr>
        <w:tabs>
          <w:tab w:val="left" w:pos="720"/>
          <w:tab w:val="left" w:pos="2160"/>
          <w:tab w:val="left" w:pos="2880"/>
          <w:tab w:val="left" w:pos="3960"/>
          <w:tab w:val="left" w:pos="4140"/>
          <w:tab w:val="left" w:pos="4320"/>
          <w:tab w:val="left" w:pos="4500"/>
          <w:tab w:val="left" w:pos="4680"/>
        </w:tabs>
        <w:spacing w:line="240" w:lineRule="exact"/>
        <w:ind w:left="1440" w:hanging="1440"/>
        <w:jc w:val="both"/>
        <w:rPr>
          <w:rFonts w:ascii="Arial" w:hAnsi="Arial"/>
        </w:rPr>
      </w:pPr>
      <w:r>
        <w:rPr>
          <w:rFonts w:ascii="Arial" w:hAnsi="Arial"/>
        </w:rPr>
        <w:tab/>
      </w:r>
      <w:r>
        <w:rPr>
          <w:rFonts w:ascii="Arial" w:hAnsi="Arial"/>
        </w:rPr>
        <w:tab/>
      </w:r>
      <w:r>
        <w:rPr>
          <w:rFonts w:ascii="Arial" w:hAnsi="Arial"/>
        </w:rPr>
        <w:tab/>
      </w:r>
      <w:r>
        <w:rPr>
          <w:rFonts w:ascii="Arial" w:hAnsi="Arial"/>
        </w:rPr>
        <w:tab/>
        <w:t>ROPUD</w:t>
      </w:r>
      <w:r>
        <w:rPr>
          <w:rFonts w:ascii="Arial" w:hAnsi="Arial"/>
        </w:rPr>
        <w:tab/>
      </w:r>
      <w:r>
        <w:rPr>
          <w:rFonts w:ascii="Arial" w:hAnsi="Arial"/>
        </w:rPr>
        <w:tab/>
      </w:r>
      <w:r>
        <w:rPr>
          <w:rFonts w:ascii="Arial" w:hAnsi="Arial"/>
        </w:rPr>
        <w:tab/>
      </w:r>
      <w:r>
        <w:rPr>
          <w:rFonts w:ascii="Arial" w:hAnsi="Arial"/>
        </w:rPr>
        <w:tab/>
        <w:t xml:space="preserve"> 25</w:t>
      </w:r>
    </w:p>
    <w:p w14:paraId="1E5B9735" w14:textId="77777777" w:rsidR="007B2535" w:rsidRDefault="007B2535" w:rsidP="007B2535">
      <w:pPr>
        <w:tabs>
          <w:tab w:val="left" w:pos="720"/>
        </w:tabs>
        <w:spacing w:line="240" w:lineRule="exact"/>
        <w:ind w:left="1440" w:hanging="1440"/>
        <w:jc w:val="both"/>
        <w:rPr>
          <w:rFonts w:ascii="Arial" w:hAnsi="Arial"/>
        </w:rPr>
      </w:pPr>
    </w:p>
    <w:p w14:paraId="3AC4948F" w14:textId="77777777" w:rsidR="007B2535" w:rsidRDefault="007B2535" w:rsidP="007B2535">
      <w:pPr>
        <w:tabs>
          <w:tab w:val="left" w:pos="720"/>
          <w:tab w:val="left" w:pos="1440"/>
          <w:tab w:val="left" w:pos="2160"/>
        </w:tabs>
        <w:spacing w:line="240" w:lineRule="exact"/>
        <w:ind w:left="2880" w:hanging="2880"/>
        <w:jc w:val="both"/>
        <w:rPr>
          <w:rFonts w:ascii="Arial" w:hAnsi="Arial"/>
          <w:b/>
        </w:rPr>
      </w:pPr>
      <w:r>
        <w:rPr>
          <w:rFonts w:ascii="Arial" w:hAnsi="Arial"/>
        </w:rPr>
        <w:tab/>
      </w:r>
      <w:r>
        <w:rPr>
          <w:rFonts w:ascii="Arial" w:hAnsi="Arial"/>
        </w:rPr>
        <w:tab/>
      </w:r>
      <w:r>
        <w:rPr>
          <w:rFonts w:ascii="Arial" w:hAnsi="Arial"/>
        </w:rPr>
        <w:tab/>
        <w:t>2.</w:t>
      </w:r>
      <w:r>
        <w:rPr>
          <w:rFonts w:ascii="Arial" w:hAnsi="Arial"/>
        </w:rPr>
        <w:tab/>
      </w:r>
      <w:r>
        <w:rPr>
          <w:rFonts w:ascii="Arial" w:hAnsi="Arial"/>
          <w:u w:val="single"/>
        </w:rPr>
        <w:t>Maximum Building Height</w:t>
      </w:r>
      <w:r>
        <w:rPr>
          <w:rFonts w:ascii="Arial" w:hAnsi="Arial"/>
        </w:rPr>
        <w:t xml:space="preserve">:  No building shall exceed thirty-five feet in height, except as provided in Article VII, Section 7.040.  </w:t>
      </w:r>
      <w:r>
        <w:rPr>
          <w:rFonts w:ascii="Arial" w:hAnsi="Arial"/>
          <w:b/>
        </w:rPr>
        <w:t>(Amended by Ordinance 03-10, August 21, 2003)</w:t>
      </w:r>
    </w:p>
    <w:p w14:paraId="228416A8" w14:textId="77777777" w:rsidR="007B2535" w:rsidRDefault="007B2535" w:rsidP="007B2535">
      <w:pPr>
        <w:tabs>
          <w:tab w:val="left" w:pos="720"/>
        </w:tabs>
        <w:spacing w:line="240" w:lineRule="exact"/>
        <w:ind w:left="1440" w:hanging="1440"/>
        <w:jc w:val="both"/>
        <w:rPr>
          <w:rFonts w:ascii="Arial" w:hAnsi="Arial"/>
        </w:rPr>
      </w:pPr>
    </w:p>
    <w:p w14:paraId="4065E34D"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3.</w:t>
      </w:r>
      <w:r>
        <w:rPr>
          <w:rFonts w:ascii="Arial" w:hAnsi="Arial"/>
        </w:rPr>
        <w:tab/>
      </w:r>
      <w:r>
        <w:rPr>
          <w:rFonts w:ascii="Arial" w:hAnsi="Arial"/>
          <w:u w:val="single"/>
        </w:rPr>
        <w:t>Open Space Requirements</w:t>
      </w:r>
    </w:p>
    <w:p w14:paraId="1FCDEAA0" w14:textId="77777777" w:rsidR="007B2535" w:rsidRDefault="007B2535" w:rsidP="007B2535">
      <w:pPr>
        <w:tabs>
          <w:tab w:val="left" w:pos="720"/>
          <w:tab w:val="left" w:pos="1440"/>
          <w:tab w:val="left" w:pos="2160"/>
        </w:tabs>
        <w:spacing w:line="240" w:lineRule="exact"/>
        <w:ind w:left="2880" w:hanging="2880"/>
        <w:jc w:val="both"/>
        <w:rPr>
          <w:rFonts w:ascii="Arial" w:hAnsi="Arial"/>
        </w:rPr>
      </w:pPr>
    </w:p>
    <w:p w14:paraId="39AEB3F3"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The following building setbacks and open space requirements shall be observed:</w:t>
      </w:r>
    </w:p>
    <w:p w14:paraId="7E3A311D" w14:textId="77777777" w:rsidR="007B2535" w:rsidRDefault="007B2535" w:rsidP="007B2535">
      <w:pPr>
        <w:tabs>
          <w:tab w:val="left" w:pos="720"/>
          <w:tab w:val="left" w:pos="1440"/>
          <w:tab w:val="left" w:pos="2160"/>
        </w:tabs>
        <w:spacing w:line="240" w:lineRule="exact"/>
        <w:ind w:left="2880" w:hanging="2880"/>
        <w:jc w:val="both"/>
        <w:rPr>
          <w:rFonts w:ascii="Arial" w:hAnsi="Arial"/>
        </w:rPr>
      </w:pPr>
    </w:p>
    <w:p w14:paraId="197B1C73"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u w:val="single"/>
        </w:rPr>
        <w:t>Front</w:t>
      </w:r>
    </w:p>
    <w:p w14:paraId="22FF2572"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 xml:space="preserve"> </w:t>
      </w:r>
    </w:p>
    <w:p w14:paraId="314C4CB3"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CPUD</w:t>
      </w:r>
      <w:r>
        <w:rPr>
          <w:rFonts w:ascii="Arial" w:hAnsi="Arial"/>
        </w:rPr>
        <w:tab/>
      </w:r>
      <w:r>
        <w:rPr>
          <w:rFonts w:ascii="Arial" w:hAnsi="Arial"/>
        </w:rPr>
        <w:tab/>
        <w:t>60 feet</w:t>
      </w:r>
    </w:p>
    <w:p w14:paraId="5727310A"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CPUDL</w:t>
      </w:r>
      <w:r>
        <w:rPr>
          <w:rFonts w:ascii="Arial" w:hAnsi="Arial"/>
        </w:rPr>
        <w:tab/>
        <w:t>40 feet</w:t>
      </w:r>
    </w:p>
    <w:p w14:paraId="15912773"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GOPUD</w:t>
      </w:r>
      <w:r>
        <w:rPr>
          <w:rFonts w:ascii="Arial" w:hAnsi="Arial"/>
        </w:rPr>
        <w:tab/>
        <w:t>50 feet</w:t>
      </w:r>
    </w:p>
    <w:p w14:paraId="7CA31FF2" w14:textId="77777777" w:rsidR="007B2535" w:rsidRDefault="007B2535" w:rsidP="007B2535">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rPr>
        <w:tab/>
        <w:t>ROPUD</w:t>
      </w:r>
      <w:r>
        <w:rPr>
          <w:rFonts w:ascii="Arial" w:hAnsi="Arial"/>
        </w:rPr>
        <w:tab/>
        <w:t>40 feet</w:t>
      </w:r>
    </w:p>
    <w:p w14:paraId="190D7776" w14:textId="77777777" w:rsidR="007B2535" w:rsidRDefault="007B2535" w:rsidP="007B2535">
      <w:pPr>
        <w:tabs>
          <w:tab w:val="left" w:pos="720"/>
          <w:tab w:val="left" w:pos="2160"/>
        </w:tabs>
        <w:spacing w:line="240" w:lineRule="exact"/>
        <w:ind w:left="2880" w:hanging="2880"/>
        <w:jc w:val="both"/>
        <w:rPr>
          <w:rFonts w:ascii="Arial" w:hAnsi="Arial"/>
        </w:rPr>
      </w:pPr>
    </w:p>
    <w:p w14:paraId="34AC96C0" w14:textId="77777777" w:rsidR="007B2535" w:rsidRDefault="007B2535" w:rsidP="007B2535">
      <w:pPr>
        <w:tabs>
          <w:tab w:val="left" w:pos="720"/>
          <w:tab w:val="left" w:pos="2160"/>
        </w:tabs>
        <w:spacing w:line="240" w:lineRule="exact"/>
        <w:ind w:left="2880" w:hanging="2880"/>
        <w:jc w:val="both"/>
        <w:rPr>
          <w:rFonts w:ascii="Arial" w:hAnsi="Arial"/>
        </w:rPr>
      </w:pPr>
    </w:p>
    <w:p w14:paraId="5C201605" w14:textId="77777777" w:rsidR="007B2535" w:rsidRDefault="007B2535" w:rsidP="007B2535">
      <w:pPr>
        <w:tabs>
          <w:tab w:val="left" w:pos="720"/>
          <w:tab w:val="left" w:pos="2160"/>
        </w:tabs>
        <w:spacing w:line="240" w:lineRule="exact"/>
        <w:ind w:left="2880" w:hanging="2880"/>
        <w:jc w:val="both"/>
        <w:rPr>
          <w:rFonts w:ascii="Arial" w:hAnsi="Arial"/>
        </w:rPr>
      </w:pPr>
    </w:p>
    <w:p w14:paraId="55F9A897" w14:textId="77777777" w:rsidR="007B2535" w:rsidRDefault="007B2535" w:rsidP="007B253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r>
      <w:r>
        <w:rPr>
          <w:rFonts w:ascii="Arial" w:hAnsi="Arial"/>
          <w:u w:val="single"/>
        </w:rPr>
        <w:t>Side and Rear</w:t>
      </w:r>
    </w:p>
    <w:p w14:paraId="65C57C79" w14:textId="77777777" w:rsidR="007B2535" w:rsidRDefault="007B2535" w:rsidP="007B2535">
      <w:pPr>
        <w:tabs>
          <w:tab w:val="left" w:pos="720"/>
          <w:tab w:val="left" w:pos="2160"/>
        </w:tabs>
        <w:spacing w:line="240" w:lineRule="exact"/>
        <w:ind w:left="2880" w:hanging="2880"/>
        <w:jc w:val="both"/>
        <w:rPr>
          <w:rFonts w:ascii="Arial" w:hAnsi="Arial"/>
        </w:rPr>
      </w:pPr>
    </w:p>
    <w:p w14:paraId="64452311"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r>
      <w:r>
        <w:rPr>
          <w:rFonts w:ascii="Arial" w:hAnsi="Arial"/>
        </w:rPr>
        <w:tab/>
        <w:t>CPUD</w:t>
      </w:r>
      <w:r>
        <w:rPr>
          <w:rFonts w:ascii="Arial" w:hAnsi="Arial"/>
        </w:rPr>
        <w:tab/>
      </w:r>
      <w:r>
        <w:rPr>
          <w:rFonts w:ascii="Arial" w:hAnsi="Arial"/>
        </w:rPr>
        <w:tab/>
        <w:t>30 feet</w:t>
      </w:r>
    </w:p>
    <w:p w14:paraId="4B5F3FB5"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r>
      <w:r>
        <w:rPr>
          <w:rFonts w:ascii="Arial" w:hAnsi="Arial"/>
        </w:rPr>
        <w:tab/>
        <w:t>CPUDL</w:t>
      </w:r>
      <w:r>
        <w:rPr>
          <w:rFonts w:ascii="Arial" w:hAnsi="Arial"/>
        </w:rPr>
        <w:tab/>
        <w:t>20 feet</w:t>
      </w:r>
    </w:p>
    <w:p w14:paraId="201BD840" w14:textId="77777777" w:rsidR="007B2535" w:rsidRDefault="007B2535" w:rsidP="007B253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GOPUD</w:t>
      </w:r>
      <w:r>
        <w:rPr>
          <w:rFonts w:ascii="Arial" w:hAnsi="Arial"/>
        </w:rPr>
        <w:tab/>
        <w:t>15 feet</w:t>
      </w:r>
    </w:p>
    <w:p w14:paraId="6743CC64" w14:textId="77777777" w:rsidR="007B2535" w:rsidRDefault="007B2535" w:rsidP="007B2535">
      <w:pPr>
        <w:tabs>
          <w:tab w:val="left" w:pos="72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ROPUD</w:t>
      </w:r>
      <w:r>
        <w:rPr>
          <w:rFonts w:ascii="Arial" w:hAnsi="Arial"/>
        </w:rPr>
        <w:tab/>
        <w:t>15 feet</w:t>
      </w:r>
    </w:p>
    <w:p w14:paraId="2F04FA8F" w14:textId="77777777" w:rsidR="007B2535" w:rsidRDefault="007B2535" w:rsidP="007B2535">
      <w:pPr>
        <w:tabs>
          <w:tab w:val="left" w:pos="720"/>
          <w:tab w:val="left" w:pos="2160"/>
        </w:tabs>
        <w:spacing w:line="240" w:lineRule="exact"/>
        <w:ind w:left="2880" w:hanging="2880"/>
        <w:jc w:val="both"/>
        <w:rPr>
          <w:rFonts w:ascii="Arial" w:hAnsi="Arial"/>
        </w:rPr>
      </w:pPr>
    </w:p>
    <w:p w14:paraId="6D0D1ECE" w14:textId="77777777" w:rsidR="007B2535" w:rsidRDefault="007B2535" w:rsidP="007B2535">
      <w:pPr>
        <w:tabs>
          <w:tab w:val="left" w:pos="1440"/>
        </w:tabs>
        <w:spacing w:line="240" w:lineRule="exact"/>
        <w:ind w:left="2880" w:hanging="2880"/>
        <w:jc w:val="both"/>
        <w:rPr>
          <w:rFonts w:ascii="Arial" w:hAnsi="Arial"/>
        </w:rPr>
      </w:pPr>
      <w:r>
        <w:rPr>
          <w:rFonts w:ascii="Arial" w:hAnsi="Arial"/>
        </w:rPr>
        <w:tab/>
      </w:r>
      <w:r>
        <w:rPr>
          <w:rFonts w:ascii="Arial" w:hAnsi="Arial"/>
        </w:rPr>
        <w:tab/>
        <w:t>For a building in excess of two (2) stories, the side and rear yard requirement shall be increased five (5) feet for each story in excess of two (2) stories.</w:t>
      </w:r>
    </w:p>
    <w:p w14:paraId="2B63C364" w14:textId="77777777" w:rsidR="007B2535" w:rsidRDefault="007B2535" w:rsidP="007B2535">
      <w:pPr>
        <w:tabs>
          <w:tab w:val="left" w:pos="1440"/>
        </w:tabs>
        <w:spacing w:line="240" w:lineRule="exact"/>
        <w:ind w:left="2160" w:hanging="2160"/>
        <w:jc w:val="both"/>
        <w:rPr>
          <w:rFonts w:ascii="Arial" w:hAnsi="Arial"/>
        </w:rPr>
      </w:pPr>
    </w:p>
    <w:p w14:paraId="2D4BA53A" w14:textId="77777777" w:rsidR="007B2535" w:rsidRDefault="007B2535" w:rsidP="007B2535">
      <w:pPr>
        <w:tabs>
          <w:tab w:val="left" w:pos="1440"/>
        </w:tabs>
        <w:spacing w:line="240" w:lineRule="exact"/>
        <w:ind w:left="2160" w:hanging="2160"/>
        <w:jc w:val="both"/>
        <w:rPr>
          <w:rFonts w:ascii="Arial" w:hAnsi="Arial"/>
        </w:rPr>
      </w:pPr>
    </w:p>
    <w:p w14:paraId="4A0E6A00" w14:textId="77777777" w:rsidR="007B2535" w:rsidRDefault="007B2535" w:rsidP="007B2535">
      <w:pPr>
        <w:tabs>
          <w:tab w:val="left" w:pos="720"/>
        </w:tabs>
        <w:spacing w:line="240" w:lineRule="exact"/>
        <w:ind w:left="1440" w:hanging="1440"/>
        <w:jc w:val="center"/>
        <w:rPr>
          <w:rFonts w:ascii="Arial" w:hAnsi="Arial"/>
          <w:b/>
        </w:rPr>
      </w:pPr>
      <w:r>
        <w:rPr>
          <w:rFonts w:ascii="Arial" w:hAnsi="Arial"/>
          <w:b/>
        </w:rPr>
        <w:br w:type="page"/>
      </w:r>
      <w:r>
        <w:rPr>
          <w:rFonts w:ascii="Arial" w:hAnsi="Arial"/>
          <w:b/>
        </w:rPr>
        <w:lastRenderedPageBreak/>
        <w:t>Table II</w:t>
      </w:r>
    </w:p>
    <w:p w14:paraId="26056A3A" w14:textId="77777777" w:rsidR="007B2535" w:rsidRDefault="007B2535" w:rsidP="007B2535">
      <w:pPr>
        <w:tabs>
          <w:tab w:val="left" w:pos="720"/>
        </w:tabs>
        <w:spacing w:line="240" w:lineRule="exact"/>
        <w:ind w:left="1440" w:hanging="1440"/>
        <w:jc w:val="center"/>
        <w:rPr>
          <w:rFonts w:ascii="Arial" w:hAnsi="Arial"/>
          <w:b/>
        </w:rPr>
      </w:pPr>
    </w:p>
    <w:p w14:paraId="38C8FFF3" w14:textId="77777777" w:rsidR="007B2535" w:rsidRDefault="007B2535" w:rsidP="007B2535">
      <w:pPr>
        <w:tabs>
          <w:tab w:val="left" w:pos="720"/>
        </w:tabs>
        <w:spacing w:line="240" w:lineRule="exact"/>
        <w:ind w:left="1440" w:hanging="1440"/>
        <w:jc w:val="center"/>
        <w:rPr>
          <w:rFonts w:ascii="Arial" w:hAnsi="Arial"/>
          <w:b/>
        </w:rPr>
      </w:pPr>
      <w:r>
        <w:rPr>
          <w:rFonts w:ascii="Arial" w:hAnsi="Arial"/>
          <w:b/>
        </w:rPr>
        <w:t xml:space="preserve">Permitted Uses and Structures Within </w:t>
      </w:r>
    </w:p>
    <w:p w14:paraId="120FCEB1" w14:textId="77777777" w:rsidR="007B2535" w:rsidRDefault="007B2535" w:rsidP="007B2535">
      <w:pPr>
        <w:tabs>
          <w:tab w:val="left" w:pos="720"/>
        </w:tabs>
        <w:spacing w:line="240" w:lineRule="exact"/>
        <w:ind w:left="1440" w:hanging="1440"/>
        <w:jc w:val="center"/>
        <w:rPr>
          <w:rFonts w:ascii="Arial" w:hAnsi="Arial"/>
          <w:b/>
        </w:rPr>
      </w:pPr>
      <w:r>
        <w:rPr>
          <w:rFonts w:ascii="Arial" w:hAnsi="Arial"/>
          <w:b/>
        </w:rPr>
        <w:t>Commercial Planned Unit Development Districts</w:t>
      </w:r>
    </w:p>
    <w:p w14:paraId="037925BC" w14:textId="77777777" w:rsidR="007B2535" w:rsidRDefault="007B2535" w:rsidP="007B2535">
      <w:pPr>
        <w:tabs>
          <w:tab w:val="left" w:pos="720"/>
        </w:tabs>
        <w:spacing w:line="240" w:lineRule="exact"/>
        <w:ind w:left="1440" w:hanging="1440"/>
        <w:jc w:val="center"/>
        <w:rPr>
          <w:rFonts w:ascii="Arial" w:hAnsi="Arial"/>
          <w:b/>
        </w:rPr>
      </w:pPr>
    </w:p>
    <w:p w14:paraId="59A95112" w14:textId="77777777" w:rsidR="007B2535" w:rsidRDefault="007B2535" w:rsidP="007B2535">
      <w:pPr>
        <w:pBdr>
          <w:top w:val="single" w:sz="4" w:space="1" w:color="auto"/>
          <w:left w:val="single" w:sz="4" w:space="4" w:color="auto"/>
          <w:bottom w:val="single" w:sz="4" w:space="1" w:color="auto"/>
          <w:right w:val="single" w:sz="4" w:space="4" w:color="auto"/>
        </w:pBdr>
        <w:tabs>
          <w:tab w:val="left" w:pos="5220"/>
          <w:tab w:val="left" w:pos="6210"/>
          <w:tab w:val="left" w:pos="7290"/>
          <w:tab w:val="left" w:pos="7740"/>
          <w:tab w:val="left" w:pos="8370"/>
        </w:tabs>
        <w:spacing w:line="240" w:lineRule="exact"/>
        <w:jc w:val="both"/>
        <w:rPr>
          <w:rFonts w:ascii="Arial" w:hAnsi="Arial"/>
        </w:rPr>
      </w:pPr>
      <w:r>
        <w:rPr>
          <w:rFonts w:ascii="Arial" w:hAnsi="Arial"/>
        </w:rPr>
        <w:tab/>
      </w:r>
      <w:r>
        <w:rPr>
          <w:rFonts w:ascii="Arial" w:hAnsi="Arial"/>
          <w:u w:val="single"/>
        </w:rPr>
        <w:t>CPUD</w:t>
      </w:r>
      <w:r>
        <w:rPr>
          <w:rFonts w:ascii="Arial" w:hAnsi="Arial"/>
        </w:rPr>
        <w:tab/>
      </w:r>
      <w:r>
        <w:rPr>
          <w:rFonts w:ascii="Arial" w:hAnsi="Arial"/>
          <w:u w:val="single"/>
        </w:rPr>
        <w:t>CPUDL</w:t>
      </w:r>
      <w:r>
        <w:rPr>
          <w:rFonts w:ascii="Arial" w:hAnsi="Arial"/>
        </w:rPr>
        <w:tab/>
      </w:r>
      <w:r>
        <w:rPr>
          <w:rFonts w:ascii="Arial" w:hAnsi="Arial"/>
          <w:u w:val="single"/>
        </w:rPr>
        <w:t>GOPUD</w:t>
      </w:r>
      <w:r>
        <w:rPr>
          <w:rFonts w:ascii="Arial" w:hAnsi="Arial"/>
          <w:u w:val="single"/>
        </w:rPr>
        <w:tab/>
        <w:t>ROPUD</w:t>
      </w:r>
    </w:p>
    <w:p w14:paraId="4F980D15" w14:textId="77777777" w:rsidR="007B2535" w:rsidRDefault="007B2535" w:rsidP="007B2535">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r>
        <w:rPr>
          <w:rFonts w:ascii="Arial" w:hAnsi="Arial"/>
          <w:u w:val="single"/>
        </w:rPr>
        <w:t xml:space="preserve">Community Facility Activities </w:t>
      </w:r>
    </w:p>
    <w:p w14:paraId="173ACDE6" w14:textId="77777777" w:rsidR="007B2535" w:rsidRDefault="007B2535" w:rsidP="007B2535">
      <w:pPr>
        <w:pBdr>
          <w:top w:val="single" w:sz="4" w:space="1" w:color="auto"/>
          <w:left w:val="single" w:sz="4" w:space="4" w:color="auto"/>
          <w:bottom w:val="single" w:sz="4" w:space="1" w:color="auto"/>
          <w:right w:val="single" w:sz="4" w:space="4" w:color="auto"/>
        </w:pBdr>
        <w:tabs>
          <w:tab w:val="left" w:pos="6480"/>
          <w:tab w:val="left" w:pos="7740"/>
          <w:tab w:val="left" w:pos="7920"/>
          <w:tab w:val="left" w:pos="8640"/>
          <w:tab w:val="left" w:pos="9360"/>
        </w:tabs>
        <w:spacing w:line="240" w:lineRule="exact"/>
        <w:ind w:left="1440" w:hanging="1440"/>
        <w:jc w:val="both"/>
        <w:rPr>
          <w:rFonts w:ascii="Arial" w:hAnsi="Arial"/>
        </w:rPr>
      </w:pPr>
    </w:p>
    <w:p w14:paraId="45F9C047"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Administrative Services</w:t>
      </w:r>
      <w:r>
        <w:rPr>
          <w:rFonts w:ascii="Arial" w:hAnsi="Arial"/>
        </w:rPr>
        <w:tab/>
        <w:t>P</w:t>
      </w:r>
      <w:r>
        <w:rPr>
          <w:rFonts w:ascii="Arial" w:hAnsi="Arial"/>
        </w:rPr>
        <w:tab/>
        <w:t>P</w:t>
      </w:r>
      <w:r>
        <w:rPr>
          <w:rFonts w:ascii="Arial" w:hAnsi="Arial"/>
        </w:rPr>
        <w:tab/>
        <w:t>P</w:t>
      </w:r>
      <w:r>
        <w:rPr>
          <w:rFonts w:ascii="Arial" w:hAnsi="Arial"/>
        </w:rPr>
        <w:tab/>
        <w:t>P</w:t>
      </w:r>
    </w:p>
    <w:p w14:paraId="195247D3"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Community Assembly</w:t>
      </w:r>
      <w:r>
        <w:rPr>
          <w:rFonts w:ascii="Arial" w:hAnsi="Arial"/>
        </w:rPr>
        <w:tab/>
        <w:t>P</w:t>
      </w:r>
      <w:r>
        <w:rPr>
          <w:rFonts w:ascii="Arial" w:hAnsi="Arial"/>
        </w:rPr>
        <w:tab/>
        <w:t>P</w:t>
      </w:r>
      <w:r>
        <w:rPr>
          <w:rFonts w:ascii="Arial" w:hAnsi="Arial"/>
        </w:rPr>
        <w:tab/>
        <w:t>P</w:t>
      </w:r>
      <w:r>
        <w:rPr>
          <w:rFonts w:ascii="Arial" w:hAnsi="Arial"/>
        </w:rPr>
        <w:tab/>
        <w:t>N</w:t>
      </w:r>
    </w:p>
    <w:p w14:paraId="049A2FF0"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Community Education</w:t>
      </w:r>
      <w:r>
        <w:rPr>
          <w:rFonts w:ascii="Arial" w:hAnsi="Arial"/>
        </w:rPr>
        <w:tab/>
        <w:t>N</w:t>
      </w:r>
      <w:r>
        <w:rPr>
          <w:rFonts w:ascii="Arial" w:hAnsi="Arial"/>
        </w:rPr>
        <w:tab/>
        <w:t>N</w:t>
      </w:r>
      <w:r>
        <w:rPr>
          <w:rFonts w:ascii="Arial" w:hAnsi="Arial"/>
        </w:rPr>
        <w:tab/>
        <w:t>N</w:t>
      </w:r>
      <w:r>
        <w:rPr>
          <w:rFonts w:ascii="Arial" w:hAnsi="Arial"/>
        </w:rPr>
        <w:tab/>
        <w:t>N</w:t>
      </w:r>
    </w:p>
    <w:p w14:paraId="2A2DCC33"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Cultural &amp; Recreation Services</w:t>
      </w:r>
      <w:r>
        <w:rPr>
          <w:rFonts w:ascii="Arial" w:hAnsi="Arial"/>
        </w:rPr>
        <w:tab/>
        <w:t>P</w:t>
      </w:r>
      <w:r>
        <w:rPr>
          <w:rFonts w:ascii="Arial" w:hAnsi="Arial"/>
        </w:rPr>
        <w:tab/>
        <w:t>N</w:t>
      </w:r>
      <w:r>
        <w:rPr>
          <w:rFonts w:ascii="Arial" w:hAnsi="Arial"/>
        </w:rPr>
        <w:tab/>
        <w:t>P</w:t>
      </w:r>
      <w:r>
        <w:rPr>
          <w:rFonts w:ascii="Arial" w:hAnsi="Arial"/>
        </w:rPr>
        <w:tab/>
        <w:t>N</w:t>
      </w:r>
    </w:p>
    <w:p w14:paraId="39FF9B57"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Essential Services</w:t>
      </w:r>
      <w:r>
        <w:rPr>
          <w:rFonts w:ascii="Arial" w:hAnsi="Arial"/>
        </w:rPr>
        <w:tab/>
        <w:t>P</w:t>
      </w:r>
      <w:r>
        <w:rPr>
          <w:rFonts w:ascii="Arial" w:hAnsi="Arial"/>
        </w:rPr>
        <w:tab/>
        <w:t>P</w:t>
      </w:r>
      <w:r>
        <w:rPr>
          <w:rFonts w:ascii="Arial" w:hAnsi="Arial"/>
        </w:rPr>
        <w:tab/>
        <w:t>P</w:t>
      </w:r>
      <w:r>
        <w:rPr>
          <w:rFonts w:ascii="Arial" w:hAnsi="Arial"/>
        </w:rPr>
        <w:tab/>
        <w:t>P</w:t>
      </w:r>
    </w:p>
    <w:p w14:paraId="1DF73824"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Extensive Impact Facilities</w:t>
      </w:r>
      <w:r>
        <w:rPr>
          <w:rFonts w:ascii="Arial" w:hAnsi="Arial"/>
        </w:rPr>
        <w:tab/>
        <w:t>N</w:t>
      </w:r>
      <w:r>
        <w:rPr>
          <w:rFonts w:ascii="Arial" w:hAnsi="Arial"/>
        </w:rPr>
        <w:tab/>
        <w:t>N</w:t>
      </w:r>
      <w:r>
        <w:rPr>
          <w:rFonts w:ascii="Arial" w:hAnsi="Arial"/>
        </w:rPr>
        <w:tab/>
        <w:t>N</w:t>
      </w:r>
      <w:r>
        <w:rPr>
          <w:rFonts w:ascii="Arial" w:hAnsi="Arial"/>
        </w:rPr>
        <w:tab/>
        <w:t>N</w:t>
      </w:r>
    </w:p>
    <w:p w14:paraId="30318742"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Health Care Facilities</w:t>
      </w:r>
      <w:r>
        <w:rPr>
          <w:rFonts w:ascii="Arial" w:hAnsi="Arial"/>
        </w:rPr>
        <w:tab/>
        <w:t>P</w:t>
      </w:r>
      <w:r>
        <w:rPr>
          <w:rFonts w:ascii="Arial" w:hAnsi="Arial"/>
        </w:rPr>
        <w:tab/>
        <w:t>N</w:t>
      </w:r>
      <w:r>
        <w:rPr>
          <w:rFonts w:ascii="Arial" w:hAnsi="Arial"/>
        </w:rPr>
        <w:tab/>
        <w:t>P</w:t>
      </w:r>
      <w:r>
        <w:rPr>
          <w:rFonts w:ascii="Arial" w:hAnsi="Arial"/>
        </w:rPr>
        <w:tab/>
        <w:t>N</w:t>
      </w:r>
    </w:p>
    <w:p w14:paraId="771EC212"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Institutional Care Facilities</w:t>
      </w:r>
      <w:r>
        <w:rPr>
          <w:rFonts w:ascii="Arial" w:hAnsi="Arial"/>
        </w:rPr>
        <w:tab/>
        <w:t>N</w:t>
      </w:r>
      <w:r>
        <w:rPr>
          <w:rFonts w:ascii="Arial" w:hAnsi="Arial"/>
        </w:rPr>
        <w:tab/>
        <w:t>N</w:t>
      </w:r>
      <w:r>
        <w:rPr>
          <w:rFonts w:ascii="Arial" w:hAnsi="Arial"/>
        </w:rPr>
        <w:tab/>
        <w:t>N</w:t>
      </w:r>
      <w:r>
        <w:rPr>
          <w:rFonts w:ascii="Arial" w:hAnsi="Arial"/>
        </w:rPr>
        <w:tab/>
        <w:t>N</w:t>
      </w:r>
    </w:p>
    <w:p w14:paraId="7208173C"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 xml:space="preserve">Intermediate Impact Facilities </w:t>
      </w:r>
      <w:r>
        <w:rPr>
          <w:rFonts w:ascii="Arial" w:hAnsi="Arial"/>
        </w:rPr>
        <w:tab/>
        <w:t>N</w:t>
      </w:r>
      <w:r>
        <w:rPr>
          <w:rFonts w:ascii="Arial" w:hAnsi="Arial"/>
        </w:rPr>
        <w:tab/>
        <w:t>N</w:t>
      </w:r>
      <w:r>
        <w:rPr>
          <w:rFonts w:ascii="Arial" w:hAnsi="Arial"/>
        </w:rPr>
        <w:tab/>
        <w:t>N</w:t>
      </w:r>
      <w:r>
        <w:rPr>
          <w:rFonts w:ascii="Arial" w:hAnsi="Arial"/>
        </w:rPr>
        <w:tab/>
        <w:t>N</w:t>
      </w:r>
    </w:p>
    <w:p w14:paraId="3B704BD0"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Personal &amp; Group Care Facilities</w:t>
      </w:r>
      <w:r>
        <w:rPr>
          <w:rFonts w:ascii="Arial" w:hAnsi="Arial"/>
        </w:rPr>
        <w:tab/>
        <w:t>P</w:t>
      </w:r>
      <w:r>
        <w:rPr>
          <w:rFonts w:ascii="Arial" w:hAnsi="Arial"/>
        </w:rPr>
        <w:tab/>
        <w:t>N</w:t>
      </w:r>
      <w:r>
        <w:rPr>
          <w:rFonts w:ascii="Arial" w:hAnsi="Arial"/>
        </w:rPr>
        <w:tab/>
        <w:t>P</w:t>
      </w:r>
      <w:r>
        <w:rPr>
          <w:rFonts w:ascii="Arial" w:hAnsi="Arial"/>
        </w:rPr>
        <w:tab/>
        <w:t>N</w:t>
      </w:r>
    </w:p>
    <w:p w14:paraId="5E193D82"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Religious Facilities</w:t>
      </w:r>
    </w:p>
    <w:p w14:paraId="095980FE"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u w:val="single"/>
        </w:rPr>
      </w:pPr>
    </w:p>
    <w:p w14:paraId="49B63ECE"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u w:val="single"/>
        </w:rPr>
        <w:t>Commercial Activities</w:t>
      </w:r>
    </w:p>
    <w:p w14:paraId="6F9436F4"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p>
    <w:p w14:paraId="240D31D8"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Animal Care &amp; Veterinarian Services</w:t>
      </w:r>
      <w:r>
        <w:rPr>
          <w:rFonts w:ascii="Arial" w:hAnsi="Arial"/>
        </w:rPr>
        <w:tab/>
        <w:t>N</w:t>
      </w:r>
      <w:r>
        <w:rPr>
          <w:rFonts w:ascii="Arial" w:hAnsi="Arial"/>
        </w:rPr>
        <w:tab/>
        <w:t>N</w:t>
      </w:r>
      <w:r>
        <w:rPr>
          <w:rFonts w:ascii="Arial" w:hAnsi="Arial"/>
        </w:rPr>
        <w:tab/>
        <w:t>N</w:t>
      </w:r>
      <w:r>
        <w:rPr>
          <w:rFonts w:ascii="Arial" w:hAnsi="Arial"/>
        </w:rPr>
        <w:tab/>
        <w:t>N</w:t>
      </w:r>
    </w:p>
    <w:p w14:paraId="293DE10B"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Parking</w:t>
      </w:r>
      <w:r>
        <w:rPr>
          <w:rFonts w:ascii="Arial" w:hAnsi="Arial"/>
        </w:rPr>
        <w:tab/>
        <w:t>P</w:t>
      </w:r>
      <w:r>
        <w:rPr>
          <w:rFonts w:ascii="Arial" w:hAnsi="Arial"/>
        </w:rPr>
        <w:tab/>
        <w:t>P</w:t>
      </w:r>
      <w:r>
        <w:rPr>
          <w:rFonts w:ascii="Arial" w:hAnsi="Arial"/>
        </w:rPr>
        <w:tab/>
        <w:t>P</w:t>
      </w:r>
      <w:r>
        <w:rPr>
          <w:rFonts w:ascii="Arial" w:hAnsi="Arial"/>
        </w:rPr>
        <w:tab/>
        <w:t>P</w:t>
      </w:r>
    </w:p>
    <w:p w14:paraId="45EF37F7"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Repair &amp; Cleaning</w:t>
      </w:r>
      <w:r>
        <w:rPr>
          <w:rFonts w:ascii="Arial" w:hAnsi="Arial"/>
        </w:rPr>
        <w:tab/>
        <w:t>N</w:t>
      </w:r>
      <w:r>
        <w:rPr>
          <w:rFonts w:ascii="Arial" w:hAnsi="Arial"/>
        </w:rPr>
        <w:tab/>
        <w:t xml:space="preserve">N </w:t>
      </w:r>
      <w:r>
        <w:rPr>
          <w:rFonts w:ascii="Arial" w:hAnsi="Arial"/>
        </w:rPr>
        <w:tab/>
        <w:t>N</w:t>
      </w:r>
      <w:r>
        <w:rPr>
          <w:rFonts w:ascii="Arial" w:hAnsi="Arial"/>
        </w:rPr>
        <w:tab/>
        <w:t>N</w:t>
      </w:r>
    </w:p>
    <w:p w14:paraId="0542D7D3"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Automotive Servicing</w:t>
      </w:r>
      <w:r>
        <w:rPr>
          <w:rFonts w:ascii="Arial" w:hAnsi="Arial"/>
        </w:rPr>
        <w:tab/>
        <w:t>P</w:t>
      </w:r>
      <w:r>
        <w:rPr>
          <w:rFonts w:ascii="Arial" w:hAnsi="Arial"/>
        </w:rPr>
        <w:tab/>
        <w:t xml:space="preserve">N </w:t>
      </w:r>
      <w:r>
        <w:rPr>
          <w:rFonts w:ascii="Arial" w:hAnsi="Arial"/>
        </w:rPr>
        <w:tab/>
        <w:t>N</w:t>
      </w:r>
      <w:r>
        <w:rPr>
          <w:rFonts w:ascii="Arial" w:hAnsi="Arial"/>
        </w:rPr>
        <w:tab/>
        <w:t>N</w:t>
      </w:r>
    </w:p>
    <w:p w14:paraId="705E6C00"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Building Materials &amp; Farm Equipment</w:t>
      </w:r>
      <w:r>
        <w:rPr>
          <w:rFonts w:ascii="Arial" w:hAnsi="Arial"/>
        </w:rPr>
        <w:tab/>
        <w:t>N</w:t>
      </w:r>
      <w:r>
        <w:rPr>
          <w:rFonts w:ascii="Arial" w:hAnsi="Arial"/>
        </w:rPr>
        <w:tab/>
        <w:t>N</w:t>
      </w:r>
      <w:r>
        <w:rPr>
          <w:rFonts w:ascii="Arial" w:hAnsi="Arial"/>
        </w:rPr>
        <w:tab/>
        <w:t>N</w:t>
      </w:r>
      <w:r>
        <w:rPr>
          <w:rFonts w:ascii="Arial" w:hAnsi="Arial"/>
        </w:rPr>
        <w:tab/>
        <w:t>N</w:t>
      </w:r>
    </w:p>
    <w:p w14:paraId="71623E99"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Consumer Repair Services</w:t>
      </w:r>
      <w:r>
        <w:rPr>
          <w:rFonts w:ascii="Arial" w:hAnsi="Arial"/>
        </w:rPr>
        <w:tab/>
        <w:t>P</w:t>
      </w:r>
      <w:r>
        <w:rPr>
          <w:rFonts w:ascii="Arial" w:hAnsi="Arial"/>
        </w:rPr>
        <w:tab/>
        <w:t>P</w:t>
      </w:r>
      <w:r>
        <w:rPr>
          <w:rFonts w:ascii="Arial" w:hAnsi="Arial"/>
        </w:rPr>
        <w:tab/>
        <w:t>P</w:t>
      </w:r>
      <w:r>
        <w:rPr>
          <w:rFonts w:ascii="Arial" w:hAnsi="Arial"/>
        </w:rPr>
        <w:tab/>
        <w:t>P</w:t>
      </w:r>
    </w:p>
    <w:p w14:paraId="6108647F"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Construction Sales &amp; Services</w:t>
      </w:r>
      <w:r>
        <w:rPr>
          <w:rFonts w:ascii="Arial" w:hAnsi="Arial"/>
        </w:rPr>
        <w:tab/>
        <w:t>N</w:t>
      </w:r>
      <w:r>
        <w:rPr>
          <w:rFonts w:ascii="Arial" w:hAnsi="Arial"/>
        </w:rPr>
        <w:tab/>
        <w:t xml:space="preserve">N </w:t>
      </w:r>
      <w:r>
        <w:rPr>
          <w:rFonts w:ascii="Arial" w:hAnsi="Arial"/>
        </w:rPr>
        <w:tab/>
        <w:t>N</w:t>
      </w:r>
      <w:r>
        <w:rPr>
          <w:rFonts w:ascii="Arial" w:hAnsi="Arial"/>
        </w:rPr>
        <w:tab/>
        <w:t>N</w:t>
      </w:r>
    </w:p>
    <w:p w14:paraId="1A045227"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Convenience Commercial</w:t>
      </w:r>
      <w:r>
        <w:rPr>
          <w:rFonts w:ascii="Arial" w:hAnsi="Arial"/>
        </w:rPr>
        <w:tab/>
        <w:t>P</w:t>
      </w:r>
      <w:r>
        <w:rPr>
          <w:rFonts w:ascii="Arial" w:hAnsi="Arial"/>
        </w:rPr>
        <w:tab/>
        <w:t>P</w:t>
      </w:r>
      <w:r>
        <w:rPr>
          <w:rFonts w:ascii="Arial" w:hAnsi="Arial"/>
        </w:rPr>
        <w:tab/>
        <w:t>P</w:t>
      </w:r>
      <w:r>
        <w:rPr>
          <w:rFonts w:ascii="Arial" w:hAnsi="Arial"/>
        </w:rPr>
        <w:tab/>
        <w:t>P</w:t>
      </w:r>
    </w:p>
    <w:p w14:paraId="32D058DE"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640"/>
        </w:tabs>
        <w:spacing w:line="240" w:lineRule="exact"/>
        <w:ind w:left="1440" w:hanging="1440"/>
        <w:jc w:val="both"/>
        <w:rPr>
          <w:rFonts w:ascii="Arial" w:hAnsi="Arial"/>
        </w:rPr>
      </w:pPr>
      <w:r>
        <w:rPr>
          <w:rFonts w:ascii="Arial" w:hAnsi="Arial"/>
        </w:rPr>
        <w:t>Entertainment &amp; Amusement Services</w:t>
      </w:r>
      <w:r>
        <w:rPr>
          <w:rFonts w:ascii="Arial" w:hAnsi="Arial"/>
        </w:rPr>
        <w:tab/>
        <w:t>P</w:t>
      </w:r>
      <w:r>
        <w:rPr>
          <w:rFonts w:ascii="Arial" w:hAnsi="Arial"/>
        </w:rPr>
        <w:tab/>
        <w:t>P</w:t>
      </w:r>
      <w:r>
        <w:rPr>
          <w:rFonts w:ascii="Arial" w:hAnsi="Arial"/>
        </w:rPr>
        <w:tab/>
        <w:t>N</w:t>
      </w:r>
      <w:r>
        <w:rPr>
          <w:rFonts w:ascii="Arial" w:hAnsi="Arial"/>
        </w:rPr>
        <w:tab/>
        <w:t>N</w:t>
      </w:r>
    </w:p>
    <w:p w14:paraId="7DEE070C"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Financial, Consultive &amp; Administrative</w:t>
      </w:r>
      <w:r>
        <w:rPr>
          <w:rFonts w:ascii="Arial" w:hAnsi="Arial"/>
        </w:rPr>
        <w:tab/>
        <w:t>P</w:t>
      </w:r>
      <w:r>
        <w:rPr>
          <w:rFonts w:ascii="Arial" w:hAnsi="Arial"/>
        </w:rPr>
        <w:tab/>
        <w:t>P</w:t>
      </w:r>
      <w:r>
        <w:rPr>
          <w:rFonts w:ascii="Arial" w:hAnsi="Arial"/>
        </w:rPr>
        <w:tab/>
        <w:t>P</w:t>
      </w:r>
      <w:r>
        <w:rPr>
          <w:rFonts w:ascii="Arial" w:hAnsi="Arial"/>
        </w:rPr>
        <w:tab/>
        <w:t>P</w:t>
      </w:r>
    </w:p>
    <w:p w14:paraId="2F9165B9"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Food &amp; Beverage Services</w:t>
      </w:r>
      <w:r>
        <w:rPr>
          <w:rFonts w:ascii="Arial" w:hAnsi="Arial"/>
        </w:rPr>
        <w:tab/>
        <w:t>P</w:t>
      </w:r>
      <w:r>
        <w:rPr>
          <w:rFonts w:ascii="Arial" w:hAnsi="Arial"/>
        </w:rPr>
        <w:tab/>
        <w:t>P</w:t>
      </w:r>
      <w:r>
        <w:rPr>
          <w:rFonts w:ascii="Arial" w:hAnsi="Arial"/>
        </w:rPr>
        <w:tab/>
        <w:t>P</w:t>
      </w:r>
      <w:r>
        <w:rPr>
          <w:rFonts w:ascii="Arial" w:hAnsi="Arial"/>
        </w:rPr>
        <w:tab/>
        <w:t>P</w:t>
      </w:r>
    </w:p>
    <w:p w14:paraId="77F8488A"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Food Service Drive-In</w:t>
      </w:r>
      <w:r>
        <w:rPr>
          <w:rFonts w:ascii="Arial" w:hAnsi="Arial"/>
        </w:rPr>
        <w:tab/>
        <w:t>P</w:t>
      </w:r>
      <w:r>
        <w:rPr>
          <w:rFonts w:ascii="Arial" w:hAnsi="Arial"/>
        </w:rPr>
        <w:tab/>
        <w:t>P</w:t>
      </w:r>
      <w:r>
        <w:rPr>
          <w:rFonts w:ascii="Arial" w:hAnsi="Arial"/>
        </w:rPr>
        <w:tab/>
        <w:t>N</w:t>
      </w:r>
      <w:r>
        <w:rPr>
          <w:rFonts w:ascii="Arial" w:hAnsi="Arial"/>
        </w:rPr>
        <w:tab/>
        <w:t>N</w:t>
      </w:r>
    </w:p>
    <w:p w14:paraId="0B03CA46"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Business &amp; Communication Service</w:t>
      </w:r>
      <w:r>
        <w:rPr>
          <w:rFonts w:ascii="Arial" w:hAnsi="Arial"/>
        </w:rPr>
        <w:tab/>
        <w:t>P</w:t>
      </w:r>
      <w:r>
        <w:rPr>
          <w:rFonts w:ascii="Arial" w:hAnsi="Arial"/>
        </w:rPr>
        <w:tab/>
        <w:t>P</w:t>
      </w:r>
      <w:r>
        <w:rPr>
          <w:rFonts w:ascii="Arial" w:hAnsi="Arial"/>
        </w:rPr>
        <w:tab/>
        <w:t>P</w:t>
      </w:r>
      <w:r>
        <w:rPr>
          <w:rFonts w:ascii="Arial" w:hAnsi="Arial"/>
        </w:rPr>
        <w:tab/>
        <w:t>N</w:t>
      </w:r>
    </w:p>
    <w:p w14:paraId="2B73A7E3"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Personal Services</w:t>
      </w:r>
      <w:r>
        <w:rPr>
          <w:rFonts w:ascii="Arial" w:hAnsi="Arial"/>
        </w:rPr>
        <w:tab/>
        <w:t>P</w:t>
      </w:r>
      <w:r>
        <w:rPr>
          <w:rFonts w:ascii="Arial" w:hAnsi="Arial"/>
        </w:rPr>
        <w:tab/>
        <w:t xml:space="preserve">P </w:t>
      </w:r>
      <w:r>
        <w:rPr>
          <w:rFonts w:ascii="Arial" w:hAnsi="Arial"/>
        </w:rPr>
        <w:tab/>
        <w:t>P</w:t>
      </w:r>
      <w:r>
        <w:rPr>
          <w:rFonts w:ascii="Arial" w:hAnsi="Arial"/>
        </w:rPr>
        <w:tab/>
        <w:t>P</w:t>
      </w:r>
    </w:p>
    <w:p w14:paraId="0EFC7BBF"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General Retail Trade</w:t>
      </w:r>
      <w:r>
        <w:rPr>
          <w:rFonts w:ascii="Arial" w:hAnsi="Arial"/>
        </w:rPr>
        <w:tab/>
        <w:t>P</w:t>
      </w:r>
      <w:r>
        <w:rPr>
          <w:rFonts w:ascii="Arial" w:hAnsi="Arial"/>
        </w:rPr>
        <w:tab/>
        <w:t>P</w:t>
      </w:r>
      <w:r>
        <w:rPr>
          <w:rFonts w:ascii="Arial" w:hAnsi="Arial"/>
        </w:rPr>
        <w:tab/>
        <w:t>P</w:t>
      </w:r>
      <w:r>
        <w:rPr>
          <w:rFonts w:ascii="Arial" w:hAnsi="Arial"/>
        </w:rPr>
        <w:tab/>
        <w:t>P</w:t>
      </w:r>
    </w:p>
    <w:p w14:paraId="0723FE6B"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Group Assembly</w:t>
      </w:r>
      <w:r>
        <w:rPr>
          <w:rFonts w:ascii="Arial" w:hAnsi="Arial"/>
        </w:rPr>
        <w:tab/>
        <w:t>P</w:t>
      </w:r>
      <w:r>
        <w:rPr>
          <w:rFonts w:ascii="Arial" w:hAnsi="Arial"/>
        </w:rPr>
        <w:tab/>
        <w:t>N</w:t>
      </w:r>
      <w:r>
        <w:rPr>
          <w:rFonts w:ascii="Arial" w:hAnsi="Arial"/>
        </w:rPr>
        <w:tab/>
        <w:t>N</w:t>
      </w:r>
      <w:r>
        <w:rPr>
          <w:rFonts w:ascii="Arial" w:hAnsi="Arial"/>
        </w:rPr>
        <w:tab/>
        <w:t>N</w:t>
      </w:r>
    </w:p>
    <w:p w14:paraId="0AE412E9"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Medical &amp; Professional Services</w:t>
      </w:r>
      <w:r>
        <w:rPr>
          <w:rFonts w:ascii="Arial" w:hAnsi="Arial"/>
        </w:rPr>
        <w:tab/>
        <w:t>P</w:t>
      </w:r>
      <w:r>
        <w:rPr>
          <w:rFonts w:ascii="Arial" w:hAnsi="Arial"/>
        </w:rPr>
        <w:tab/>
        <w:t>P</w:t>
      </w:r>
      <w:r>
        <w:rPr>
          <w:rFonts w:ascii="Arial" w:hAnsi="Arial"/>
        </w:rPr>
        <w:tab/>
        <w:t>P</w:t>
      </w:r>
      <w:r>
        <w:rPr>
          <w:rFonts w:ascii="Arial" w:hAnsi="Arial"/>
        </w:rPr>
        <w:tab/>
        <w:t>P</w:t>
      </w:r>
    </w:p>
    <w:p w14:paraId="6AB6256C"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Scrap Operations</w:t>
      </w:r>
      <w:r>
        <w:rPr>
          <w:rFonts w:ascii="Arial" w:hAnsi="Arial"/>
        </w:rPr>
        <w:tab/>
        <w:t>N</w:t>
      </w:r>
      <w:r>
        <w:rPr>
          <w:rFonts w:ascii="Arial" w:hAnsi="Arial"/>
        </w:rPr>
        <w:tab/>
        <w:t>N</w:t>
      </w:r>
      <w:r>
        <w:rPr>
          <w:rFonts w:ascii="Arial" w:hAnsi="Arial"/>
        </w:rPr>
        <w:tab/>
        <w:t>N</w:t>
      </w:r>
      <w:r>
        <w:rPr>
          <w:rFonts w:ascii="Arial" w:hAnsi="Arial"/>
        </w:rPr>
        <w:tab/>
        <w:t>N</w:t>
      </w:r>
    </w:p>
    <w:p w14:paraId="68C68396"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Transient Habitation</w:t>
      </w:r>
      <w:r>
        <w:rPr>
          <w:rFonts w:ascii="Arial" w:hAnsi="Arial"/>
        </w:rPr>
        <w:tab/>
        <w:t>P</w:t>
      </w:r>
      <w:r>
        <w:rPr>
          <w:rFonts w:ascii="Arial" w:hAnsi="Arial"/>
        </w:rPr>
        <w:tab/>
        <w:t>N</w:t>
      </w:r>
      <w:r>
        <w:rPr>
          <w:rFonts w:ascii="Arial" w:hAnsi="Arial"/>
        </w:rPr>
        <w:tab/>
        <w:t>P</w:t>
      </w:r>
      <w:r>
        <w:rPr>
          <w:rFonts w:ascii="Arial" w:hAnsi="Arial"/>
        </w:rPr>
        <w:tab/>
        <w:t>N</w:t>
      </w:r>
    </w:p>
    <w:p w14:paraId="22B30C27"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Transport &amp; Warehousing</w:t>
      </w:r>
      <w:r>
        <w:rPr>
          <w:rFonts w:ascii="Arial" w:hAnsi="Arial"/>
        </w:rPr>
        <w:tab/>
        <w:t>N</w:t>
      </w:r>
      <w:r>
        <w:rPr>
          <w:rFonts w:ascii="Arial" w:hAnsi="Arial"/>
        </w:rPr>
        <w:tab/>
        <w:t>N</w:t>
      </w:r>
      <w:r>
        <w:rPr>
          <w:rFonts w:ascii="Arial" w:hAnsi="Arial"/>
        </w:rPr>
        <w:tab/>
        <w:t>N</w:t>
      </w:r>
      <w:r>
        <w:rPr>
          <w:rFonts w:ascii="Arial" w:hAnsi="Arial"/>
        </w:rPr>
        <w:tab/>
        <w:t>N</w:t>
      </w:r>
    </w:p>
    <w:p w14:paraId="49E5F4E8"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Undertaking Services</w:t>
      </w:r>
      <w:r>
        <w:rPr>
          <w:rFonts w:ascii="Arial" w:hAnsi="Arial"/>
        </w:rPr>
        <w:tab/>
        <w:t>P</w:t>
      </w:r>
      <w:r>
        <w:rPr>
          <w:rFonts w:ascii="Arial" w:hAnsi="Arial"/>
        </w:rPr>
        <w:tab/>
        <w:t>N</w:t>
      </w:r>
      <w:r>
        <w:rPr>
          <w:rFonts w:ascii="Arial" w:hAnsi="Arial"/>
        </w:rPr>
        <w:tab/>
        <w:t>N</w:t>
      </w:r>
      <w:r>
        <w:rPr>
          <w:rFonts w:ascii="Arial" w:hAnsi="Arial"/>
        </w:rPr>
        <w:tab/>
        <w:t>N</w:t>
      </w:r>
    </w:p>
    <w:p w14:paraId="15F13FBA"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Vehicular, Craft, &amp; Related Equipment</w:t>
      </w:r>
    </w:p>
    <w:p w14:paraId="63267512"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Sales, Retail &amp; Delivery</w:t>
      </w:r>
      <w:r>
        <w:rPr>
          <w:rFonts w:ascii="Arial" w:hAnsi="Arial"/>
        </w:rPr>
        <w:tab/>
        <w:t>P</w:t>
      </w:r>
      <w:r>
        <w:rPr>
          <w:rFonts w:ascii="Arial" w:hAnsi="Arial"/>
        </w:rPr>
        <w:tab/>
        <w:t>P</w:t>
      </w:r>
      <w:r>
        <w:rPr>
          <w:rFonts w:ascii="Arial" w:hAnsi="Arial"/>
        </w:rPr>
        <w:tab/>
        <w:t>P</w:t>
      </w:r>
      <w:r>
        <w:rPr>
          <w:rFonts w:ascii="Arial" w:hAnsi="Arial"/>
        </w:rPr>
        <w:tab/>
        <w:t>N</w:t>
      </w:r>
    </w:p>
    <w:p w14:paraId="55661DB6"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r>
        <w:rPr>
          <w:rFonts w:ascii="Arial" w:hAnsi="Arial"/>
        </w:rPr>
        <w:t>Wholesale Sales</w:t>
      </w:r>
      <w:r>
        <w:rPr>
          <w:rFonts w:ascii="Arial" w:hAnsi="Arial"/>
        </w:rPr>
        <w:tab/>
        <w:t>P</w:t>
      </w:r>
      <w:r>
        <w:rPr>
          <w:rFonts w:ascii="Arial" w:hAnsi="Arial"/>
        </w:rPr>
        <w:tab/>
        <w:t>N</w:t>
      </w:r>
      <w:r>
        <w:rPr>
          <w:rFonts w:ascii="Arial" w:hAnsi="Arial"/>
        </w:rPr>
        <w:tab/>
        <w:t>P</w:t>
      </w:r>
      <w:r>
        <w:rPr>
          <w:rFonts w:ascii="Arial" w:hAnsi="Arial"/>
        </w:rPr>
        <w:tab/>
        <w:t>N</w:t>
      </w:r>
    </w:p>
    <w:p w14:paraId="498EB7B8" w14:textId="77777777" w:rsidR="007B2535" w:rsidRDefault="007B2535" w:rsidP="007B2535">
      <w:pPr>
        <w:pBdr>
          <w:top w:val="single" w:sz="4" w:space="1" w:color="auto"/>
          <w:left w:val="single" w:sz="4" w:space="4" w:color="auto"/>
          <w:bottom w:val="single" w:sz="4" w:space="1" w:color="auto"/>
          <w:right w:val="single" w:sz="4" w:space="4" w:color="auto"/>
        </w:pBdr>
        <w:tabs>
          <w:tab w:val="left" w:pos="5616"/>
          <w:tab w:val="left" w:pos="6480"/>
          <w:tab w:val="left" w:pos="6624"/>
          <w:tab w:val="left" w:pos="7632"/>
          <w:tab w:val="left" w:pos="7740"/>
          <w:tab w:val="left" w:pos="8784"/>
        </w:tabs>
        <w:spacing w:line="240" w:lineRule="exact"/>
        <w:ind w:left="1440" w:hanging="1440"/>
        <w:jc w:val="both"/>
        <w:rPr>
          <w:rFonts w:ascii="Arial" w:hAnsi="Arial"/>
        </w:rPr>
      </w:pPr>
    </w:p>
    <w:p w14:paraId="032AD734" w14:textId="77777777" w:rsidR="007B2535" w:rsidRDefault="007B2535" w:rsidP="007B2535">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u w:val="single"/>
        </w:rPr>
      </w:pPr>
      <w:r>
        <w:rPr>
          <w:rFonts w:ascii="Arial" w:hAnsi="Arial"/>
          <w:u w:val="single"/>
        </w:rPr>
        <w:t>Key to Interpreting Uses</w:t>
      </w:r>
    </w:p>
    <w:p w14:paraId="1D8E92B3" w14:textId="77777777" w:rsidR="007B2535" w:rsidRDefault="007B2535" w:rsidP="007B2535">
      <w:pPr>
        <w:pBdr>
          <w:top w:val="single" w:sz="4" w:space="1" w:color="auto"/>
          <w:left w:val="single" w:sz="4" w:space="4" w:color="auto"/>
          <w:bottom w:val="single" w:sz="4" w:space="1" w:color="auto"/>
          <w:right w:val="single" w:sz="4" w:space="4" w:color="auto"/>
        </w:pBdr>
        <w:tabs>
          <w:tab w:val="left" w:pos="720"/>
          <w:tab w:val="left" w:pos="6480"/>
          <w:tab w:val="left" w:pos="7740"/>
        </w:tabs>
        <w:spacing w:line="240" w:lineRule="exact"/>
        <w:ind w:left="1440" w:hanging="1440"/>
        <w:jc w:val="both"/>
        <w:rPr>
          <w:rFonts w:ascii="Arial" w:hAnsi="Arial"/>
        </w:rPr>
      </w:pPr>
    </w:p>
    <w:p w14:paraId="002C40B1" w14:textId="77777777" w:rsidR="007B2535" w:rsidRDefault="007B2535" w:rsidP="007B2535">
      <w:pPr>
        <w:tabs>
          <w:tab w:val="left" w:pos="720"/>
        </w:tabs>
        <w:spacing w:line="240" w:lineRule="exact"/>
        <w:ind w:left="1440" w:hanging="1440"/>
        <w:jc w:val="both"/>
        <w:rPr>
          <w:rFonts w:ascii="Arial" w:hAnsi="Arial"/>
        </w:rPr>
      </w:pPr>
    </w:p>
    <w:p w14:paraId="5993B0D1" w14:textId="1818B5E5" w:rsidR="007B2535" w:rsidRDefault="007B2535" w:rsidP="00714932">
      <w:pPr>
        <w:tabs>
          <w:tab w:val="left" w:pos="720"/>
          <w:tab w:val="left" w:pos="1440"/>
          <w:tab w:val="left" w:pos="2160"/>
        </w:tabs>
        <w:spacing w:line="240" w:lineRule="exact"/>
        <w:ind w:left="2880" w:hanging="2880"/>
        <w:jc w:val="both"/>
        <w:rPr>
          <w:rFonts w:ascii="Arial" w:hAnsi="Arial"/>
        </w:rPr>
      </w:pPr>
      <w:r>
        <w:rPr>
          <w:rFonts w:ascii="Arial" w:hAnsi="Arial"/>
        </w:rPr>
        <w:br w:type="page"/>
      </w:r>
      <w:r>
        <w:rPr>
          <w:rFonts w:ascii="Arial" w:hAnsi="Arial"/>
        </w:rPr>
        <w:lastRenderedPageBreak/>
        <w:t>Provided further that permanent open, landscaped areas meeting the requirements of Article III, Section 3.120, shall be maintained.  No buildings or parking areas shall be permitted in any required permanent open space.</w:t>
      </w:r>
    </w:p>
    <w:p w14:paraId="11F3329F" w14:textId="77777777" w:rsidR="007B2535" w:rsidRDefault="007B2535" w:rsidP="007B2535">
      <w:pPr>
        <w:tabs>
          <w:tab w:val="left" w:pos="720"/>
        </w:tabs>
        <w:spacing w:line="240" w:lineRule="exact"/>
        <w:ind w:left="1440" w:hanging="1440"/>
        <w:jc w:val="both"/>
        <w:rPr>
          <w:rFonts w:ascii="Arial" w:hAnsi="Arial"/>
        </w:rPr>
      </w:pPr>
    </w:p>
    <w:p w14:paraId="39E9B86E" w14:textId="77777777" w:rsidR="007B2535" w:rsidRDefault="007B2535" w:rsidP="007B2535">
      <w:pPr>
        <w:tabs>
          <w:tab w:val="left" w:pos="720"/>
        </w:tabs>
        <w:spacing w:line="240" w:lineRule="exact"/>
        <w:ind w:left="1440" w:hanging="1440"/>
        <w:jc w:val="both"/>
        <w:rPr>
          <w:rFonts w:ascii="Arial" w:hAnsi="Arial"/>
        </w:rPr>
      </w:pPr>
      <w:r>
        <w:rPr>
          <w:rFonts w:ascii="Arial" w:hAnsi="Arial"/>
        </w:rPr>
        <w:tab/>
      </w:r>
      <w:r>
        <w:rPr>
          <w:rFonts w:ascii="Arial" w:hAnsi="Arial"/>
        </w:rPr>
        <w:tab/>
        <w:t>G.</w:t>
      </w:r>
      <w:r>
        <w:rPr>
          <w:rFonts w:ascii="Arial" w:hAnsi="Arial"/>
        </w:rPr>
        <w:tab/>
      </w:r>
      <w:r>
        <w:rPr>
          <w:rFonts w:ascii="Arial" w:hAnsi="Arial"/>
          <w:u w:val="single"/>
        </w:rPr>
        <w:t>Off-street Parking, Loading, and Vehicular Access</w:t>
      </w:r>
    </w:p>
    <w:p w14:paraId="5655366A" w14:textId="77777777" w:rsidR="007B2535" w:rsidRDefault="007B2535" w:rsidP="007B2535">
      <w:pPr>
        <w:tabs>
          <w:tab w:val="left" w:pos="720"/>
        </w:tabs>
        <w:spacing w:line="240" w:lineRule="exact"/>
        <w:ind w:left="1440" w:hanging="1440"/>
        <w:jc w:val="both"/>
        <w:rPr>
          <w:rFonts w:ascii="Arial" w:hAnsi="Arial"/>
        </w:rPr>
      </w:pPr>
    </w:p>
    <w:p w14:paraId="1E157446"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t>1.</w:t>
      </w:r>
      <w:r>
        <w:rPr>
          <w:rFonts w:ascii="Arial" w:hAnsi="Arial"/>
        </w:rPr>
        <w:tab/>
        <w:t>Off-street parking and loading space shall be provided in accordance with the provisions for off-street parking contained in Article IV.  Parking lot landscaping shall be provided in accordance with the landscaping provisions of Chapter IV, Section 4.010 and 4.020.</w:t>
      </w:r>
    </w:p>
    <w:p w14:paraId="381A6D42" w14:textId="77777777" w:rsidR="007B2535" w:rsidRDefault="007B2535" w:rsidP="007B2535">
      <w:pPr>
        <w:tabs>
          <w:tab w:val="left" w:pos="2160"/>
        </w:tabs>
        <w:spacing w:line="240" w:lineRule="exact"/>
        <w:ind w:left="2880" w:hanging="2880"/>
        <w:jc w:val="both"/>
        <w:rPr>
          <w:rFonts w:ascii="Arial" w:hAnsi="Arial"/>
        </w:rPr>
      </w:pPr>
    </w:p>
    <w:p w14:paraId="68DE4FEC"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t>2.</w:t>
      </w:r>
      <w:r>
        <w:rPr>
          <w:rFonts w:ascii="Arial" w:hAnsi="Arial"/>
        </w:rPr>
        <w:tab/>
      </w:r>
      <w:r>
        <w:rPr>
          <w:rFonts w:ascii="Arial" w:hAnsi="Arial"/>
          <w:u w:val="single"/>
        </w:rPr>
        <w:t>Vehicular Access Locations</w:t>
      </w:r>
    </w:p>
    <w:p w14:paraId="33ACED7F" w14:textId="77777777" w:rsidR="007B2535" w:rsidRDefault="007B2535" w:rsidP="007B2535">
      <w:pPr>
        <w:tabs>
          <w:tab w:val="left" w:pos="2160"/>
        </w:tabs>
        <w:spacing w:line="240" w:lineRule="exact"/>
        <w:ind w:left="2880" w:hanging="2880"/>
        <w:jc w:val="both"/>
        <w:rPr>
          <w:rFonts w:ascii="Arial" w:hAnsi="Arial"/>
        </w:rPr>
      </w:pPr>
    </w:p>
    <w:p w14:paraId="0C1FF609"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r>
      <w:r>
        <w:rPr>
          <w:rFonts w:ascii="Arial" w:hAnsi="Arial"/>
        </w:rPr>
        <w:tab/>
        <w:t>Vehicular access locations shall be provided so that vehicles entering or departing a commercial planned unit development site shall do so only at such locations.  Elsewhere along the property lines of said commercial planned unit developments site a physical separation between the said site and public rights-of-way shall be provided.  A vehicular access location shall consist of such entrance and exit driveway openings so designed and located so as to minimize hazardous vehicular turning movements and traffic congestion.  Such design and location shall be subject to the approval of the City Engineer working in conjunction with the Planning Commission.</w:t>
      </w:r>
    </w:p>
    <w:p w14:paraId="412E6307" w14:textId="77777777" w:rsidR="007B2535" w:rsidRDefault="007B2535" w:rsidP="007B2535">
      <w:pPr>
        <w:tabs>
          <w:tab w:val="left" w:pos="2160"/>
        </w:tabs>
        <w:spacing w:line="240" w:lineRule="exact"/>
        <w:ind w:left="2880" w:hanging="2880"/>
        <w:jc w:val="both"/>
        <w:rPr>
          <w:rFonts w:ascii="Arial" w:hAnsi="Arial"/>
        </w:rPr>
      </w:pPr>
    </w:p>
    <w:p w14:paraId="2B99E061" w14:textId="77777777" w:rsidR="007B2535" w:rsidRDefault="007B2535" w:rsidP="007B2535">
      <w:pPr>
        <w:tabs>
          <w:tab w:val="left" w:pos="2880"/>
        </w:tabs>
        <w:spacing w:line="240" w:lineRule="exact"/>
        <w:ind w:left="3600" w:hanging="3600"/>
        <w:jc w:val="both"/>
        <w:rPr>
          <w:rFonts w:ascii="Arial" w:hAnsi="Arial"/>
        </w:rPr>
      </w:pPr>
      <w:r>
        <w:rPr>
          <w:rFonts w:ascii="Arial" w:hAnsi="Arial"/>
        </w:rPr>
        <w:tab/>
        <w:t>a.</w:t>
      </w:r>
      <w:r>
        <w:rPr>
          <w:rFonts w:ascii="Arial" w:hAnsi="Arial"/>
        </w:rPr>
        <w:tab/>
        <w:t>No vehicular access location serving a commercial planned unit development site shall be:</w:t>
      </w:r>
    </w:p>
    <w:p w14:paraId="4941C51A" w14:textId="77777777" w:rsidR="007B2535" w:rsidRDefault="007B2535" w:rsidP="007B2535">
      <w:pPr>
        <w:tabs>
          <w:tab w:val="left" w:pos="2880"/>
        </w:tabs>
        <w:spacing w:line="240" w:lineRule="exact"/>
        <w:ind w:left="3600" w:hanging="3600"/>
        <w:jc w:val="both"/>
        <w:rPr>
          <w:rFonts w:ascii="Arial" w:hAnsi="Arial"/>
        </w:rPr>
      </w:pPr>
    </w:p>
    <w:p w14:paraId="7B334471" w14:textId="77777777" w:rsidR="007B2535" w:rsidRDefault="007B2535" w:rsidP="007B2535">
      <w:pPr>
        <w:tabs>
          <w:tab w:val="left" w:pos="3600"/>
        </w:tabs>
        <w:spacing w:line="240" w:lineRule="exact"/>
        <w:ind w:left="4320" w:hanging="4320"/>
        <w:jc w:val="both"/>
        <w:rPr>
          <w:rFonts w:ascii="Arial" w:hAnsi="Arial"/>
        </w:rPr>
      </w:pPr>
      <w:r>
        <w:rPr>
          <w:rFonts w:ascii="Arial" w:hAnsi="Arial"/>
        </w:rPr>
        <w:tab/>
        <w:t>(1)</w:t>
      </w:r>
      <w:r>
        <w:rPr>
          <w:rFonts w:ascii="Arial" w:hAnsi="Arial"/>
        </w:rPr>
        <w:tab/>
        <w:t>Within twenty-five (25) feet of the intersection of street right-of-way lines, bounding, in part, the same commercial planned unit development site, and</w:t>
      </w:r>
    </w:p>
    <w:p w14:paraId="78D5A69F" w14:textId="77777777" w:rsidR="007B2535" w:rsidRDefault="007B2535" w:rsidP="007B2535">
      <w:pPr>
        <w:tabs>
          <w:tab w:val="left" w:pos="720"/>
        </w:tabs>
        <w:spacing w:line="240" w:lineRule="exact"/>
        <w:ind w:left="1440" w:hanging="1440"/>
        <w:jc w:val="both"/>
        <w:rPr>
          <w:rFonts w:ascii="Arial" w:hAnsi="Arial"/>
        </w:rPr>
      </w:pPr>
    </w:p>
    <w:p w14:paraId="37662077" w14:textId="77777777" w:rsidR="007B2535" w:rsidRDefault="007B2535" w:rsidP="007B2535">
      <w:pPr>
        <w:tabs>
          <w:tab w:val="left" w:pos="3600"/>
        </w:tabs>
        <w:spacing w:line="240" w:lineRule="exact"/>
        <w:ind w:left="4320" w:hanging="4320"/>
        <w:jc w:val="both"/>
        <w:rPr>
          <w:rFonts w:ascii="Arial" w:hAnsi="Arial"/>
        </w:rPr>
      </w:pPr>
      <w:r>
        <w:rPr>
          <w:rFonts w:ascii="Arial" w:hAnsi="Arial"/>
        </w:rPr>
        <w:tab/>
        <w:t>(2)</w:t>
      </w:r>
      <w:r>
        <w:rPr>
          <w:rFonts w:ascii="Arial" w:hAnsi="Arial"/>
        </w:rPr>
        <w:tab/>
        <w:t>Within one hundred (150) feet of any interchange ramp.  Such distance shall be measured from a point where the center line of the ramp intersects with the edge of the pavement of the travel way of the intersecting street.</w:t>
      </w:r>
    </w:p>
    <w:p w14:paraId="63F85510" w14:textId="77777777" w:rsidR="007B2535" w:rsidRDefault="007B2535" w:rsidP="007B2535">
      <w:pPr>
        <w:tabs>
          <w:tab w:val="left" w:pos="3600"/>
        </w:tabs>
        <w:spacing w:line="240" w:lineRule="exact"/>
        <w:ind w:left="4320" w:hanging="4320"/>
        <w:jc w:val="both"/>
        <w:rPr>
          <w:rFonts w:ascii="Arial" w:hAnsi="Arial"/>
        </w:rPr>
      </w:pPr>
    </w:p>
    <w:p w14:paraId="48E42CDD" w14:textId="77777777" w:rsidR="007B2535" w:rsidRDefault="007B2535" w:rsidP="007B2535">
      <w:pPr>
        <w:tabs>
          <w:tab w:val="left" w:pos="1440"/>
        </w:tabs>
        <w:spacing w:line="240" w:lineRule="exact"/>
        <w:ind w:left="2160" w:hanging="2160"/>
        <w:jc w:val="both"/>
        <w:rPr>
          <w:rFonts w:ascii="Arial" w:hAnsi="Arial"/>
        </w:rPr>
      </w:pPr>
      <w:r>
        <w:rPr>
          <w:rFonts w:ascii="Arial" w:hAnsi="Arial"/>
        </w:rPr>
        <w:tab/>
        <w:t>H.</w:t>
      </w:r>
      <w:r>
        <w:rPr>
          <w:rFonts w:ascii="Arial" w:hAnsi="Arial"/>
        </w:rPr>
        <w:tab/>
      </w:r>
      <w:r>
        <w:rPr>
          <w:rFonts w:ascii="Arial" w:hAnsi="Arial"/>
          <w:u w:val="single"/>
        </w:rPr>
        <w:t>Permitted Signs</w:t>
      </w:r>
    </w:p>
    <w:p w14:paraId="749A0342" w14:textId="77777777" w:rsidR="007B2535" w:rsidRDefault="007B2535" w:rsidP="007B2535">
      <w:pPr>
        <w:tabs>
          <w:tab w:val="left" w:pos="1440"/>
        </w:tabs>
        <w:spacing w:line="240" w:lineRule="exact"/>
        <w:ind w:left="2160" w:hanging="2160"/>
        <w:jc w:val="both"/>
        <w:rPr>
          <w:rFonts w:ascii="Arial" w:hAnsi="Arial"/>
        </w:rPr>
      </w:pPr>
    </w:p>
    <w:p w14:paraId="537BE72C" w14:textId="77777777" w:rsidR="007B2535" w:rsidRDefault="007B2535" w:rsidP="007B2535">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Signs may be permitted in accordance with the provisions of the White House Zoning Ordinance.  Sign locations and character shall be approved as a part of the final master plan.</w:t>
      </w:r>
    </w:p>
    <w:p w14:paraId="536067E9" w14:textId="77777777" w:rsidR="007B2535" w:rsidRDefault="007B2535" w:rsidP="007B2535">
      <w:pPr>
        <w:tabs>
          <w:tab w:val="left" w:pos="1440"/>
        </w:tabs>
        <w:spacing w:line="240" w:lineRule="exact"/>
        <w:ind w:left="2160" w:hanging="2160"/>
        <w:jc w:val="both"/>
        <w:rPr>
          <w:rFonts w:ascii="Arial" w:hAnsi="Arial"/>
        </w:rPr>
      </w:pPr>
    </w:p>
    <w:p w14:paraId="347F492F" w14:textId="77777777" w:rsidR="007B2535" w:rsidRDefault="007B2535" w:rsidP="007B2535">
      <w:pPr>
        <w:tabs>
          <w:tab w:val="left" w:pos="1440"/>
        </w:tabs>
        <w:spacing w:line="240" w:lineRule="exact"/>
        <w:ind w:left="2160" w:hanging="2160"/>
        <w:jc w:val="both"/>
        <w:rPr>
          <w:rFonts w:ascii="Arial" w:hAnsi="Arial"/>
        </w:rPr>
      </w:pPr>
      <w:r>
        <w:rPr>
          <w:rFonts w:ascii="Arial" w:hAnsi="Arial"/>
        </w:rPr>
        <w:br w:type="page"/>
      </w:r>
      <w:r>
        <w:rPr>
          <w:rFonts w:ascii="Arial" w:hAnsi="Arial"/>
        </w:rPr>
        <w:lastRenderedPageBreak/>
        <w:tab/>
        <w:t>I.</w:t>
      </w:r>
      <w:r>
        <w:rPr>
          <w:rFonts w:ascii="Arial" w:hAnsi="Arial"/>
        </w:rPr>
        <w:tab/>
      </w:r>
      <w:r>
        <w:rPr>
          <w:rFonts w:ascii="Arial" w:hAnsi="Arial"/>
          <w:u w:val="single"/>
        </w:rPr>
        <w:t>Other Regulations</w:t>
      </w:r>
    </w:p>
    <w:p w14:paraId="12276D5D" w14:textId="77777777" w:rsidR="007B2535" w:rsidRDefault="007B2535" w:rsidP="007B2535">
      <w:pPr>
        <w:tabs>
          <w:tab w:val="left" w:pos="1440"/>
        </w:tabs>
        <w:spacing w:line="240" w:lineRule="exact"/>
        <w:ind w:left="2160" w:hanging="2160"/>
        <w:jc w:val="both"/>
        <w:rPr>
          <w:rFonts w:ascii="Arial" w:hAnsi="Arial"/>
        </w:rPr>
      </w:pPr>
    </w:p>
    <w:p w14:paraId="0D9B41BC" w14:textId="77777777" w:rsidR="007B2535" w:rsidRDefault="007B2535" w:rsidP="007B2535">
      <w:pPr>
        <w:tabs>
          <w:tab w:val="left" w:pos="2160"/>
        </w:tabs>
        <w:spacing w:line="240" w:lineRule="exact"/>
        <w:ind w:left="2880" w:hanging="2880"/>
        <w:jc w:val="both"/>
        <w:rPr>
          <w:rFonts w:ascii="Arial" w:hAnsi="Arial"/>
        </w:rPr>
      </w:pPr>
      <w:r>
        <w:rPr>
          <w:rFonts w:ascii="Arial" w:hAnsi="Arial"/>
        </w:rPr>
        <w:tab/>
        <w:t>1.</w:t>
      </w:r>
      <w:r>
        <w:rPr>
          <w:rFonts w:ascii="Arial" w:hAnsi="Arial"/>
        </w:rPr>
        <w:tab/>
        <w:t>If an area is reclassified to any Commercial PUD and such area contains existing houses, then such house may not be converted into use as an office or commercial building, the intent being to encourage new construction and the aggregation of small parcels into a larger tracts.</w:t>
      </w:r>
    </w:p>
    <w:p w14:paraId="18357E93" w14:textId="77777777" w:rsidR="007B2535" w:rsidRDefault="007B2535" w:rsidP="007B2535">
      <w:pPr>
        <w:tabs>
          <w:tab w:val="left" w:pos="1440"/>
        </w:tabs>
        <w:spacing w:line="240" w:lineRule="exact"/>
        <w:jc w:val="both"/>
        <w:rPr>
          <w:rFonts w:ascii="Helvetica" w:hAnsi="Helvetica"/>
        </w:rPr>
      </w:pPr>
    </w:p>
    <w:p w14:paraId="5745867F" w14:textId="77777777" w:rsidR="007B2535" w:rsidRDefault="007B2535" w:rsidP="007B2535">
      <w:pPr>
        <w:tabs>
          <w:tab w:val="left" w:pos="864"/>
          <w:tab w:val="left" w:pos="1152"/>
        </w:tabs>
        <w:spacing w:line="240" w:lineRule="exact"/>
        <w:ind w:left="2160" w:hanging="2160"/>
        <w:jc w:val="both"/>
        <w:rPr>
          <w:rFonts w:ascii="Helvetica" w:hAnsi="Helvetica"/>
          <w:b/>
          <w:u w:val="single"/>
        </w:rPr>
      </w:pPr>
      <w:r>
        <w:rPr>
          <w:rFonts w:ascii="Helvetica" w:hAnsi="Helvetica"/>
          <w:b/>
        </w:rPr>
        <w:t>5.056.7</w:t>
      </w:r>
      <w:r>
        <w:rPr>
          <w:rFonts w:ascii="Helvetica" w:hAnsi="Helvetica"/>
          <w:b/>
        </w:rPr>
        <w:tab/>
      </w:r>
      <w:r>
        <w:rPr>
          <w:rFonts w:ascii="Helvetica" w:hAnsi="Helvetica"/>
          <w:b/>
        </w:rPr>
        <w:tab/>
      </w:r>
      <w:r>
        <w:rPr>
          <w:rFonts w:ascii="Helvetica" w:hAnsi="Helvetica"/>
          <w:b/>
          <w:u w:val="single"/>
        </w:rPr>
        <w:t>Design and Development Standards</w:t>
      </w:r>
    </w:p>
    <w:p w14:paraId="21459FB6" w14:textId="77777777" w:rsidR="007B2535" w:rsidRDefault="007B2535" w:rsidP="007B2535">
      <w:pPr>
        <w:tabs>
          <w:tab w:val="left" w:pos="864"/>
        </w:tabs>
        <w:spacing w:line="240" w:lineRule="exact"/>
        <w:ind w:left="2160" w:hanging="2160"/>
        <w:jc w:val="both"/>
        <w:rPr>
          <w:rFonts w:ascii="Helvetica" w:hAnsi="Helvetica"/>
          <w:b/>
        </w:rPr>
      </w:pPr>
    </w:p>
    <w:p w14:paraId="070CE056" w14:textId="77777777" w:rsidR="007B2535" w:rsidRDefault="007B2535" w:rsidP="007B2535">
      <w:pPr>
        <w:tabs>
          <w:tab w:val="left" w:pos="1440"/>
        </w:tabs>
        <w:spacing w:line="240" w:lineRule="exact"/>
        <w:ind w:left="2160" w:hanging="2160"/>
        <w:jc w:val="both"/>
        <w:rPr>
          <w:rFonts w:ascii="Helvetica" w:hAnsi="Helvetica"/>
        </w:rPr>
      </w:pPr>
      <w:r>
        <w:rPr>
          <w:rFonts w:ascii="Helvetica" w:hAnsi="Helvetica"/>
        </w:rPr>
        <w:tab/>
        <w:t>A.</w:t>
      </w:r>
      <w:r>
        <w:rPr>
          <w:rFonts w:ascii="Helvetica" w:hAnsi="Helvetica"/>
        </w:rPr>
        <w:tab/>
      </w:r>
      <w:r>
        <w:rPr>
          <w:rFonts w:ascii="Helvetica" w:hAnsi="Helvetica"/>
          <w:u w:val="single"/>
        </w:rPr>
        <w:t>Development Standards</w:t>
      </w:r>
    </w:p>
    <w:p w14:paraId="14070735" w14:textId="77777777" w:rsidR="007B2535" w:rsidRDefault="007B2535" w:rsidP="007B2535">
      <w:pPr>
        <w:tabs>
          <w:tab w:val="left" w:pos="1440"/>
        </w:tabs>
        <w:spacing w:line="240" w:lineRule="exact"/>
        <w:ind w:left="2160" w:hanging="2160"/>
        <w:jc w:val="both"/>
        <w:rPr>
          <w:rFonts w:ascii="Helvetica" w:hAnsi="Helvetica"/>
        </w:rPr>
      </w:pPr>
    </w:p>
    <w:p w14:paraId="6CAC2610"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1.</w:t>
      </w:r>
      <w:r>
        <w:rPr>
          <w:rFonts w:ascii="Helvetica" w:hAnsi="Helvetica"/>
        </w:rPr>
        <w:tab/>
      </w:r>
      <w:r>
        <w:rPr>
          <w:rFonts w:ascii="Helvetica" w:hAnsi="Helvetica"/>
          <w:u w:val="single"/>
        </w:rPr>
        <w:t>Perimeter Requirements</w:t>
      </w:r>
    </w:p>
    <w:p w14:paraId="233D1B4A" w14:textId="77777777" w:rsidR="007B2535" w:rsidRDefault="007B2535" w:rsidP="007B2535">
      <w:pPr>
        <w:tabs>
          <w:tab w:val="left" w:pos="2160"/>
        </w:tabs>
        <w:spacing w:line="240" w:lineRule="exact"/>
        <w:ind w:left="2880" w:hanging="2880"/>
        <w:jc w:val="both"/>
        <w:rPr>
          <w:rFonts w:ascii="Helvetica" w:hAnsi="Helvetica"/>
        </w:rPr>
      </w:pPr>
    </w:p>
    <w:p w14:paraId="7A4CB9E0"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 xml:space="preserve">Along the perimeter of the Planned Development, buildings shall be designed to harmonize in scale, setbacks, and mass with existing adjacent areas.  A minimum setback of twenty-five (25) feet shall be required around the perimeter of all residential planned developments. Perimeter landscaping shall also be required. Type and density of trees and landscaping to be determined by Planning Commission with emphasis on maintaining existing trees when possible.  </w:t>
      </w:r>
    </w:p>
    <w:p w14:paraId="6C83B7F7" w14:textId="77777777" w:rsidR="007B2535" w:rsidRDefault="007B2535" w:rsidP="007B2535">
      <w:pPr>
        <w:tabs>
          <w:tab w:val="left" w:pos="2160"/>
        </w:tabs>
        <w:spacing w:line="240" w:lineRule="exact"/>
        <w:ind w:left="2880" w:hanging="2880"/>
        <w:jc w:val="both"/>
        <w:rPr>
          <w:rFonts w:ascii="Helvetica" w:hAnsi="Helvetica"/>
        </w:rPr>
      </w:pPr>
    </w:p>
    <w:p w14:paraId="143566A9"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2.</w:t>
      </w:r>
      <w:r>
        <w:rPr>
          <w:rFonts w:ascii="Helvetica" w:hAnsi="Helvetica"/>
        </w:rPr>
        <w:tab/>
      </w:r>
      <w:r>
        <w:rPr>
          <w:rFonts w:ascii="Helvetica" w:hAnsi="Helvetica"/>
          <w:u w:val="single"/>
        </w:rPr>
        <w:t>Landscaping Requirements</w:t>
      </w:r>
    </w:p>
    <w:p w14:paraId="5FB01279" w14:textId="77777777" w:rsidR="007B2535" w:rsidRDefault="007B2535" w:rsidP="007B2535">
      <w:pPr>
        <w:tabs>
          <w:tab w:val="left" w:pos="2160"/>
        </w:tabs>
        <w:spacing w:line="240" w:lineRule="exact"/>
        <w:ind w:left="2880" w:hanging="2880"/>
        <w:jc w:val="both"/>
        <w:rPr>
          <w:rFonts w:ascii="Helvetica" w:hAnsi="Helvetica"/>
        </w:rPr>
      </w:pPr>
    </w:p>
    <w:p w14:paraId="00C184D3"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Every PUD shall be attractively landscaped.  The site perimeter and parking lot (if applicable), landscaping requirements of Article III shall apply and be included in the dedicated open space.  All transitional buffers within single-family developments shall be in dedicated open space or within a Buffer Easement that will be maintained by the homeowners Association.  All developments are required to have street trees along the right-of-way in the area reserved for them.</w:t>
      </w:r>
    </w:p>
    <w:p w14:paraId="1B115677" w14:textId="77777777" w:rsidR="007B2535" w:rsidRDefault="007B2535" w:rsidP="007B2535">
      <w:pPr>
        <w:tabs>
          <w:tab w:val="left" w:pos="2160"/>
        </w:tabs>
        <w:spacing w:line="240" w:lineRule="exact"/>
        <w:ind w:left="2880" w:hanging="2880"/>
        <w:jc w:val="both"/>
        <w:rPr>
          <w:rFonts w:ascii="Helvetica" w:hAnsi="Helvetica"/>
        </w:rPr>
      </w:pPr>
    </w:p>
    <w:p w14:paraId="032ED579"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3.</w:t>
      </w:r>
      <w:r>
        <w:rPr>
          <w:rFonts w:ascii="Helvetica" w:hAnsi="Helvetica"/>
        </w:rPr>
        <w:tab/>
      </w:r>
      <w:r>
        <w:rPr>
          <w:rFonts w:ascii="Helvetica" w:hAnsi="Helvetica"/>
          <w:u w:val="single"/>
        </w:rPr>
        <w:t>Parking and Storage</w:t>
      </w:r>
    </w:p>
    <w:p w14:paraId="36C03173" w14:textId="77777777" w:rsidR="007B2535" w:rsidRDefault="007B2535" w:rsidP="007B2535">
      <w:pPr>
        <w:tabs>
          <w:tab w:val="left" w:pos="2160"/>
        </w:tabs>
        <w:spacing w:line="240" w:lineRule="exact"/>
        <w:ind w:left="2880" w:hanging="2880"/>
        <w:jc w:val="both"/>
        <w:rPr>
          <w:rFonts w:ascii="Helvetica" w:hAnsi="Helvetica"/>
        </w:rPr>
      </w:pPr>
    </w:p>
    <w:p w14:paraId="0635EA9A" w14:textId="77777777" w:rsidR="007B2535" w:rsidRDefault="007B2535" w:rsidP="007B2535">
      <w:pPr>
        <w:tabs>
          <w:tab w:val="left" w:pos="720"/>
          <w:tab w:val="left" w:pos="1872"/>
        </w:tabs>
        <w:spacing w:line="240" w:lineRule="exact"/>
        <w:ind w:left="2880" w:hanging="2160"/>
        <w:jc w:val="both"/>
        <w:rPr>
          <w:rFonts w:ascii="Helvetica" w:hAnsi="Helvetica"/>
        </w:rPr>
      </w:pPr>
      <w:r>
        <w:rPr>
          <w:rFonts w:ascii="Helvetica" w:hAnsi="Helvetica"/>
        </w:rPr>
        <w:tab/>
      </w:r>
      <w:r>
        <w:rPr>
          <w:rFonts w:ascii="Helvetica" w:hAnsi="Helvetica"/>
        </w:rPr>
        <w:tab/>
        <w:t>On-street parking is a permitted design feature, except along arterial streets unless a section of an arterial street is within a commercial town center development. All parking lots and storage areas shall be enclosed or concealed by berms, buffers or through building design</w:t>
      </w:r>
    </w:p>
    <w:p w14:paraId="5D75D243" w14:textId="77777777" w:rsidR="007B2535" w:rsidRDefault="007B2535" w:rsidP="007B2535">
      <w:pPr>
        <w:tabs>
          <w:tab w:val="left" w:pos="720"/>
          <w:tab w:val="left" w:pos="1872"/>
        </w:tabs>
        <w:spacing w:line="240" w:lineRule="exact"/>
        <w:ind w:left="2880"/>
        <w:jc w:val="both"/>
        <w:rPr>
          <w:rFonts w:ascii="Helvetica" w:hAnsi="Helvetica"/>
        </w:rPr>
      </w:pPr>
    </w:p>
    <w:p w14:paraId="0C1036A6" w14:textId="77777777" w:rsidR="007B2535" w:rsidRDefault="007B2535" w:rsidP="007B2535">
      <w:pPr>
        <w:tabs>
          <w:tab w:val="left" w:pos="720"/>
          <w:tab w:val="left" w:pos="1872"/>
        </w:tabs>
        <w:spacing w:line="240" w:lineRule="exact"/>
        <w:ind w:left="2880"/>
        <w:jc w:val="both"/>
        <w:rPr>
          <w:rFonts w:ascii="Helvetica" w:hAnsi="Helvetica"/>
        </w:rPr>
      </w:pPr>
    </w:p>
    <w:p w14:paraId="650D3DC4" w14:textId="77777777" w:rsidR="007B2535" w:rsidRDefault="007B2535" w:rsidP="007B2535">
      <w:pPr>
        <w:tabs>
          <w:tab w:val="left" w:pos="2160"/>
        </w:tabs>
        <w:spacing w:line="240" w:lineRule="exact"/>
        <w:ind w:left="2880" w:hanging="2880"/>
        <w:jc w:val="both"/>
        <w:rPr>
          <w:rFonts w:ascii="Helvetica" w:hAnsi="Helvetica"/>
        </w:rPr>
      </w:pPr>
    </w:p>
    <w:p w14:paraId="480782A3"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4.</w:t>
      </w:r>
      <w:r>
        <w:rPr>
          <w:rFonts w:ascii="Helvetica" w:hAnsi="Helvetica"/>
        </w:rPr>
        <w:tab/>
      </w:r>
      <w:r>
        <w:rPr>
          <w:rFonts w:ascii="Helvetica" w:hAnsi="Helvetica"/>
          <w:u w:val="single"/>
        </w:rPr>
        <w:t>Signs</w:t>
      </w:r>
    </w:p>
    <w:p w14:paraId="632B7969" w14:textId="77777777" w:rsidR="007B2535" w:rsidRDefault="007B2535" w:rsidP="007B2535">
      <w:pPr>
        <w:tabs>
          <w:tab w:val="left" w:pos="2160"/>
        </w:tabs>
        <w:spacing w:line="240" w:lineRule="exact"/>
        <w:ind w:left="2880" w:hanging="2880"/>
        <w:jc w:val="both"/>
        <w:rPr>
          <w:rFonts w:ascii="Helvetica" w:hAnsi="Helvetica"/>
        </w:rPr>
      </w:pPr>
    </w:p>
    <w:p w14:paraId="15DD94F4"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 xml:space="preserve">The sign provisions contained in Article IV, Section 4.080 shall apply.  Entry sign locations and designs shall be shown on or as a separate element of the final master plan and be consistent with the character of the development.  Any sign located within a dedicated public right-of-way shall be perpetually maintained by the Homeowners </w:t>
      </w:r>
    </w:p>
    <w:p w14:paraId="70A80604" w14:textId="77777777" w:rsidR="007B2535" w:rsidRDefault="007B2535" w:rsidP="007B2535">
      <w:pPr>
        <w:tabs>
          <w:tab w:val="left" w:pos="2160"/>
        </w:tabs>
        <w:spacing w:line="240" w:lineRule="exact"/>
        <w:ind w:left="2880" w:hanging="2880"/>
        <w:jc w:val="both"/>
        <w:rPr>
          <w:rFonts w:ascii="Helvetica" w:hAnsi="Helvetica"/>
        </w:rPr>
      </w:pPr>
    </w:p>
    <w:p w14:paraId="78FBBC30" w14:textId="77777777" w:rsidR="007B2535" w:rsidRDefault="007B2535" w:rsidP="007B2535">
      <w:pPr>
        <w:tabs>
          <w:tab w:val="left" w:pos="2160"/>
        </w:tabs>
        <w:spacing w:line="240" w:lineRule="exact"/>
        <w:ind w:left="2880" w:hanging="2880"/>
        <w:jc w:val="both"/>
        <w:rPr>
          <w:rFonts w:ascii="Helvetica" w:hAnsi="Helvetica"/>
        </w:rPr>
      </w:pPr>
    </w:p>
    <w:p w14:paraId="6C6F7DA3" w14:textId="77777777" w:rsidR="007B2535" w:rsidRPr="001658E9" w:rsidRDefault="007B2535" w:rsidP="007B2535">
      <w:pPr>
        <w:numPr>
          <w:ilvl w:val="0"/>
          <w:numId w:val="16"/>
        </w:numPr>
        <w:tabs>
          <w:tab w:val="left" w:pos="2160"/>
        </w:tabs>
        <w:spacing w:line="240" w:lineRule="exact"/>
        <w:jc w:val="both"/>
        <w:rPr>
          <w:rFonts w:ascii="Helvetica" w:hAnsi="Helvetica"/>
          <w:u w:val="single"/>
        </w:rPr>
      </w:pPr>
      <w:r w:rsidRPr="001658E9">
        <w:rPr>
          <w:rFonts w:ascii="Helvetica" w:hAnsi="Helvetica"/>
          <w:u w:val="single"/>
        </w:rPr>
        <w:t>Building Design</w:t>
      </w:r>
    </w:p>
    <w:p w14:paraId="0C33CE54" w14:textId="77777777" w:rsidR="007B2535" w:rsidRDefault="007B2535" w:rsidP="007B2535">
      <w:pPr>
        <w:tabs>
          <w:tab w:val="left" w:pos="2160"/>
        </w:tabs>
        <w:spacing w:line="240" w:lineRule="exact"/>
        <w:ind w:left="2160"/>
        <w:jc w:val="both"/>
        <w:rPr>
          <w:rFonts w:ascii="Helvetica" w:hAnsi="Helvetica"/>
        </w:rPr>
      </w:pPr>
    </w:p>
    <w:p w14:paraId="3A7F2696" w14:textId="77777777" w:rsidR="007B2535" w:rsidRDefault="007B2535" w:rsidP="007B2535">
      <w:pPr>
        <w:numPr>
          <w:ilvl w:val="1"/>
          <w:numId w:val="16"/>
        </w:numPr>
        <w:tabs>
          <w:tab w:val="left" w:pos="2160"/>
        </w:tabs>
        <w:spacing w:line="240" w:lineRule="exact"/>
        <w:jc w:val="both"/>
        <w:rPr>
          <w:rFonts w:ascii="Helvetica" w:hAnsi="Helvetica"/>
        </w:rPr>
      </w:pPr>
      <w:r>
        <w:rPr>
          <w:rFonts w:ascii="Helvetica" w:hAnsi="Helvetica"/>
        </w:rPr>
        <w:lastRenderedPageBreak/>
        <w:t xml:space="preserve">Architectural design shall be regulated, governed and </w:t>
      </w:r>
    </w:p>
    <w:p w14:paraId="3AF81991" w14:textId="77777777" w:rsidR="007B2535" w:rsidRDefault="007B2535" w:rsidP="007B2535">
      <w:pPr>
        <w:tabs>
          <w:tab w:val="left" w:pos="2160"/>
        </w:tabs>
        <w:spacing w:line="240" w:lineRule="exact"/>
        <w:ind w:left="3600"/>
        <w:jc w:val="both"/>
        <w:rPr>
          <w:rFonts w:ascii="Helvetica" w:hAnsi="Helvetica"/>
        </w:rPr>
      </w:pPr>
      <w:r>
        <w:rPr>
          <w:rFonts w:ascii="Helvetica" w:hAnsi="Helvetica"/>
        </w:rPr>
        <w:t>enforced as architectural design standards by an association of property owners in order to ensure compatibility of building types and to relate new buildings to the building designs of the region. These standards shall be contained in private covenants, declarations, or restrictions, of the property owners’ association and shall be approved in concept by the Planning Commission at the time of approval of the Master Plan. Changes in architectural design standards may occur from time to time thereafter if approved by the planning commission and the property owners association.</w:t>
      </w:r>
    </w:p>
    <w:p w14:paraId="5AF997AE" w14:textId="77777777" w:rsidR="007B2535" w:rsidRDefault="007B2535" w:rsidP="007B2535">
      <w:pPr>
        <w:tabs>
          <w:tab w:val="left" w:pos="2160"/>
        </w:tabs>
        <w:spacing w:line="240" w:lineRule="exact"/>
        <w:jc w:val="both"/>
        <w:rPr>
          <w:rFonts w:ascii="Helvetica" w:hAnsi="Helvetica"/>
        </w:rPr>
      </w:pPr>
      <w:r>
        <w:rPr>
          <w:rFonts w:ascii="Helvetica" w:hAnsi="Helvetica"/>
        </w:rPr>
        <w:tab/>
      </w:r>
    </w:p>
    <w:p w14:paraId="343CDD68" w14:textId="77777777" w:rsidR="007B2535" w:rsidRDefault="007B2535" w:rsidP="007B2535">
      <w:pPr>
        <w:numPr>
          <w:ilvl w:val="1"/>
          <w:numId w:val="16"/>
        </w:numPr>
        <w:tabs>
          <w:tab w:val="left" w:pos="2160"/>
        </w:tabs>
        <w:spacing w:line="240" w:lineRule="exact"/>
        <w:jc w:val="both"/>
        <w:rPr>
          <w:rFonts w:ascii="Helvetica" w:hAnsi="Helvetica"/>
        </w:rPr>
      </w:pPr>
      <w:r>
        <w:rPr>
          <w:rFonts w:ascii="Helvetica" w:hAnsi="Helvetica"/>
        </w:rPr>
        <w:t xml:space="preserve">Architectural design standards shall specify the </w:t>
      </w:r>
    </w:p>
    <w:p w14:paraId="1E06A78A" w14:textId="77777777" w:rsidR="007B2535" w:rsidRDefault="007B2535" w:rsidP="007B2535">
      <w:pPr>
        <w:tabs>
          <w:tab w:val="left" w:pos="2160"/>
        </w:tabs>
        <w:spacing w:line="240" w:lineRule="exact"/>
        <w:ind w:left="3600"/>
        <w:jc w:val="both"/>
        <w:rPr>
          <w:rFonts w:ascii="Helvetica" w:hAnsi="Helvetica"/>
        </w:rPr>
      </w:pPr>
      <w:r>
        <w:rPr>
          <w:rFonts w:ascii="Helvetica" w:hAnsi="Helvetica"/>
        </w:rPr>
        <w:t xml:space="preserve">Materials and configurations permitted for walls, roofs, openings, street furniture and other elements. Architectural standards should encourage the following: architectural compatibility among structures in the development, human scale design. </w:t>
      </w:r>
    </w:p>
    <w:p w14:paraId="00561AED" w14:textId="77777777" w:rsidR="007B2535" w:rsidRDefault="007B2535" w:rsidP="007B2535">
      <w:pPr>
        <w:tabs>
          <w:tab w:val="left" w:pos="2160"/>
        </w:tabs>
        <w:spacing w:line="240" w:lineRule="exact"/>
        <w:jc w:val="both"/>
        <w:rPr>
          <w:rFonts w:ascii="Helvetica" w:hAnsi="Helvetica"/>
        </w:rPr>
      </w:pPr>
    </w:p>
    <w:p w14:paraId="025395A6" w14:textId="77777777" w:rsidR="007B2535" w:rsidRDefault="007B2535" w:rsidP="007B2535">
      <w:pPr>
        <w:numPr>
          <w:ilvl w:val="1"/>
          <w:numId w:val="16"/>
        </w:numPr>
        <w:tabs>
          <w:tab w:val="left" w:pos="2160"/>
        </w:tabs>
        <w:spacing w:line="240" w:lineRule="exact"/>
        <w:jc w:val="both"/>
        <w:rPr>
          <w:rFonts w:ascii="Helvetica" w:hAnsi="Helvetica"/>
        </w:rPr>
      </w:pPr>
      <w:r>
        <w:rPr>
          <w:rFonts w:ascii="Helvetica" w:hAnsi="Helvetica"/>
        </w:rPr>
        <w:t xml:space="preserve">All walls including front, side, and rear walls for one and two-family dwellings shall be one hundred (100%) brick, stone, and hardiboard type material. Multi-family buildings and commercial buildings shall meet requirements of Commercial Design Standards. </w:t>
      </w:r>
    </w:p>
    <w:p w14:paraId="5BA0A07A" w14:textId="77777777" w:rsidR="007B2535" w:rsidRDefault="007B2535" w:rsidP="007B2535">
      <w:pPr>
        <w:tabs>
          <w:tab w:val="left" w:pos="2160"/>
        </w:tabs>
        <w:spacing w:line="240" w:lineRule="exact"/>
        <w:ind w:left="3600"/>
        <w:jc w:val="both"/>
        <w:rPr>
          <w:rFonts w:ascii="Helvetica" w:hAnsi="Helvetica"/>
        </w:rPr>
      </w:pPr>
    </w:p>
    <w:p w14:paraId="3C393FC0" w14:textId="77777777" w:rsidR="007B2535" w:rsidRDefault="007B2535" w:rsidP="007B2535">
      <w:pPr>
        <w:numPr>
          <w:ilvl w:val="0"/>
          <w:numId w:val="16"/>
        </w:numPr>
        <w:tabs>
          <w:tab w:val="left" w:pos="2160"/>
        </w:tabs>
        <w:spacing w:line="240" w:lineRule="exact"/>
        <w:jc w:val="both"/>
        <w:rPr>
          <w:rFonts w:ascii="Helvetica" w:hAnsi="Helvetica"/>
          <w:u w:val="single"/>
        </w:rPr>
      </w:pPr>
      <w:r>
        <w:rPr>
          <w:rFonts w:ascii="Helvetica" w:hAnsi="Helvetica"/>
          <w:u w:val="single"/>
        </w:rPr>
        <w:t>Street Design</w:t>
      </w:r>
    </w:p>
    <w:p w14:paraId="7B4F81B0" w14:textId="77777777" w:rsidR="007B2535" w:rsidRDefault="007B2535" w:rsidP="007B2535">
      <w:pPr>
        <w:tabs>
          <w:tab w:val="left" w:pos="2160"/>
        </w:tabs>
        <w:spacing w:line="240" w:lineRule="exact"/>
        <w:ind w:left="2160"/>
        <w:jc w:val="both"/>
        <w:rPr>
          <w:rFonts w:ascii="Helvetica" w:hAnsi="Helvetica"/>
          <w:u w:val="single"/>
        </w:rPr>
      </w:pPr>
    </w:p>
    <w:p w14:paraId="342F2E15" w14:textId="77777777" w:rsidR="007B2535" w:rsidRDefault="007B2535" w:rsidP="007B2535">
      <w:pPr>
        <w:tabs>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t>a.</w:t>
      </w:r>
      <w:r>
        <w:rPr>
          <w:rFonts w:ascii="Helvetica" w:hAnsi="Helvetica"/>
        </w:rPr>
        <w:tab/>
        <w:t>A street hierarchy should be established on the Master Plan shall specify standards for minimum pavement width, required right-of-way, presence of curbs, on-street parking, street trees, street furniture and sidewalks.  Residential collector street shall have limited access or have alternative/innovative methods of access incorporated into the plan.  No individual driveway will be permitted within 100 feet of an entrance to the development.</w:t>
      </w:r>
    </w:p>
    <w:p w14:paraId="110799E6" w14:textId="77777777" w:rsidR="007B2535" w:rsidRDefault="007B2535" w:rsidP="007B2535">
      <w:pPr>
        <w:tabs>
          <w:tab w:val="left" w:pos="2160"/>
          <w:tab w:val="left" w:pos="2880"/>
        </w:tabs>
        <w:spacing w:line="240" w:lineRule="exact"/>
        <w:ind w:left="3600" w:hanging="3600"/>
        <w:jc w:val="both"/>
        <w:rPr>
          <w:rFonts w:ascii="Helvetica" w:hAnsi="Helvetica"/>
        </w:rPr>
      </w:pPr>
    </w:p>
    <w:p w14:paraId="6BA7BDDB" w14:textId="77777777" w:rsidR="007B2535" w:rsidRDefault="007B2535" w:rsidP="007B2535">
      <w:pPr>
        <w:tabs>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t>b.</w:t>
      </w:r>
      <w:r>
        <w:rPr>
          <w:rFonts w:ascii="Helvetica" w:hAnsi="Helvetica"/>
        </w:rPr>
        <w:tab/>
        <w:t>The network of streets, alleys and pedestrian ways shall be designed to connect with other streets in the development and to existing or proposed thoroughfares outside the development.  Cul-de-sacs are not permitted except where natural features such topography or water bodies prohibit connection.  Where it is likely that a street may be extended in the future a stub street may be required.</w:t>
      </w:r>
    </w:p>
    <w:p w14:paraId="1D2B6855" w14:textId="77777777" w:rsidR="007B2535" w:rsidRDefault="007B2535" w:rsidP="007B2535">
      <w:pPr>
        <w:tabs>
          <w:tab w:val="left" w:pos="2160"/>
          <w:tab w:val="left" w:pos="2880"/>
        </w:tabs>
        <w:spacing w:line="240" w:lineRule="exact"/>
        <w:ind w:left="3600" w:hanging="3600"/>
        <w:jc w:val="both"/>
        <w:rPr>
          <w:rFonts w:ascii="Helvetica" w:hAnsi="Helvetica"/>
        </w:rPr>
      </w:pPr>
    </w:p>
    <w:p w14:paraId="254E3C67" w14:textId="77777777" w:rsidR="007B2535" w:rsidRDefault="007B2535" w:rsidP="007B2535">
      <w:pPr>
        <w:tabs>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sidRPr="001A2CE9">
        <w:rPr>
          <w:rFonts w:ascii="Helvetica" w:hAnsi="Helvetica"/>
        </w:rPr>
        <w:t>c.</w:t>
      </w:r>
      <w:r>
        <w:rPr>
          <w:rFonts w:ascii="Helvetica" w:hAnsi="Helvetica"/>
        </w:rPr>
        <w:t xml:space="preserve"> </w:t>
      </w:r>
      <w:r>
        <w:rPr>
          <w:rFonts w:ascii="Helvetica" w:hAnsi="Helvetica"/>
        </w:rPr>
        <w:tab/>
        <w:t>Streets shall be designed for pedestrian safety by having the street width, pattern and pattern to reduce speed and encourage pedestrian safety.To accomplish this street may vary from the Subdivision Regulations or provisions of this ordinance to control traffic and add aesthetics to the development.</w:t>
      </w:r>
    </w:p>
    <w:p w14:paraId="457005BF" w14:textId="77777777" w:rsidR="007B2535" w:rsidRDefault="007B2535" w:rsidP="007B2535">
      <w:pPr>
        <w:numPr>
          <w:ilvl w:val="2"/>
          <w:numId w:val="8"/>
        </w:numPr>
        <w:tabs>
          <w:tab w:val="left" w:pos="2160"/>
          <w:tab w:val="left" w:pos="2880"/>
        </w:tabs>
        <w:spacing w:line="240" w:lineRule="exact"/>
        <w:jc w:val="both"/>
        <w:rPr>
          <w:rFonts w:ascii="Helvetica" w:hAnsi="Helvetica"/>
        </w:rPr>
      </w:pPr>
      <w:r>
        <w:rPr>
          <w:rFonts w:ascii="Helvetica" w:hAnsi="Helvetica"/>
        </w:rPr>
        <w:t>Reserved.</w:t>
      </w:r>
    </w:p>
    <w:p w14:paraId="7599516A" w14:textId="77777777" w:rsidR="007B2535" w:rsidRDefault="007B2535" w:rsidP="007B2535">
      <w:pPr>
        <w:tabs>
          <w:tab w:val="left" w:pos="2160"/>
          <w:tab w:val="left" w:pos="2880"/>
        </w:tabs>
        <w:spacing w:line="240" w:lineRule="exact"/>
        <w:ind w:left="2880"/>
        <w:jc w:val="both"/>
        <w:rPr>
          <w:rFonts w:ascii="Helvetica" w:hAnsi="Helvetica"/>
        </w:rPr>
      </w:pPr>
    </w:p>
    <w:p w14:paraId="15D55854" w14:textId="77777777" w:rsidR="007B2535" w:rsidRDefault="007B2535" w:rsidP="007B2535">
      <w:pPr>
        <w:numPr>
          <w:ilvl w:val="0"/>
          <w:numId w:val="8"/>
        </w:numPr>
        <w:tabs>
          <w:tab w:val="left" w:pos="2160"/>
          <w:tab w:val="left" w:pos="2880"/>
        </w:tabs>
        <w:spacing w:line="240" w:lineRule="exact"/>
        <w:jc w:val="both"/>
        <w:rPr>
          <w:rFonts w:ascii="Helvetica" w:hAnsi="Helvetica"/>
        </w:rPr>
      </w:pPr>
      <w:r>
        <w:rPr>
          <w:rFonts w:ascii="Helvetica" w:hAnsi="Helvetica"/>
        </w:rPr>
        <w:t>Sidewalks or pedestrian paths installed per the City’s Subdivision Regulation’s shall be provided on both sides of the all streets.</w:t>
      </w:r>
    </w:p>
    <w:p w14:paraId="34AA5C11" w14:textId="77777777" w:rsidR="007B2535" w:rsidRDefault="007B2535" w:rsidP="007B2535">
      <w:pPr>
        <w:tabs>
          <w:tab w:val="left" w:pos="2160"/>
          <w:tab w:val="left" w:pos="2880"/>
        </w:tabs>
        <w:spacing w:line="240" w:lineRule="exact"/>
        <w:jc w:val="both"/>
        <w:rPr>
          <w:rFonts w:ascii="Helvetica" w:hAnsi="Helvetica"/>
        </w:rPr>
      </w:pPr>
      <w:r>
        <w:rPr>
          <w:rFonts w:ascii="Helvetica" w:hAnsi="Helvetica"/>
        </w:rPr>
        <w:tab/>
      </w:r>
      <w:r>
        <w:rPr>
          <w:rFonts w:ascii="Helvetica" w:hAnsi="Helvetica"/>
        </w:rPr>
        <w:tab/>
      </w:r>
    </w:p>
    <w:p w14:paraId="069AD1F2" w14:textId="77777777" w:rsidR="007B2535" w:rsidRDefault="007B2535" w:rsidP="007B2535">
      <w:pPr>
        <w:numPr>
          <w:ilvl w:val="0"/>
          <w:numId w:val="8"/>
        </w:numPr>
        <w:tabs>
          <w:tab w:val="left" w:pos="2160"/>
          <w:tab w:val="left" w:pos="2880"/>
        </w:tabs>
        <w:spacing w:line="240" w:lineRule="exact"/>
        <w:jc w:val="both"/>
        <w:rPr>
          <w:rFonts w:ascii="Helvetica" w:hAnsi="Helvetica"/>
        </w:rPr>
      </w:pPr>
      <w:r>
        <w:rPr>
          <w:rFonts w:ascii="Helvetica" w:hAnsi="Helvetica"/>
        </w:rPr>
        <w:t xml:space="preserve">Streets shall be designed and sealed by a Tennessee Registered Engineer. </w:t>
      </w:r>
      <w:r>
        <w:rPr>
          <w:rFonts w:ascii="Helvetica" w:hAnsi="Helvetica"/>
          <w:b/>
        </w:rPr>
        <w:t>(Added by Ord. 17-21, 06-29-17)</w:t>
      </w:r>
    </w:p>
    <w:p w14:paraId="7C74D540" w14:textId="77777777" w:rsidR="007B2535" w:rsidRDefault="007B2535" w:rsidP="007B2535">
      <w:pPr>
        <w:tabs>
          <w:tab w:val="left" w:pos="2160"/>
          <w:tab w:val="left" w:pos="2880"/>
        </w:tabs>
        <w:spacing w:line="240" w:lineRule="exact"/>
        <w:jc w:val="both"/>
        <w:rPr>
          <w:rFonts w:ascii="Helvetica" w:hAnsi="Helvetica"/>
        </w:rPr>
      </w:pPr>
    </w:p>
    <w:p w14:paraId="2925FC20"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7.</w:t>
      </w:r>
      <w:r>
        <w:rPr>
          <w:rFonts w:ascii="Helvetica" w:hAnsi="Helvetica"/>
        </w:rPr>
        <w:tab/>
      </w:r>
      <w:r>
        <w:rPr>
          <w:rFonts w:ascii="Helvetica" w:hAnsi="Helvetica"/>
          <w:u w:val="single"/>
        </w:rPr>
        <w:t>Street Improvements</w:t>
      </w:r>
    </w:p>
    <w:p w14:paraId="3146257A" w14:textId="77777777" w:rsidR="007B2535" w:rsidRDefault="007B2535" w:rsidP="007B2535">
      <w:pPr>
        <w:tabs>
          <w:tab w:val="left" w:pos="2160"/>
        </w:tabs>
        <w:spacing w:line="240" w:lineRule="exact"/>
        <w:ind w:left="2880" w:hanging="2880"/>
        <w:jc w:val="both"/>
        <w:rPr>
          <w:rFonts w:ascii="Helvetica" w:hAnsi="Helvetica"/>
        </w:rPr>
      </w:pPr>
    </w:p>
    <w:p w14:paraId="6B188898"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Within any residential PUD, streets may be public or private provided that streets in a low density PUD shall be public.  If the developer requests that the streets be dedicated to the public, specifications and procedures of the subdivision regulations shall apply.  Streets may be privately constructed and maintained either by the landowner/developer or deeded to the homeowners association and subject to the following standards.</w:t>
      </w:r>
    </w:p>
    <w:p w14:paraId="273D0FCE" w14:textId="77777777" w:rsidR="007B2535" w:rsidRDefault="007B2535" w:rsidP="007B2535">
      <w:pPr>
        <w:tabs>
          <w:tab w:val="left" w:pos="2160"/>
        </w:tabs>
        <w:spacing w:line="240" w:lineRule="exact"/>
        <w:ind w:left="2880" w:hanging="2880"/>
        <w:jc w:val="both"/>
        <w:rPr>
          <w:rFonts w:ascii="Helvetica" w:hAnsi="Helvetica"/>
        </w:rPr>
      </w:pPr>
    </w:p>
    <w:p w14:paraId="6C940A8E"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a.</w:t>
      </w:r>
      <w:r>
        <w:rPr>
          <w:rFonts w:ascii="Helvetica" w:hAnsi="Helvetica"/>
        </w:rPr>
        <w:tab/>
        <w:t>All streets shall be designed to comply with the construction standards established in the White House Subdivision Regulations.</w:t>
      </w:r>
    </w:p>
    <w:p w14:paraId="0665D6AF" w14:textId="77777777" w:rsidR="007B2535" w:rsidRDefault="007B2535" w:rsidP="007B2535">
      <w:pPr>
        <w:tabs>
          <w:tab w:val="left" w:pos="2880"/>
        </w:tabs>
        <w:spacing w:line="240" w:lineRule="exact"/>
        <w:ind w:left="3600" w:hanging="3600"/>
        <w:jc w:val="both"/>
        <w:rPr>
          <w:rFonts w:ascii="Helvetica" w:hAnsi="Helvetica"/>
        </w:rPr>
      </w:pPr>
    </w:p>
    <w:p w14:paraId="0BE9BD09" w14:textId="77777777" w:rsidR="007B2535" w:rsidRDefault="007B2535" w:rsidP="007B2535">
      <w:pPr>
        <w:tabs>
          <w:tab w:val="left" w:pos="72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8.</w:t>
      </w:r>
      <w:r>
        <w:rPr>
          <w:rFonts w:ascii="Helvetica" w:hAnsi="Helvetica"/>
        </w:rPr>
        <w:tab/>
      </w:r>
      <w:r>
        <w:rPr>
          <w:rFonts w:ascii="Helvetica" w:hAnsi="Helvetica"/>
          <w:u w:val="single"/>
        </w:rPr>
        <w:t>Utilities</w:t>
      </w:r>
    </w:p>
    <w:p w14:paraId="2105C45C" w14:textId="77777777" w:rsidR="007B2535" w:rsidRDefault="007B2535" w:rsidP="007B2535">
      <w:pPr>
        <w:tabs>
          <w:tab w:val="left" w:pos="720"/>
          <w:tab w:val="left" w:pos="2160"/>
        </w:tabs>
        <w:spacing w:line="240" w:lineRule="exact"/>
        <w:ind w:left="2880" w:hanging="2880"/>
        <w:jc w:val="both"/>
        <w:rPr>
          <w:rFonts w:ascii="Helvetica" w:hAnsi="Helvetica"/>
        </w:rPr>
      </w:pPr>
    </w:p>
    <w:p w14:paraId="754AB8D6"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The development shall be serviced with public sanitary sewerage systems.  The water systems shall be capable of providing needed fire flows for the development as well as domestic water supply.  All buildings will provide water flows capable of sprinkling all buildings within the development.</w:t>
      </w:r>
    </w:p>
    <w:p w14:paraId="4EA1EB84"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34D517DF"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All Planned Developments are required to have all electric power; telephone service and cable televisions located underground.</w:t>
      </w:r>
    </w:p>
    <w:p w14:paraId="6E019595"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4DD47196" w14:textId="77777777" w:rsidR="007B2535" w:rsidRPr="00050418" w:rsidRDefault="007B2535" w:rsidP="007B2535">
      <w:pPr>
        <w:tabs>
          <w:tab w:val="left" w:pos="720"/>
          <w:tab w:val="left" w:pos="1440"/>
          <w:tab w:val="left" w:pos="2160"/>
        </w:tabs>
        <w:spacing w:line="240" w:lineRule="exact"/>
        <w:ind w:left="2880" w:hanging="2880"/>
        <w:jc w:val="both"/>
        <w:rPr>
          <w:rFonts w:ascii="Helvetica" w:hAnsi="Helvetica"/>
          <w:b/>
        </w:rPr>
      </w:pPr>
      <w:r>
        <w:rPr>
          <w:rFonts w:ascii="Helvetica" w:hAnsi="Helvetica"/>
        </w:rPr>
        <w:tab/>
      </w:r>
      <w:r>
        <w:rPr>
          <w:rFonts w:ascii="Helvetica" w:hAnsi="Helvetica"/>
        </w:rPr>
        <w:tab/>
      </w:r>
      <w:r>
        <w:rPr>
          <w:rFonts w:ascii="Helvetica" w:hAnsi="Helvetica"/>
        </w:rPr>
        <w:tab/>
      </w:r>
      <w:r>
        <w:rPr>
          <w:rFonts w:ascii="Helvetica" w:hAnsi="Helvetica"/>
        </w:rPr>
        <w:tab/>
        <w:t xml:space="preserve">All Planned Development utilities shall be designed and sealed by a Tennessee Registered Engineer. </w:t>
      </w:r>
      <w:r>
        <w:rPr>
          <w:rFonts w:ascii="Helvetica" w:hAnsi="Helvetica"/>
          <w:b/>
        </w:rPr>
        <w:t>(Added by Ord. 17-21, 06-29-17)</w:t>
      </w:r>
    </w:p>
    <w:p w14:paraId="6A165617" w14:textId="77777777" w:rsidR="007B2535" w:rsidRDefault="007B2535" w:rsidP="007B2535">
      <w:pPr>
        <w:tabs>
          <w:tab w:val="left" w:pos="720"/>
          <w:tab w:val="left" w:pos="2160"/>
        </w:tabs>
        <w:spacing w:line="240" w:lineRule="exact"/>
        <w:ind w:left="2880" w:hanging="2880"/>
        <w:jc w:val="both"/>
        <w:rPr>
          <w:rFonts w:ascii="Helvetica" w:hAnsi="Helvetica"/>
        </w:rPr>
      </w:pPr>
    </w:p>
    <w:p w14:paraId="75F19EF2" w14:textId="77777777" w:rsidR="007B2535" w:rsidRDefault="007B2535" w:rsidP="007B2535">
      <w:pPr>
        <w:tabs>
          <w:tab w:val="left" w:pos="72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9.</w:t>
      </w:r>
      <w:r>
        <w:rPr>
          <w:rFonts w:ascii="Helvetica" w:hAnsi="Helvetica"/>
        </w:rPr>
        <w:tab/>
      </w:r>
      <w:r>
        <w:rPr>
          <w:rFonts w:ascii="Helvetica" w:hAnsi="Helvetica"/>
          <w:u w:val="single"/>
        </w:rPr>
        <w:t>Waste Disposal</w:t>
      </w:r>
    </w:p>
    <w:p w14:paraId="516BAE03" w14:textId="77777777" w:rsidR="007B2535" w:rsidRDefault="007B2535" w:rsidP="007B2535">
      <w:pPr>
        <w:tabs>
          <w:tab w:val="left" w:pos="720"/>
          <w:tab w:val="left" w:pos="2160"/>
        </w:tabs>
        <w:spacing w:line="240" w:lineRule="exact"/>
        <w:ind w:left="2880" w:hanging="2880"/>
        <w:jc w:val="both"/>
        <w:rPr>
          <w:rFonts w:ascii="Helvetica" w:hAnsi="Helvetica"/>
        </w:rPr>
      </w:pPr>
    </w:p>
    <w:p w14:paraId="2AFF8BEC"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If any central waste disposal containers are provided, they shall be completely enclosed and screened from view.</w:t>
      </w:r>
    </w:p>
    <w:p w14:paraId="28A7A69E" w14:textId="77777777" w:rsidR="007B2535" w:rsidRDefault="007B2535" w:rsidP="007B2535">
      <w:pPr>
        <w:tabs>
          <w:tab w:val="left" w:pos="720"/>
          <w:tab w:val="left" w:pos="2160"/>
        </w:tabs>
        <w:spacing w:line="240" w:lineRule="exact"/>
        <w:ind w:left="2880" w:hanging="2880"/>
        <w:jc w:val="both"/>
        <w:rPr>
          <w:rFonts w:ascii="Helvetica" w:hAnsi="Helvetica"/>
        </w:rPr>
      </w:pPr>
    </w:p>
    <w:p w14:paraId="42AFB29F" w14:textId="77777777" w:rsidR="007B2535" w:rsidRDefault="007B2535" w:rsidP="007B2535">
      <w:pPr>
        <w:tabs>
          <w:tab w:val="left" w:pos="720"/>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10.</w:t>
      </w:r>
      <w:r>
        <w:rPr>
          <w:rFonts w:ascii="Helvetica" w:hAnsi="Helvetica"/>
        </w:rPr>
        <w:tab/>
      </w:r>
      <w:r>
        <w:rPr>
          <w:rFonts w:ascii="Helvetica" w:hAnsi="Helvetica"/>
          <w:u w:val="single"/>
        </w:rPr>
        <w:t>Development Standards for Multi-Family Projects</w:t>
      </w:r>
    </w:p>
    <w:p w14:paraId="69645294" w14:textId="77777777" w:rsidR="007B2535" w:rsidRDefault="007B2535" w:rsidP="007B2535">
      <w:pPr>
        <w:tabs>
          <w:tab w:val="left" w:pos="720"/>
          <w:tab w:val="left" w:pos="1440"/>
          <w:tab w:val="left" w:pos="2160"/>
        </w:tabs>
        <w:spacing w:line="240" w:lineRule="exact"/>
        <w:ind w:left="2880" w:hanging="2880"/>
        <w:jc w:val="both"/>
        <w:rPr>
          <w:rFonts w:ascii="Helvetica" w:hAnsi="Helvetica"/>
        </w:rPr>
      </w:pPr>
    </w:p>
    <w:p w14:paraId="48C0E948"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a.</w:t>
      </w:r>
      <w:r>
        <w:rPr>
          <w:rFonts w:ascii="Helvetica" w:hAnsi="Helvetica"/>
        </w:rPr>
        <w:tab/>
        <w:t>All multi-family buildings shall be designed to meet The City of White House Commercial Design Standards.</w:t>
      </w:r>
    </w:p>
    <w:p w14:paraId="2BC2501D" w14:textId="77777777" w:rsidR="007B2535" w:rsidRDefault="007B2535" w:rsidP="007B2535">
      <w:pPr>
        <w:tabs>
          <w:tab w:val="left" w:pos="2880"/>
        </w:tabs>
        <w:spacing w:line="240" w:lineRule="exact"/>
        <w:ind w:left="3600" w:hanging="3600"/>
        <w:jc w:val="both"/>
        <w:rPr>
          <w:rFonts w:ascii="Helvetica" w:hAnsi="Helvetica"/>
        </w:rPr>
      </w:pPr>
    </w:p>
    <w:p w14:paraId="58884405"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b.</w:t>
      </w:r>
      <w:r>
        <w:rPr>
          <w:rFonts w:ascii="Helvetica" w:hAnsi="Helvetica"/>
        </w:rPr>
        <w:tab/>
        <w:t>The spacing of all buildings contained in multi-family dwellings shall be as set forth in Article V, Section 5.056.5</w:t>
      </w:r>
    </w:p>
    <w:p w14:paraId="7EA66BB3" w14:textId="77777777" w:rsidR="007B2535" w:rsidRDefault="007B2535" w:rsidP="007B2535">
      <w:pPr>
        <w:tabs>
          <w:tab w:val="left" w:pos="2880"/>
        </w:tabs>
        <w:spacing w:line="240" w:lineRule="exact"/>
        <w:ind w:left="3600" w:hanging="3600"/>
        <w:jc w:val="both"/>
        <w:rPr>
          <w:rFonts w:ascii="Helvetica" w:hAnsi="Helvetica"/>
        </w:rPr>
      </w:pPr>
    </w:p>
    <w:p w14:paraId="517EA3D8"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c.</w:t>
      </w:r>
      <w:r>
        <w:rPr>
          <w:rFonts w:ascii="Helvetica" w:hAnsi="Helvetica"/>
        </w:rPr>
        <w:tab/>
        <w:t>Each dwelling unit shall be provided with reasonable visual and acoustical privacy.  Fences, walks, and landscaping shall be provided for the protection and aesthetic enhancement of the development and privacy of the occupants, screening of objectionable views or uses and the reduction of noise.</w:t>
      </w:r>
    </w:p>
    <w:p w14:paraId="02606C04" w14:textId="77777777" w:rsidR="007B2535" w:rsidRDefault="007B2535" w:rsidP="007B2535">
      <w:pPr>
        <w:tabs>
          <w:tab w:val="left" w:pos="2880"/>
        </w:tabs>
        <w:spacing w:line="240" w:lineRule="exact"/>
        <w:ind w:left="3600" w:hanging="3600"/>
        <w:jc w:val="both"/>
        <w:rPr>
          <w:rFonts w:ascii="Helvetica" w:hAnsi="Helvetica"/>
        </w:rPr>
      </w:pPr>
    </w:p>
    <w:p w14:paraId="481C8110"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d.</w:t>
      </w:r>
      <w:r>
        <w:rPr>
          <w:rFonts w:ascii="Helvetica" w:hAnsi="Helvetica"/>
        </w:rPr>
        <w:tab/>
        <w:t>Street sidewalks and on-site walks shall be provided for convenient and safe access to all living units from streets, driveways, parking courts or garages and for convenient circulation and access to all facilities.</w:t>
      </w:r>
    </w:p>
    <w:p w14:paraId="089011B8" w14:textId="77777777" w:rsidR="007B2535" w:rsidRDefault="007B2535" w:rsidP="007B2535">
      <w:pPr>
        <w:tabs>
          <w:tab w:val="left" w:pos="2880"/>
        </w:tabs>
        <w:spacing w:line="240" w:lineRule="exact"/>
        <w:ind w:left="3600" w:hanging="3600"/>
        <w:jc w:val="both"/>
        <w:rPr>
          <w:rFonts w:ascii="Helvetica" w:hAnsi="Helvetica"/>
        </w:rPr>
      </w:pPr>
    </w:p>
    <w:p w14:paraId="1A046E3A"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lastRenderedPageBreak/>
        <w:tab/>
        <w:t>e.</w:t>
      </w:r>
      <w:r>
        <w:rPr>
          <w:rFonts w:ascii="Helvetica" w:hAnsi="Helvetica"/>
        </w:rPr>
        <w:tab/>
        <w:t>The appearance and character of the site shall be preserved and enhanced by retaining and protecting existing trees and other site features; and additional new plant material shall be added for privacy, shade, beauty of buildings and grounds and the screen out objectionable features.  The planting plan shall be submitted with the site development plan.</w:t>
      </w:r>
    </w:p>
    <w:p w14:paraId="37056B42" w14:textId="77777777" w:rsidR="007B2535" w:rsidRDefault="007B2535" w:rsidP="007B2535">
      <w:pPr>
        <w:tabs>
          <w:tab w:val="left" w:pos="2880"/>
        </w:tabs>
        <w:spacing w:line="240" w:lineRule="exact"/>
        <w:ind w:left="3600" w:hanging="3600"/>
        <w:jc w:val="both"/>
        <w:rPr>
          <w:rFonts w:ascii="Helvetica" w:hAnsi="Helvetica"/>
        </w:rPr>
      </w:pPr>
    </w:p>
    <w:p w14:paraId="65F081B1"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r>
      <w:r>
        <w:rPr>
          <w:rFonts w:ascii="Helvetica" w:hAnsi="Helvetica"/>
        </w:rPr>
        <w:tab/>
        <w:t>Existing trees, shrubs, evergreens and ground cover shall be retained to the extent that they enhance the project, are effective as a screen planting or are useful in protecting slopes.</w:t>
      </w:r>
    </w:p>
    <w:p w14:paraId="56AC3E6A" w14:textId="77777777" w:rsidR="007B2535" w:rsidRDefault="007B2535" w:rsidP="007B2535">
      <w:pPr>
        <w:tabs>
          <w:tab w:val="left" w:pos="2880"/>
        </w:tabs>
        <w:spacing w:line="240" w:lineRule="exact"/>
        <w:ind w:left="3600" w:hanging="3600"/>
        <w:jc w:val="both"/>
        <w:rPr>
          <w:rFonts w:ascii="Helvetica" w:hAnsi="Helvetica"/>
        </w:rPr>
      </w:pPr>
    </w:p>
    <w:p w14:paraId="28E33D8E"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f.</w:t>
      </w:r>
      <w:r>
        <w:rPr>
          <w:rFonts w:ascii="Helvetica" w:hAnsi="Helvetica"/>
        </w:rPr>
        <w:tab/>
        <w:t>Adequate recreation facilities for the residents of the project shall be provided in locations easily accessible to the living units and where they do not impair the view and privacy of living units.</w:t>
      </w:r>
    </w:p>
    <w:p w14:paraId="30BD2A48" w14:textId="77777777" w:rsidR="007B2535" w:rsidRDefault="007B2535" w:rsidP="007B2535">
      <w:pPr>
        <w:tabs>
          <w:tab w:val="left" w:pos="2880"/>
        </w:tabs>
        <w:spacing w:line="240" w:lineRule="exact"/>
        <w:ind w:left="3600" w:hanging="3600"/>
        <w:jc w:val="both"/>
        <w:rPr>
          <w:rFonts w:ascii="Helvetica" w:hAnsi="Helvetica"/>
        </w:rPr>
      </w:pPr>
    </w:p>
    <w:p w14:paraId="640BE0C0"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r>
      <w:r>
        <w:rPr>
          <w:rFonts w:ascii="Helvetica" w:hAnsi="Helvetica"/>
        </w:rPr>
        <w:tab/>
        <w:t>Attractive outdoor sitting areas shall be provided, appropriate in size, type and number to the needs of the residents.</w:t>
      </w:r>
    </w:p>
    <w:p w14:paraId="36BA025D" w14:textId="77777777" w:rsidR="007B2535" w:rsidRDefault="007B2535" w:rsidP="007B2535">
      <w:pPr>
        <w:tabs>
          <w:tab w:val="left" w:pos="2880"/>
        </w:tabs>
        <w:spacing w:line="240" w:lineRule="exact"/>
        <w:ind w:left="3600" w:hanging="3600"/>
        <w:jc w:val="both"/>
        <w:rPr>
          <w:rFonts w:ascii="Helvetica" w:hAnsi="Helvetica"/>
        </w:rPr>
      </w:pPr>
    </w:p>
    <w:p w14:paraId="18F970BF"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r>
      <w:r>
        <w:rPr>
          <w:rFonts w:ascii="Helvetica" w:hAnsi="Helvetica"/>
        </w:rPr>
        <w:tab/>
        <w:t>Well-equipped playgrounds of adequate size and number shall be provided, where it is anticipated that children will occupy the premises.</w:t>
      </w:r>
    </w:p>
    <w:p w14:paraId="34670363" w14:textId="77777777" w:rsidR="007B2535" w:rsidRDefault="007B2535" w:rsidP="007B2535">
      <w:pPr>
        <w:tabs>
          <w:tab w:val="left" w:pos="2880"/>
        </w:tabs>
        <w:spacing w:line="240" w:lineRule="exact"/>
        <w:ind w:left="3600" w:hanging="3600"/>
        <w:jc w:val="both"/>
        <w:rPr>
          <w:rFonts w:ascii="Helvetica" w:hAnsi="Helvetica"/>
        </w:rPr>
      </w:pPr>
    </w:p>
    <w:p w14:paraId="6EF9C90D"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g.</w:t>
      </w:r>
      <w:r>
        <w:rPr>
          <w:rFonts w:ascii="Helvetica" w:hAnsi="Helvetica"/>
        </w:rPr>
        <w:tab/>
        <w:t>Access and circulation shall adequately provide for fire fighting equipment, service deliveries, and furniture moving vans and refuse collection.</w:t>
      </w:r>
    </w:p>
    <w:p w14:paraId="7FA2DAA0" w14:textId="77777777" w:rsidR="007B2535" w:rsidRDefault="007B2535" w:rsidP="007B2535">
      <w:pPr>
        <w:tabs>
          <w:tab w:val="left" w:pos="2880"/>
        </w:tabs>
        <w:spacing w:line="240" w:lineRule="exact"/>
        <w:ind w:left="3600" w:hanging="3600"/>
        <w:jc w:val="both"/>
        <w:rPr>
          <w:rFonts w:ascii="Helvetica" w:hAnsi="Helvetica"/>
        </w:rPr>
      </w:pPr>
    </w:p>
    <w:p w14:paraId="25AA2356"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h.</w:t>
      </w:r>
      <w:r>
        <w:rPr>
          <w:rFonts w:ascii="Helvetica" w:hAnsi="Helvetica"/>
        </w:rPr>
        <w:tab/>
        <w:t>Off-street parking may be grouped in bays, either adjacent to streets or in the interior of blocks.  Such parking areas shall generally be located in close proximity to the dwelling units they are designed to serve.  At least one (1) parking space per dwelling unit shall be located so as to provide a maximum walking distance of two hundred (200) feet from the nearest entrance of the dwelling unit the space is to serve.  Where appropriate, common driveways, parking areas, walks and steps shall be provided, maintained and lighted for night use. Parking shall comply with Article IV, Section 4.010(b). Screening of parking and service areas shall be in accordance with the landscape requirements of Article III, Section 3.120. Within each development a minimum of one visitor parking space shall be provided for each five (5) dwelling units.  Visitor parking can be provided by designated areas or with on street parking.</w:t>
      </w:r>
    </w:p>
    <w:p w14:paraId="0B1A73C9" w14:textId="77777777" w:rsidR="007B2535" w:rsidRDefault="007B2535" w:rsidP="007B2535">
      <w:pPr>
        <w:tabs>
          <w:tab w:val="left" w:pos="2880"/>
        </w:tabs>
        <w:spacing w:line="240" w:lineRule="exact"/>
        <w:ind w:left="3600" w:hanging="3600"/>
        <w:jc w:val="both"/>
        <w:rPr>
          <w:rFonts w:ascii="Helvetica" w:hAnsi="Helvetica"/>
        </w:rPr>
      </w:pPr>
    </w:p>
    <w:p w14:paraId="10D89BD2" w14:textId="77777777" w:rsidR="007B2535" w:rsidRDefault="007B2535" w:rsidP="007B2535">
      <w:pPr>
        <w:tabs>
          <w:tab w:val="left" w:pos="2880"/>
        </w:tabs>
        <w:spacing w:line="240" w:lineRule="exact"/>
        <w:ind w:left="3600" w:hanging="3600"/>
        <w:jc w:val="both"/>
        <w:rPr>
          <w:rFonts w:ascii="Helvetica" w:hAnsi="Helvetica"/>
        </w:rPr>
      </w:pPr>
    </w:p>
    <w:p w14:paraId="60DE8ACC" w14:textId="77777777" w:rsidR="007B2535" w:rsidRDefault="007B2535" w:rsidP="007B2535">
      <w:pPr>
        <w:tabs>
          <w:tab w:val="left" w:pos="720"/>
        </w:tabs>
        <w:spacing w:line="240" w:lineRule="exact"/>
        <w:ind w:left="1440" w:hanging="1440"/>
        <w:jc w:val="both"/>
        <w:rPr>
          <w:rFonts w:ascii="Helvetica" w:hAnsi="Helvetica"/>
        </w:rPr>
      </w:pPr>
      <w:r>
        <w:rPr>
          <w:rFonts w:ascii="Helvetica" w:hAnsi="Helvetica"/>
        </w:rPr>
        <w:tab/>
      </w:r>
      <w:r>
        <w:rPr>
          <w:rFonts w:ascii="Helvetica" w:hAnsi="Helvetica"/>
        </w:rPr>
        <w:tab/>
      </w:r>
      <w:r>
        <w:rPr>
          <w:rFonts w:ascii="Helvetica" w:hAnsi="Helvetica"/>
        </w:rPr>
        <w:tab/>
        <w:t>11.</w:t>
      </w:r>
      <w:r>
        <w:rPr>
          <w:rFonts w:ascii="Helvetica" w:hAnsi="Helvetica"/>
        </w:rPr>
        <w:tab/>
      </w:r>
      <w:r>
        <w:rPr>
          <w:rFonts w:ascii="Helvetica" w:hAnsi="Helvetica"/>
          <w:u w:val="single"/>
        </w:rPr>
        <w:t>Development Standards for Attached Dwellings</w:t>
      </w:r>
    </w:p>
    <w:p w14:paraId="547FA733" w14:textId="77777777" w:rsidR="007B2535" w:rsidRDefault="007B2535" w:rsidP="007B2535">
      <w:pPr>
        <w:tabs>
          <w:tab w:val="left" w:pos="720"/>
        </w:tabs>
        <w:spacing w:line="240" w:lineRule="exact"/>
        <w:ind w:left="1440" w:hanging="1440"/>
        <w:jc w:val="both"/>
        <w:rPr>
          <w:rFonts w:ascii="Helvetica" w:hAnsi="Helvetica"/>
        </w:rPr>
      </w:pPr>
    </w:p>
    <w:p w14:paraId="403E295E"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a.</w:t>
      </w:r>
      <w:r>
        <w:rPr>
          <w:rFonts w:ascii="Helvetica" w:hAnsi="Helvetica"/>
        </w:rPr>
        <w:tab/>
        <w:t xml:space="preserve">The minimum lot required for any individual attached dwelling shall be as required to meet other provisions of these regulations.  Individual attached dwellings may exceed the maximum lot coverage provisions established for the area in which such site is located.  However, in no instance shall the aggregate site coverage of all dwellings, attached or otherwise, exceed the coverage provisions established for the PUD district in which such site is located.  </w:t>
      </w:r>
    </w:p>
    <w:p w14:paraId="2BC5CCD2" w14:textId="77777777" w:rsidR="007B2535" w:rsidRDefault="007B2535" w:rsidP="007B2535">
      <w:pPr>
        <w:tabs>
          <w:tab w:val="left" w:pos="2880"/>
        </w:tabs>
        <w:spacing w:line="240" w:lineRule="exact"/>
        <w:ind w:left="3600" w:hanging="3600"/>
        <w:jc w:val="both"/>
        <w:rPr>
          <w:rFonts w:ascii="Helvetica" w:hAnsi="Helvetica"/>
        </w:rPr>
      </w:pPr>
    </w:p>
    <w:p w14:paraId="5E4F6DAD"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b.</w:t>
      </w:r>
      <w:r>
        <w:rPr>
          <w:rFonts w:ascii="Helvetica" w:hAnsi="Helvetica"/>
        </w:rPr>
        <w:tab/>
        <w:t>Minimum width for the portion of the lot on which the town house is to be constructed shall be twenty-two (22) feet.</w:t>
      </w:r>
    </w:p>
    <w:p w14:paraId="282F7A70" w14:textId="77777777" w:rsidR="007B2535" w:rsidRDefault="007B2535" w:rsidP="007B2535">
      <w:pPr>
        <w:tabs>
          <w:tab w:val="left" w:pos="2880"/>
        </w:tabs>
        <w:spacing w:line="240" w:lineRule="exact"/>
        <w:ind w:left="3600" w:hanging="3600"/>
        <w:jc w:val="both"/>
        <w:rPr>
          <w:rFonts w:ascii="Helvetica" w:hAnsi="Helvetica"/>
        </w:rPr>
      </w:pPr>
    </w:p>
    <w:p w14:paraId="4078E671"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c.</w:t>
      </w:r>
      <w:r>
        <w:rPr>
          <w:rFonts w:ascii="Helvetica" w:hAnsi="Helvetica"/>
        </w:rPr>
        <w:tab/>
        <w:t>Not more than six (8) contiguous town houses shall be built in a row with the same or approximately the same front line, and not more than twelve (12) town houses shall be contiguous.</w:t>
      </w:r>
    </w:p>
    <w:p w14:paraId="792D4906" w14:textId="77777777" w:rsidR="007B2535" w:rsidRDefault="007B2535" w:rsidP="007B2535">
      <w:pPr>
        <w:tabs>
          <w:tab w:val="left" w:pos="2880"/>
        </w:tabs>
        <w:spacing w:line="240" w:lineRule="exact"/>
        <w:ind w:left="3600" w:hanging="3600"/>
        <w:jc w:val="both"/>
        <w:rPr>
          <w:rFonts w:ascii="Helvetica" w:hAnsi="Helvetica"/>
        </w:rPr>
      </w:pPr>
    </w:p>
    <w:p w14:paraId="5957726D"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d.</w:t>
      </w:r>
      <w:r>
        <w:rPr>
          <w:rFonts w:ascii="Helvetica" w:hAnsi="Helvetica"/>
        </w:rPr>
        <w:tab/>
        <w:t>The spacing of buildings containing attached dwellings shall be as required by Article IV, Section 4.070, and standards in zoning ordinance.</w:t>
      </w:r>
    </w:p>
    <w:p w14:paraId="0ACD9432" w14:textId="77777777" w:rsidR="007B2535" w:rsidRDefault="007B2535" w:rsidP="007B2535">
      <w:pPr>
        <w:tabs>
          <w:tab w:val="left" w:pos="2880"/>
        </w:tabs>
        <w:spacing w:line="240" w:lineRule="exact"/>
        <w:ind w:left="3600" w:hanging="3600"/>
        <w:jc w:val="both"/>
        <w:rPr>
          <w:rFonts w:ascii="Helvetica" w:hAnsi="Helvetica"/>
        </w:rPr>
      </w:pPr>
    </w:p>
    <w:p w14:paraId="0BBAF86A" w14:textId="77777777" w:rsidR="007B2535" w:rsidRDefault="007B2535" w:rsidP="007B2535">
      <w:pPr>
        <w:tabs>
          <w:tab w:val="left" w:pos="2880"/>
        </w:tabs>
        <w:spacing w:line="240" w:lineRule="exact"/>
        <w:ind w:left="3600" w:hanging="3600"/>
        <w:jc w:val="both"/>
        <w:rPr>
          <w:rFonts w:ascii="Helvetica" w:hAnsi="Helvetica"/>
        </w:rPr>
      </w:pPr>
      <w:r>
        <w:rPr>
          <w:rFonts w:ascii="Helvetica" w:hAnsi="Helvetica"/>
        </w:rPr>
        <w:tab/>
        <w:t>e.</w:t>
      </w:r>
      <w:r>
        <w:rPr>
          <w:rFonts w:ascii="Helvetica" w:hAnsi="Helvetica"/>
        </w:rPr>
        <w:tab/>
      </w:r>
      <w:r>
        <w:rPr>
          <w:rFonts w:ascii="Helvetica" w:hAnsi="Helvetica"/>
          <w:u w:val="single"/>
        </w:rPr>
        <w:t>Yards</w:t>
      </w:r>
    </w:p>
    <w:p w14:paraId="1ED8C178" w14:textId="77777777" w:rsidR="007B2535" w:rsidRDefault="007B2535" w:rsidP="007B2535">
      <w:pPr>
        <w:tabs>
          <w:tab w:val="left" w:pos="2880"/>
        </w:tabs>
        <w:spacing w:line="240" w:lineRule="exact"/>
        <w:ind w:left="3600" w:hanging="3600"/>
        <w:jc w:val="both"/>
        <w:rPr>
          <w:rFonts w:ascii="Helvetica" w:hAnsi="Helvetica"/>
        </w:rPr>
      </w:pPr>
    </w:p>
    <w:p w14:paraId="7C82CC97" w14:textId="77777777" w:rsidR="007B2535" w:rsidRDefault="007B2535" w:rsidP="007B2535">
      <w:pPr>
        <w:tabs>
          <w:tab w:val="left" w:pos="720"/>
          <w:tab w:val="left" w:pos="1440"/>
          <w:tab w:val="left" w:pos="2160"/>
          <w:tab w:val="left" w:pos="2880"/>
          <w:tab w:val="left" w:pos="3600"/>
        </w:tabs>
        <w:spacing w:line="240" w:lineRule="exact"/>
        <w:ind w:left="4320" w:hanging="432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(1)</w:t>
      </w:r>
      <w:r>
        <w:rPr>
          <w:rFonts w:ascii="Helvetica" w:hAnsi="Helvetica"/>
        </w:rPr>
        <w:tab/>
        <w:t>For units located along the periphery of a site containing attached dwellings.  The yard provisions established for the district within which the attached dwelling is located shall apply along the periphery of any site on which attached dwellings may be located.</w:t>
      </w:r>
    </w:p>
    <w:p w14:paraId="40EFBF4E" w14:textId="77777777" w:rsidR="007B2535" w:rsidRDefault="007B2535" w:rsidP="007B2535">
      <w:pPr>
        <w:tabs>
          <w:tab w:val="left" w:pos="720"/>
          <w:tab w:val="left" w:pos="1440"/>
          <w:tab w:val="left" w:pos="2160"/>
          <w:tab w:val="left" w:pos="2880"/>
          <w:tab w:val="left" w:pos="3600"/>
        </w:tabs>
        <w:spacing w:line="240" w:lineRule="exact"/>
        <w:ind w:left="4320" w:hanging="4320"/>
        <w:jc w:val="both"/>
        <w:rPr>
          <w:rFonts w:ascii="Helvetica" w:hAnsi="Helvetica"/>
        </w:rPr>
      </w:pPr>
    </w:p>
    <w:p w14:paraId="488AF651" w14:textId="77777777" w:rsidR="007B2535" w:rsidRDefault="007B2535" w:rsidP="007B2535">
      <w:pPr>
        <w:tabs>
          <w:tab w:val="left" w:pos="720"/>
          <w:tab w:val="left" w:pos="1440"/>
          <w:tab w:val="left" w:pos="2160"/>
          <w:tab w:val="left" w:pos="2880"/>
          <w:tab w:val="left" w:pos="3600"/>
        </w:tabs>
        <w:spacing w:line="240" w:lineRule="exact"/>
        <w:ind w:left="4320" w:hanging="432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(2)</w:t>
      </w:r>
      <w:r>
        <w:rPr>
          <w:rFonts w:ascii="Helvetica" w:hAnsi="Helvetica"/>
        </w:rPr>
        <w:tab/>
        <w:t>For units located entirely within a site.  No side or rear yard as such is required in connection with any attached dwelling located entirely within a site containing attached dwellings but each such unit shall on its own lot have one yard containing not less than seven hundred fifty (750) square feet.  This yard shall be reasonably secluded from view from streets or from neighboring property and shall not be used for off-street parking or for any accessory building.</w:t>
      </w:r>
    </w:p>
    <w:p w14:paraId="1618593F" w14:textId="77777777" w:rsidR="007B2535" w:rsidRDefault="007B2535" w:rsidP="007B2535">
      <w:pPr>
        <w:tabs>
          <w:tab w:val="left" w:pos="720"/>
          <w:tab w:val="left" w:pos="1440"/>
          <w:tab w:val="left" w:pos="2160"/>
          <w:tab w:val="left" w:pos="2880"/>
          <w:tab w:val="left" w:pos="3600"/>
        </w:tabs>
        <w:spacing w:line="240" w:lineRule="exact"/>
        <w:ind w:left="4320" w:hanging="4320"/>
        <w:jc w:val="both"/>
        <w:rPr>
          <w:rFonts w:ascii="Helvetica" w:hAnsi="Helvetica"/>
        </w:rPr>
      </w:pPr>
    </w:p>
    <w:p w14:paraId="3F2474DE" w14:textId="77777777" w:rsidR="007B2535" w:rsidRDefault="007B2535" w:rsidP="007B2535">
      <w:pPr>
        <w:tabs>
          <w:tab w:val="left" w:pos="720"/>
          <w:tab w:val="left" w:pos="1440"/>
          <w:tab w:val="left" w:pos="2160"/>
          <w:tab w:val="left" w:pos="2880"/>
          <w:tab w:val="left" w:pos="3600"/>
        </w:tabs>
        <w:spacing w:line="240" w:lineRule="exact"/>
        <w:ind w:left="4320" w:hanging="432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(3)</w:t>
      </w:r>
      <w:r>
        <w:rPr>
          <w:rFonts w:ascii="Helvetica" w:hAnsi="Helvetica"/>
        </w:rPr>
        <w:tab/>
        <w:t>The minimum front yard shall in all cases be no less than twenty-five (25) feet.</w:t>
      </w:r>
    </w:p>
    <w:p w14:paraId="74A43E37" w14:textId="77777777" w:rsidR="007B2535" w:rsidRDefault="007B2535" w:rsidP="007B2535">
      <w:pPr>
        <w:tabs>
          <w:tab w:val="left" w:pos="720"/>
          <w:tab w:val="left" w:pos="2880"/>
          <w:tab w:val="left" w:pos="3600"/>
        </w:tabs>
        <w:spacing w:line="240" w:lineRule="exact"/>
        <w:ind w:left="4320" w:hanging="4320"/>
        <w:jc w:val="both"/>
        <w:rPr>
          <w:rFonts w:ascii="Helvetica" w:hAnsi="Helvetica"/>
        </w:rPr>
      </w:pPr>
    </w:p>
    <w:p w14:paraId="5BF3AE74"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f.</w:t>
      </w:r>
      <w:r>
        <w:rPr>
          <w:rFonts w:ascii="Helvetica" w:hAnsi="Helvetica"/>
        </w:rPr>
        <w:tab/>
        <w:t>No attached dwelling shall exceed two (2) stories in height.</w:t>
      </w:r>
    </w:p>
    <w:p w14:paraId="2E787654"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p>
    <w:p w14:paraId="5E60345A"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g.</w:t>
      </w:r>
      <w:r>
        <w:rPr>
          <w:rFonts w:ascii="Helvetica" w:hAnsi="Helvetica"/>
        </w:rPr>
        <w:tab/>
        <w:t>No development shall be approved which contains less than ten (10) dwelling units.</w:t>
      </w:r>
    </w:p>
    <w:p w14:paraId="2BC5579C"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p>
    <w:p w14:paraId="4CBEB943"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h.</w:t>
      </w:r>
      <w:r>
        <w:rPr>
          <w:rFonts w:ascii="Helvetica" w:hAnsi="Helvetica"/>
        </w:rPr>
        <w:tab/>
        <w:t>Parking shall be provided as required in Article IV, Section 4.020.  However, attached dwellings may be constructed with parking space required in bays either adjacent to the streets or in the interior accessed by alleys.  Where appropriate, common driveways, parking areas, walks and steps shall be provided, maintained and lighted for night use.  Screening of parking and service areas shall be encouraged through ample use of trees, shrubs, hedges, and screening walls.  Within each development a minimum of one visitor parking space shall be provided for each five (5) dwelling units.  Visitor parking can be provided by designated areas or with on street parking.</w:t>
      </w:r>
    </w:p>
    <w:p w14:paraId="4BD62504" w14:textId="77777777" w:rsidR="007B2535" w:rsidRDefault="007B2535" w:rsidP="007B2535">
      <w:pPr>
        <w:tabs>
          <w:tab w:val="left" w:pos="720"/>
          <w:tab w:val="left" w:pos="2880"/>
        </w:tabs>
        <w:spacing w:line="240" w:lineRule="exact"/>
        <w:ind w:left="3600" w:hanging="3600"/>
        <w:jc w:val="both"/>
        <w:rPr>
          <w:rFonts w:ascii="Helvetica" w:hAnsi="Helvetica"/>
        </w:rPr>
      </w:pPr>
    </w:p>
    <w:p w14:paraId="7156F6F2"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i.</w:t>
      </w:r>
      <w:r>
        <w:rPr>
          <w:rFonts w:ascii="Helvetica" w:hAnsi="Helvetica"/>
        </w:rPr>
        <w:tab/>
        <w:t xml:space="preserve">Each dwelling unit shall be provided with reasonable visual and acoustical privacy.  Fences, walks, and landscaping shall be </w:t>
      </w:r>
      <w:r>
        <w:rPr>
          <w:rFonts w:ascii="Helvetica" w:hAnsi="Helvetica"/>
        </w:rPr>
        <w:lastRenderedPageBreak/>
        <w:t>provided for the protection and aesthetic enhancement of the development and privacy of the occupants, screening of objectionable views or uses and the reduction of noise.</w:t>
      </w:r>
    </w:p>
    <w:p w14:paraId="304CA2B8" w14:textId="77777777" w:rsidR="007B2535" w:rsidRDefault="007B2535" w:rsidP="007B2535">
      <w:pPr>
        <w:tabs>
          <w:tab w:val="left" w:pos="720"/>
          <w:tab w:val="left" w:pos="1440"/>
          <w:tab w:val="left" w:pos="2880"/>
        </w:tabs>
        <w:spacing w:line="240" w:lineRule="exact"/>
        <w:ind w:left="3600" w:hanging="3600"/>
        <w:jc w:val="both"/>
        <w:rPr>
          <w:rFonts w:ascii="Helvetica" w:hAnsi="Helvetica"/>
        </w:rPr>
      </w:pPr>
    </w:p>
    <w:p w14:paraId="070B299D" w14:textId="77777777" w:rsidR="007B2535" w:rsidRDefault="007B2535" w:rsidP="007B2535">
      <w:pPr>
        <w:tabs>
          <w:tab w:val="left" w:pos="720"/>
          <w:tab w:val="left" w:pos="1440"/>
          <w:tab w:val="left" w:pos="2160"/>
          <w:tab w:val="left" w:pos="2880"/>
        </w:tabs>
        <w:spacing w:line="240" w:lineRule="exact"/>
        <w:ind w:left="3600" w:hanging="3600"/>
        <w:jc w:val="both"/>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t>j.</w:t>
      </w:r>
      <w:r>
        <w:rPr>
          <w:rFonts w:ascii="Helvetica" w:hAnsi="Helvetica"/>
        </w:rPr>
        <w:tab/>
        <w:t>Street sidewalks and on-site walks shall be provided for convenient and safe access to all living units from streets, driveways, parking courts or garages and for convenient circulation and access to all facilities.</w:t>
      </w:r>
    </w:p>
    <w:p w14:paraId="52482B6C" w14:textId="77777777" w:rsidR="007B2535" w:rsidRDefault="007B2535" w:rsidP="007B2535">
      <w:pPr>
        <w:tabs>
          <w:tab w:val="left" w:pos="720"/>
          <w:tab w:val="left" w:pos="2880"/>
        </w:tabs>
        <w:spacing w:line="240" w:lineRule="exact"/>
        <w:ind w:left="3600" w:hanging="3600"/>
        <w:jc w:val="both"/>
        <w:rPr>
          <w:rFonts w:ascii="Helvetica" w:hAnsi="Helvetica"/>
        </w:rPr>
      </w:pPr>
    </w:p>
    <w:p w14:paraId="35B6C1B3" w14:textId="77777777" w:rsidR="007B2535" w:rsidRDefault="007B2535" w:rsidP="007B2535">
      <w:pPr>
        <w:tabs>
          <w:tab w:val="left" w:pos="720"/>
          <w:tab w:val="left" w:pos="2880"/>
        </w:tabs>
        <w:spacing w:line="240" w:lineRule="exact"/>
        <w:ind w:left="3600" w:hanging="3600"/>
        <w:jc w:val="both"/>
        <w:rPr>
          <w:rFonts w:ascii="Helvetica" w:hAnsi="Helvetica"/>
        </w:rPr>
      </w:pPr>
    </w:p>
    <w:p w14:paraId="3F31C658" w14:textId="77777777" w:rsidR="007B2535" w:rsidRDefault="007B2535" w:rsidP="007B2535">
      <w:pPr>
        <w:tabs>
          <w:tab w:val="left" w:pos="720"/>
          <w:tab w:val="left" w:pos="2880"/>
        </w:tabs>
        <w:spacing w:line="240" w:lineRule="exact"/>
        <w:ind w:left="3600" w:hanging="3600"/>
        <w:jc w:val="both"/>
        <w:rPr>
          <w:rFonts w:ascii="Helvetica" w:hAnsi="Helvetica"/>
        </w:rPr>
      </w:pPr>
    </w:p>
    <w:p w14:paraId="73930165"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12.</w:t>
      </w:r>
      <w:r>
        <w:rPr>
          <w:rFonts w:ascii="Helvetica" w:hAnsi="Helvetica"/>
        </w:rPr>
        <w:tab/>
      </w:r>
      <w:r>
        <w:rPr>
          <w:rFonts w:ascii="Helvetica" w:hAnsi="Helvetica"/>
          <w:u w:val="single"/>
        </w:rPr>
        <w:t>Quality Use and Improvement of Common Open Space</w:t>
      </w:r>
    </w:p>
    <w:p w14:paraId="69A98151" w14:textId="77777777" w:rsidR="007B2535" w:rsidRDefault="007B2535" w:rsidP="007B2535">
      <w:pPr>
        <w:tabs>
          <w:tab w:val="left" w:pos="2160"/>
        </w:tabs>
        <w:spacing w:line="240" w:lineRule="exact"/>
        <w:ind w:left="2880" w:hanging="2880"/>
        <w:jc w:val="both"/>
        <w:rPr>
          <w:rFonts w:ascii="Helvetica" w:hAnsi="Helvetica"/>
        </w:rPr>
      </w:pPr>
    </w:p>
    <w:p w14:paraId="26D2E38F"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Common open space must be for amenity or recreational purposes.  No open area may be accepted as common open space under the provisions of this section unless the location, shape, size and character of the common open space is appropriate to the scale and character of the development considering its size, density, expected population, topography, and the number and type of dwellings to be provided.  Open space can consist of either improved or unimproved land.</w:t>
      </w:r>
    </w:p>
    <w:p w14:paraId="0370A458" w14:textId="77777777" w:rsidR="007B2535" w:rsidRDefault="007B2535" w:rsidP="007B2535">
      <w:pPr>
        <w:tabs>
          <w:tab w:val="left" w:pos="2160"/>
        </w:tabs>
        <w:spacing w:line="240" w:lineRule="exact"/>
        <w:ind w:left="2880" w:hanging="2880"/>
        <w:jc w:val="both"/>
        <w:rPr>
          <w:rFonts w:ascii="Helvetica" w:hAnsi="Helvetica"/>
        </w:rPr>
      </w:pPr>
    </w:p>
    <w:p w14:paraId="135D6AB6"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Common open space must be suitably improved for its intended use, but common open space containing natural features worthy of preservation, steep slopes, or floodplains may be left unimproved.  In this regard, the planning commission may permit only fifty (50) percent of stream areas, bodies of water and slopes in excess of twenty (20) percent to be counted as required open space.  Any buildings, structures, and improvements, which are permitted in the common open space, must be appropriate to the uses, which are authorized for the common open space having regard to its topography and unimproved condition.</w:t>
      </w:r>
    </w:p>
    <w:p w14:paraId="01D37813" w14:textId="77777777" w:rsidR="007B2535" w:rsidRDefault="007B2535" w:rsidP="007B2535">
      <w:pPr>
        <w:tabs>
          <w:tab w:val="left" w:pos="2160"/>
        </w:tabs>
        <w:spacing w:line="240" w:lineRule="exact"/>
        <w:ind w:left="2880" w:hanging="2880"/>
        <w:jc w:val="both"/>
        <w:rPr>
          <w:rFonts w:ascii="Helvetica" w:hAnsi="Helvetica"/>
        </w:rPr>
      </w:pPr>
    </w:p>
    <w:p w14:paraId="28B22DF8"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No common open space may be put to any use not specified in the approved site master plan, unless such plan has been amended and approved by the Planning Commission.  However, no change authorized may be considered as a waiver of any of the covenants limiting the use of common open pace areas, and all rights to enforce these covenants against any use permitted are expressly reserved.</w:t>
      </w:r>
    </w:p>
    <w:p w14:paraId="569A5E5C" w14:textId="77777777" w:rsidR="007B2535" w:rsidRDefault="007B2535" w:rsidP="007B2535">
      <w:pPr>
        <w:tabs>
          <w:tab w:val="left" w:pos="2160"/>
        </w:tabs>
        <w:spacing w:line="240" w:lineRule="exact"/>
        <w:ind w:left="2880" w:hanging="2880"/>
        <w:jc w:val="both"/>
        <w:rPr>
          <w:rFonts w:ascii="Helvetica" w:hAnsi="Helvetica"/>
        </w:rPr>
      </w:pPr>
    </w:p>
    <w:p w14:paraId="7B22C30A"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If the master plan provides for buildings, structures, and improvements a recreation plan must be prepared, if the common open space improvements have a value in excess of ten thousand dollars ($10,000), the developer must provide a bond or other adequate assurance that the buildings, structures, and improvements will be completed.  The planning commission shall release the bond or other assurance when the buildings, structures, or improvements have been completed according to the development plan.  Any development aimed at a certain demographic shall supply this information when developing the plan.</w:t>
      </w:r>
    </w:p>
    <w:p w14:paraId="7FA14BBE" w14:textId="77777777" w:rsidR="007B2535" w:rsidRDefault="007B2535" w:rsidP="007B2535">
      <w:pPr>
        <w:tabs>
          <w:tab w:val="left" w:pos="2160"/>
        </w:tabs>
        <w:spacing w:line="240" w:lineRule="exact"/>
        <w:ind w:left="2880" w:hanging="2880"/>
        <w:jc w:val="both"/>
        <w:rPr>
          <w:rFonts w:ascii="Helvetica" w:hAnsi="Helvetica"/>
        </w:rPr>
      </w:pPr>
    </w:p>
    <w:p w14:paraId="69E3B4A1"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 xml:space="preserve">The minimum open space for an entire development shall total not less than one (1) acre.  No open space area, other than area reserved for a tail </w:t>
      </w:r>
      <w:r>
        <w:rPr>
          <w:rFonts w:ascii="Helvetica" w:hAnsi="Helvetica"/>
        </w:rPr>
        <w:lastRenderedPageBreak/>
        <w:t>system, shall have dimensions less than fifty (50) feet; areas reserved for trail systems shall have a width of twenty-five (25) feet.</w:t>
      </w:r>
    </w:p>
    <w:p w14:paraId="5F956106" w14:textId="77777777" w:rsidR="007B2535" w:rsidRDefault="007B2535" w:rsidP="007B2535">
      <w:pPr>
        <w:tabs>
          <w:tab w:val="left" w:pos="2160"/>
        </w:tabs>
        <w:spacing w:line="240" w:lineRule="exact"/>
        <w:ind w:left="2880" w:hanging="2880"/>
        <w:jc w:val="both"/>
        <w:rPr>
          <w:rFonts w:ascii="Helvetica" w:hAnsi="Helvetica"/>
        </w:rPr>
      </w:pPr>
    </w:p>
    <w:p w14:paraId="00B80989"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t>13.</w:t>
      </w:r>
      <w:r>
        <w:rPr>
          <w:rFonts w:ascii="Helvetica" w:hAnsi="Helvetica"/>
        </w:rPr>
        <w:tab/>
      </w:r>
      <w:r>
        <w:rPr>
          <w:rFonts w:ascii="Helvetica" w:hAnsi="Helvetica"/>
          <w:u w:val="single"/>
        </w:rPr>
        <w:t>Customary Accessory B</w:t>
      </w:r>
      <w:r w:rsidRPr="00E60442">
        <w:rPr>
          <w:rFonts w:ascii="Helvetica" w:hAnsi="Helvetica"/>
          <w:u w:val="single"/>
        </w:rPr>
        <w:t>uildings</w:t>
      </w:r>
    </w:p>
    <w:p w14:paraId="2F5284E4" w14:textId="77777777" w:rsidR="007B2535" w:rsidRDefault="007B2535" w:rsidP="007B2535">
      <w:pPr>
        <w:tabs>
          <w:tab w:val="left" w:pos="2160"/>
        </w:tabs>
        <w:spacing w:line="240" w:lineRule="exact"/>
        <w:ind w:left="2880" w:hanging="2880"/>
        <w:jc w:val="both"/>
        <w:rPr>
          <w:rFonts w:ascii="Helvetica" w:hAnsi="Helvetica"/>
        </w:rPr>
      </w:pPr>
    </w:p>
    <w:p w14:paraId="0BC0FA8C" w14:textId="77777777" w:rsidR="007B2535" w:rsidRDefault="007B2535" w:rsidP="007B2535">
      <w:pPr>
        <w:tabs>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 xml:space="preserve">Customary accessory buildings, including private garages and non-commercial workshops meeting the requirements of Section 3.100 Accessory Use Regulations. </w:t>
      </w:r>
    </w:p>
    <w:p w14:paraId="05587211" w14:textId="77777777" w:rsidR="007B2535" w:rsidRDefault="007B2535" w:rsidP="007B2535">
      <w:pPr>
        <w:tabs>
          <w:tab w:val="left" w:pos="864"/>
        </w:tabs>
        <w:spacing w:line="240" w:lineRule="exact"/>
        <w:ind w:left="2160" w:hanging="2160"/>
        <w:jc w:val="both"/>
        <w:rPr>
          <w:rFonts w:ascii="Helvetica" w:hAnsi="Helvetica"/>
          <w:b/>
        </w:rPr>
      </w:pPr>
    </w:p>
    <w:p w14:paraId="2D1C9D8D" w14:textId="77777777" w:rsidR="007B2535" w:rsidRDefault="007B2535" w:rsidP="007B2535">
      <w:pPr>
        <w:tabs>
          <w:tab w:val="left" w:pos="864"/>
        </w:tabs>
        <w:spacing w:line="240" w:lineRule="exact"/>
        <w:ind w:left="2160" w:hanging="2160"/>
        <w:jc w:val="both"/>
        <w:rPr>
          <w:rFonts w:ascii="Helvetica" w:hAnsi="Helvetica"/>
          <w:b/>
        </w:rPr>
      </w:pPr>
    </w:p>
    <w:p w14:paraId="3DD5023A" w14:textId="77777777" w:rsidR="007B2535" w:rsidRDefault="007B2535" w:rsidP="007B2535">
      <w:pPr>
        <w:tabs>
          <w:tab w:val="left" w:pos="864"/>
        </w:tabs>
        <w:spacing w:line="240" w:lineRule="exact"/>
        <w:ind w:left="2160" w:hanging="2160"/>
        <w:jc w:val="both"/>
        <w:rPr>
          <w:rFonts w:ascii="Helvetica" w:hAnsi="Helvetica"/>
          <w:b/>
        </w:rPr>
      </w:pPr>
    </w:p>
    <w:p w14:paraId="2FC33EA7" w14:textId="77777777" w:rsidR="007B2535" w:rsidRDefault="007B2535" w:rsidP="007B2535">
      <w:pPr>
        <w:tabs>
          <w:tab w:val="left" w:pos="864"/>
        </w:tabs>
        <w:spacing w:line="240" w:lineRule="exact"/>
        <w:ind w:left="2160" w:hanging="2160"/>
        <w:jc w:val="both"/>
        <w:rPr>
          <w:rFonts w:ascii="Helvetica" w:hAnsi="Helvetica"/>
          <w:b/>
        </w:rPr>
      </w:pPr>
    </w:p>
    <w:p w14:paraId="70476B13" w14:textId="77777777" w:rsidR="007B2535" w:rsidRDefault="007B2535" w:rsidP="007B2535">
      <w:pPr>
        <w:tabs>
          <w:tab w:val="left" w:pos="864"/>
        </w:tabs>
        <w:spacing w:line="240" w:lineRule="exact"/>
        <w:ind w:left="2160" w:hanging="2160"/>
        <w:jc w:val="both"/>
        <w:rPr>
          <w:rFonts w:ascii="Helvetica" w:hAnsi="Helvetica"/>
          <w:b/>
        </w:rPr>
      </w:pPr>
    </w:p>
    <w:p w14:paraId="7EE3B302" w14:textId="77777777" w:rsidR="007B2535" w:rsidRDefault="007B2535" w:rsidP="007B2535">
      <w:pPr>
        <w:tabs>
          <w:tab w:val="left" w:pos="864"/>
        </w:tabs>
        <w:spacing w:line="240" w:lineRule="exact"/>
        <w:ind w:left="2160" w:hanging="2160"/>
        <w:jc w:val="both"/>
        <w:rPr>
          <w:rFonts w:ascii="Helvetica" w:hAnsi="Helvetica"/>
          <w:b/>
          <w:u w:val="single"/>
        </w:rPr>
      </w:pPr>
      <w:r>
        <w:rPr>
          <w:rFonts w:ascii="Helvetica" w:hAnsi="Helvetica"/>
          <w:b/>
        </w:rPr>
        <w:tab/>
        <w:t>B.</w:t>
      </w:r>
      <w:r>
        <w:rPr>
          <w:rFonts w:ascii="Helvetica" w:hAnsi="Helvetica"/>
          <w:b/>
        </w:rPr>
        <w:tab/>
      </w:r>
      <w:r>
        <w:rPr>
          <w:rFonts w:ascii="Helvetica" w:hAnsi="Helvetica"/>
          <w:b/>
          <w:u w:val="single"/>
        </w:rPr>
        <w:t>Design Standards</w:t>
      </w:r>
    </w:p>
    <w:p w14:paraId="00573E5B" w14:textId="77777777" w:rsidR="007B2535" w:rsidRDefault="007B2535" w:rsidP="007B2535">
      <w:pPr>
        <w:tabs>
          <w:tab w:val="left" w:pos="864"/>
        </w:tabs>
        <w:spacing w:line="240" w:lineRule="exact"/>
        <w:ind w:left="2160" w:hanging="2160"/>
        <w:jc w:val="both"/>
        <w:rPr>
          <w:rFonts w:ascii="Helvetica" w:hAnsi="Helvetica"/>
          <w:b/>
          <w:u w:val="single"/>
        </w:rPr>
      </w:pPr>
    </w:p>
    <w:p w14:paraId="2DFFC874"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All Final Master Plans shall include a Design Plan containing the following:</w:t>
      </w:r>
    </w:p>
    <w:p w14:paraId="48B9E81A" w14:textId="77777777" w:rsidR="007B2535" w:rsidRDefault="007B2535" w:rsidP="007B2535">
      <w:pPr>
        <w:tabs>
          <w:tab w:val="left" w:pos="864"/>
        </w:tabs>
        <w:spacing w:line="240" w:lineRule="exact"/>
        <w:ind w:left="2160" w:hanging="2160"/>
        <w:jc w:val="both"/>
        <w:rPr>
          <w:rFonts w:ascii="Helvetica" w:hAnsi="Helvetica"/>
        </w:rPr>
      </w:pPr>
    </w:p>
    <w:p w14:paraId="1F0A0D22"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1.</w:t>
      </w:r>
      <w:r>
        <w:rPr>
          <w:rFonts w:ascii="Helvetica" w:hAnsi="Helvetica"/>
        </w:rPr>
        <w:tab/>
        <w:t>Statement of Intent and Use</w:t>
      </w:r>
    </w:p>
    <w:p w14:paraId="5FA6831A" w14:textId="77777777" w:rsidR="007B2535" w:rsidRDefault="007B2535" w:rsidP="007B2535">
      <w:pPr>
        <w:tabs>
          <w:tab w:val="left" w:pos="864"/>
        </w:tabs>
        <w:spacing w:line="240" w:lineRule="exact"/>
        <w:ind w:left="2160" w:hanging="2160"/>
        <w:jc w:val="both"/>
        <w:rPr>
          <w:rFonts w:ascii="Helvetica" w:hAnsi="Helvetica"/>
        </w:rPr>
      </w:pPr>
    </w:p>
    <w:p w14:paraId="12006DAA"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2.</w:t>
      </w:r>
      <w:r>
        <w:rPr>
          <w:rFonts w:ascii="Helvetica" w:hAnsi="Helvetica"/>
        </w:rPr>
        <w:tab/>
        <w:t>Street Design and Streetscapes</w:t>
      </w:r>
    </w:p>
    <w:p w14:paraId="357BD7D8" w14:textId="77777777" w:rsidR="007B2535" w:rsidRDefault="007B2535" w:rsidP="007B2535">
      <w:pPr>
        <w:tabs>
          <w:tab w:val="left" w:pos="864"/>
        </w:tabs>
        <w:spacing w:line="240" w:lineRule="exact"/>
        <w:ind w:left="2160" w:hanging="2160"/>
        <w:jc w:val="both"/>
        <w:rPr>
          <w:rFonts w:ascii="Helvetica" w:hAnsi="Helvetica"/>
        </w:rPr>
      </w:pPr>
    </w:p>
    <w:p w14:paraId="6B143F13"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3.</w:t>
      </w:r>
      <w:r>
        <w:rPr>
          <w:rFonts w:ascii="Helvetica" w:hAnsi="Helvetica"/>
        </w:rPr>
        <w:tab/>
        <w:t>Pedestrian way layout</w:t>
      </w:r>
    </w:p>
    <w:p w14:paraId="02C4B24B" w14:textId="77777777" w:rsidR="007B2535" w:rsidRDefault="007B2535" w:rsidP="007B2535">
      <w:pPr>
        <w:tabs>
          <w:tab w:val="left" w:pos="864"/>
        </w:tabs>
        <w:spacing w:line="240" w:lineRule="exact"/>
        <w:ind w:left="2160" w:hanging="2160"/>
        <w:jc w:val="both"/>
        <w:rPr>
          <w:rFonts w:ascii="Helvetica" w:hAnsi="Helvetica"/>
        </w:rPr>
      </w:pPr>
    </w:p>
    <w:p w14:paraId="4EF89A6C"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4.</w:t>
      </w:r>
      <w:r>
        <w:rPr>
          <w:rFonts w:ascii="Helvetica" w:hAnsi="Helvetica"/>
        </w:rPr>
        <w:tab/>
        <w:t>Siting of Buildings</w:t>
      </w:r>
    </w:p>
    <w:p w14:paraId="3248FD66" w14:textId="77777777" w:rsidR="007B2535" w:rsidRDefault="007B2535" w:rsidP="007B2535">
      <w:pPr>
        <w:tabs>
          <w:tab w:val="left" w:pos="864"/>
        </w:tabs>
        <w:spacing w:line="240" w:lineRule="exact"/>
        <w:ind w:left="2160" w:hanging="2160"/>
        <w:jc w:val="both"/>
        <w:rPr>
          <w:rFonts w:ascii="Helvetica" w:hAnsi="Helvetica"/>
        </w:rPr>
      </w:pPr>
    </w:p>
    <w:p w14:paraId="352E0C92"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5.</w:t>
      </w:r>
      <w:r>
        <w:rPr>
          <w:rFonts w:ascii="Helvetica" w:hAnsi="Helvetica"/>
        </w:rPr>
        <w:tab/>
        <w:t>Massing, Facades and Roofs and examples of buildings</w:t>
      </w:r>
    </w:p>
    <w:p w14:paraId="42A500B3" w14:textId="77777777" w:rsidR="007B2535" w:rsidRDefault="007B2535" w:rsidP="007B2535">
      <w:pPr>
        <w:tabs>
          <w:tab w:val="left" w:pos="864"/>
        </w:tabs>
        <w:spacing w:line="240" w:lineRule="exact"/>
        <w:ind w:left="2160" w:hanging="2160"/>
        <w:jc w:val="both"/>
        <w:rPr>
          <w:rFonts w:ascii="Helvetica" w:hAnsi="Helvetica"/>
        </w:rPr>
      </w:pPr>
    </w:p>
    <w:p w14:paraId="4F18ADB1" w14:textId="77777777" w:rsidR="007B2535" w:rsidRDefault="007B2535" w:rsidP="007B2535">
      <w:pPr>
        <w:tabs>
          <w:tab w:val="left" w:pos="864"/>
          <w:tab w:val="left" w:pos="2160"/>
        </w:tabs>
        <w:spacing w:line="240" w:lineRule="exact"/>
        <w:ind w:left="2880" w:hanging="2880"/>
        <w:jc w:val="both"/>
        <w:rPr>
          <w:rFonts w:ascii="Helvetica" w:hAnsi="Helvetica"/>
        </w:rPr>
      </w:pPr>
      <w:r>
        <w:rPr>
          <w:rFonts w:ascii="Helvetica" w:hAnsi="Helvetica"/>
        </w:rPr>
        <w:tab/>
      </w:r>
      <w:r>
        <w:rPr>
          <w:rFonts w:ascii="Helvetica" w:hAnsi="Helvetica"/>
        </w:rPr>
        <w:tab/>
        <w:t>6.</w:t>
      </w:r>
      <w:r>
        <w:rPr>
          <w:rFonts w:ascii="Helvetica" w:hAnsi="Helvetica"/>
        </w:rPr>
        <w:tab/>
        <w:t xml:space="preserve">Parking Orientation and Layout </w:t>
      </w:r>
    </w:p>
    <w:p w14:paraId="00CC30E7" w14:textId="77777777" w:rsidR="007B2535" w:rsidRDefault="007B2535" w:rsidP="007B2535">
      <w:pPr>
        <w:tabs>
          <w:tab w:val="left" w:pos="864"/>
        </w:tabs>
        <w:spacing w:line="240" w:lineRule="exact"/>
        <w:ind w:left="2160" w:hanging="2160"/>
        <w:jc w:val="both"/>
        <w:rPr>
          <w:rFonts w:ascii="Helvetica" w:hAnsi="Helvetica"/>
        </w:rPr>
      </w:pPr>
    </w:p>
    <w:p w14:paraId="347CB9FA"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7.</w:t>
      </w:r>
      <w:r>
        <w:rPr>
          <w:rFonts w:ascii="Helvetica" w:hAnsi="Helvetica"/>
        </w:rPr>
        <w:tab/>
        <w:t>Open Spaces, Landscaping and Buffering</w:t>
      </w:r>
    </w:p>
    <w:p w14:paraId="2FF77E2B" w14:textId="77777777" w:rsidR="007B2535" w:rsidRDefault="007B2535" w:rsidP="007B2535">
      <w:pPr>
        <w:tabs>
          <w:tab w:val="left" w:pos="864"/>
        </w:tabs>
        <w:spacing w:line="240" w:lineRule="exact"/>
        <w:ind w:left="2160" w:hanging="2160"/>
        <w:jc w:val="both"/>
        <w:rPr>
          <w:rFonts w:ascii="Helvetica" w:hAnsi="Helvetica"/>
        </w:rPr>
      </w:pPr>
    </w:p>
    <w:p w14:paraId="44B00E80"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8.</w:t>
      </w:r>
      <w:r>
        <w:rPr>
          <w:rFonts w:ascii="Helvetica" w:hAnsi="Helvetica"/>
        </w:rPr>
        <w:tab/>
        <w:t>Lighting and Utilities</w:t>
      </w:r>
    </w:p>
    <w:p w14:paraId="312922A6" w14:textId="77777777" w:rsidR="007B2535" w:rsidRDefault="007B2535" w:rsidP="007B2535">
      <w:pPr>
        <w:tabs>
          <w:tab w:val="left" w:pos="864"/>
        </w:tabs>
        <w:spacing w:line="240" w:lineRule="exact"/>
        <w:ind w:left="2160" w:hanging="2160"/>
        <w:jc w:val="both"/>
        <w:rPr>
          <w:rFonts w:ascii="Helvetica" w:hAnsi="Helvetica"/>
        </w:rPr>
      </w:pPr>
    </w:p>
    <w:p w14:paraId="122309E2" w14:textId="77777777" w:rsidR="007B2535" w:rsidRDefault="007B2535" w:rsidP="007B2535">
      <w:pPr>
        <w:tabs>
          <w:tab w:val="left" w:pos="864"/>
        </w:tabs>
        <w:spacing w:line="240" w:lineRule="exact"/>
        <w:ind w:left="2160" w:hanging="2160"/>
        <w:jc w:val="both"/>
        <w:rPr>
          <w:rFonts w:ascii="Helvetica" w:hAnsi="Helvetica"/>
        </w:rPr>
      </w:pPr>
      <w:r>
        <w:rPr>
          <w:rFonts w:ascii="Helvetica" w:hAnsi="Helvetica"/>
        </w:rPr>
        <w:tab/>
      </w:r>
      <w:r>
        <w:rPr>
          <w:rFonts w:ascii="Helvetica" w:hAnsi="Helvetica"/>
        </w:rPr>
        <w:tab/>
        <w:t>9.</w:t>
      </w:r>
      <w:r>
        <w:rPr>
          <w:rFonts w:ascii="Helvetica" w:hAnsi="Helvetica"/>
        </w:rPr>
        <w:tab/>
        <w:t>Building Materials and percentages</w:t>
      </w:r>
    </w:p>
    <w:p w14:paraId="653ED2D4" w14:textId="77777777" w:rsidR="007B2535" w:rsidRDefault="007B2535" w:rsidP="007B2535">
      <w:pPr>
        <w:tabs>
          <w:tab w:val="left" w:pos="864"/>
        </w:tabs>
        <w:spacing w:line="240" w:lineRule="exact"/>
        <w:jc w:val="both"/>
        <w:rPr>
          <w:rFonts w:ascii="Helvetica" w:hAnsi="Helvetica"/>
        </w:rPr>
      </w:pPr>
    </w:p>
    <w:p w14:paraId="362B03E8" w14:textId="77777777" w:rsidR="007B2535" w:rsidRDefault="007B2535" w:rsidP="007B2535">
      <w:pPr>
        <w:tabs>
          <w:tab w:val="left" w:pos="864"/>
        </w:tabs>
        <w:spacing w:line="240" w:lineRule="exact"/>
        <w:ind w:left="2160" w:hanging="2160"/>
        <w:jc w:val="both"/>
        <w:rPr>
          <w:rFonts w:ascii="Helvetica" w:hAnsi="Helvetica"/>
          <w:b/>
          <w:sz w:val="16"/>
        </w:rPr>
      </w:pPr>
    </w:p>
    <w:p w14:paraId="2B419C8C" w14:textId="77777777" w:rsidR="007B2535" w:rsidRDefault="007B2535" w:rsidP="007B2535">
      <w:pPr>
        <w:tabs>
          <w:tab w:val="left" w:pos="864"/>
        </w:tabs>
        <w:spacing w:line="240" w:lineRule="exact"/>
        <w:ind w:left="2160" w:hanging="2160"/>
        <w:jc w:val="both"/>
        <w:rPr>
          <w:rFonts w:ascii="Helvetica" w:hAnsi="Helvetica"/>
          <w:b/>
          <w:sz w:val="16"/>
        </w:rPr>
      </w:pPr>
      <w:r>
        <w:rPr>
          <w:rFonts w:ascii="Helvetica" w:hAnsi="Helvetica"/>
          <w:b/>
          <w:sz w:val="16"/>
        </w:rPr>
        <w:t>9/25/03</w:t>
      </w:r>
    </w:p>
    <w:p w14:paraId="0F1F625B" w14:textId="77777777" w:rsidR="007B2535" w:rsidRDefault="007B2535" w:rsidP="007B2535">
      <w:pPr>
        <w:tabs>
          <w:tab w:val="left" w:pos="864"/>
        </w:tabs>
        <w:spacing w:line="240" w:lineRule="exact"/>
        <w:ind w:left="2160" w:hanging="2160"/>
        <w:jc w:val="both"/>
        <w:rPr>
          <w:rFonts w:ascii="Helvetica" w:hAnsi="Helvetica"/>
          <w:b/>
          <w:sz w:val="16"/>
        </w:rPr>
      </w:pPr>
      <w:r>
        <w:rPr>
          <w:rFonts w:ascii="Helvetica" w:hAnsi="Helvetica"/>
          <w:b/>
          <w:sz w:val="16"/>
        </w:rPr>
        <w:t>9/16/03</w:t>
      </w:r>
    </w:p>
    <w:p w14:paraId="420CF914" w14:textId="77777777" w:rsidR="007B2535" w:rsidRDefault="007B2535" w:rsidP="007B2535">
      <w:pPr>
        <w:tabs>
          <w:tab w:val="left" w:pos="864"/>
        </w:tabs>
        <w:spacing w:line="240" w:lineRule="exact"/>
        <w:ind w:left="2160" w:hanging="2160"/>
        <w:jc w:val="both"/>
        <w:rPr>
          <w:rFonts w:ascii="Helvetica" w:hAnsi="Helvetica"/>
          <w:b/>
          <w:sz w:val="16"/>
        </w:rPr>
      </w:pPr>
      <w:r>
        <w:rPr>
          <w:rFonts w:ascii="Helvetica" w:hAnsi="Helvetica"/>
          <w:b/>
          <w:sz w:val="16"/>
        </w:rPr>
        <w:t>11/5/03</w:t>
      </w:r>
    </w:p>
    <w:p w14:paraId="06BC3AB4" w14:textId="77777777" w:rsidR="007B2535" w:rsidRDefault="007B2535" w:rsidP="007B2535">
      <w:pPr>
        <w:tabs>
          <w:tab w:val="left" w:pos="864"/>
        </w:tabs>
        <w:spacing w:line="240" w:lineRule="exact"/>
        <w:ind w:left="2160" w:hanging="2160"/>
        <w:jc w:val="both"/>
        <w:rPr>
          <w:rFonts w:ascii="Helvetica" w:hAnsi="Helvetica"/>
          <w:b/>
          <w:sz w:val="16"/>
        </w:rPr>
      </w:pPr>
      <w:r>
        <w:rPr>
          <w:rFonts w:ascii="Helvetica" w:hAnsi="Helvetica"/>
          <w:b/>
          <w:sz w:val="16"/>
        </w:rPr>
        <w:t>12/1/03</w:t>
      </w:r>
    </w:p>
    <w:p w14:paraId="7E24B4F9" w14:textId="77777777" w:rsidR="007B2535" w:rsidRDefault="007B2535" w:rsidP="007B2535">
      <w:pPr>
        <w:tabs>
          <w:tab w:val="left" w:pos="720"/>
          <w:tab w:val="left" w:pos="1440"/>
          <w:tab w:val="left" w:pos="2160"/>
        </w:tabs>
        <w:spacing w:line="240" w:lineRule="exact"/>
        <w:jc w:val="both"/>
        <w:rPr>
          <w:rFonts w:ascii="Arial" w:hAnsi="Arial"/>
        </w:rPr>
      </w:pPr>
    </w:p>
    <w:p w14:paraId="613FAD64" w14:textId="203255DB" w:rsidR="007B2535" w:rsidRDefault="007B2535" w:rsidP="007B2535">
      <w:pPr>
        <w:tabs>
          <w:tab w:val="left" w:pos="720"/>
          <w:tab w:val="left" w:pos="1440"/>
          <w:tab w:val="left" w:pos="2160"/>
        </w:tabs>
        <w:spacing w:line="240" w:lineRule="exact"/>
        <w:jc w:val="both"/>
        <w:rPr>
          <w:rFonts w:ascii="Arial" w:hAnsi="Arial"/>
        </w:rPr>
      </w:pPr>
    </w:p>
    <w:p w14:paraId="4614656F" w14:textId="178439FB" w:rsidR="007B2535" w:rsidRDefault="007B2535" w:rsidP="007B2535">
      <w:pPr>
        <w:tabs>
          <w:tab w:val="left" w:pos="720"/>
          <w:tab w:val="left" w:pos="1440"/>
          <w:tab w:val="left" w:pos="2160"/>
        </w:tabs>
        <w:spacing w:line="240" w:lineRule="exact"/>
        <w:jc w:val="both"/>
        <w:rPr>
          <w:rFonts w:ascii="Arial" w:hAnsi="Arial"/>
        </w:rPr>
      </w:pPr>
    </w:p>
    <w:p w14:paraId="46B0FFD1" w14:textId="0F52C028" w:rsidR="007B2535" w:rsidRDefault="007B2535" w:rsidP="007B2535">
      <w:pPr>
        <w:tabs>
          <w:tab w:val="left" w:pos="720"/>
          <w:tab w:val="left" w:pos="1440"/>
          <w:tab w:val="left" w:pos="2160"/>
        </w:tabs>
        <w:spacing w:line="240" w:lineRule="exact"/>
        <w:jc w:val="both"/>
        <w:rPr>
          <w:rFonts w:ascii="Arial" w:hAnsi="Arial"/>
        </w:rPr>
      </w:pPr>
    </w:p>
    <w:p w14:paraId="74A28017" w14:textId="1918F016" w:rsidR="007B2535" w:rsidRDefault="007B2535" w:rsidP="007B2535">
      <w:pPr>
        <w:tabs>
          <w:tab w:val="left" w:pos="720"/>
          <w:tab w:val="left" w:pos="1440"/>
          <w:tab w:val="left" w:pos="2160"/>
        </w:tabs>
        <w:spacing w:line="240" w:lineRule="exact"/>
        <w:jc w:val="both"/>
        <w:rPr>
          <w:rFonts w:ascii="Arial" w:hAnsi="Arial"/>
        </w:rPr>
      </w:pPr>
    </w:p>
    <w:p w14:paraId="6CBF4E09" w14:textId="0221AB81" w:rsidR="007B2535" w:rsidRDefault="007B2535" w:rsidP="007B2535">
      <w:pPr>
        <w:tabs>
          <w:tab w:val="left" w:pos="720"/>
          <w:tab w:val="left" w:pos="1440"/>
          <w:tab w:val="left" w:pos="2160"/>
        </w:tabs>
        <w:spacing w:line="240" w:lineRule="exact"/>
        <w:jc w:val="both"/>
        <w:rPr>
          <w:rFonts w:ascii="Arial" w:hAnsi="Arial"/>
        </w:rPr>
      </w:pPr>
    </w:p>
    <w:p w14:paraId="60BD2DA2" w14:textId="548C7B6A" w:rsidR="007B2535" w:rsidRDefault="007B2535" w:rsidP="007B2535">
      <w:pPr>
        <w:tabs>
          <w:tab w:val="left" w:pos="720"/>
          <w:tab w:val="left" w:pos="1440"/>
          <w:tab w:val="left" w:pos="2160"/>
        </w:tabs>
        <w:spacing w:line="240" w:lineRule="exact"/>
        <w:jc w:val="both"/>
        <w:rPr>
          <w:rFonts w:ascii="Arial" w:hAnsi="Arial"/>
        </w:rPr>
      </w:pPr>
    </w:p>
    <w:p w14:paraId="2C678101" w14:textId="19CCC1A2" w:rsidR="007B2535" w:rsidRDefault="007B2535" w:rsidP="007B2535">
      <w:pPr>
        <w:tabs>
          <w:tab w:val="left" w:pos="720"/>
          <w:tab w:val="left" w:pos="1440"/>
          <w:tab w:val="left" w:pos="2160"/>
        </w:tabs>
        <w:spacing w:line="240" w:lineRule="exact"/>
        <w:jc w:val="both"/>
        <w:rPr>
          <w:rFonts w:ascii="Arial" w:hAnsi="Arial"/>
        </w:rPr>
      </w:pPr>
    </w:p>
    <w:p w14:paraId="5F2D1527" w14:textId="5F9166F0" w:rsidR="007B2535" w:rsidRDefault="007B2535" w:rsidP="007B2535">
      <w:pPr>
        <w:tabs>
          <w:tab w:val="left" w:pos="720"/>
          <w:tab w:val="left" w:pos="1440"/>
          <w:tab w:val="left" w:pos="2160"/>
        </w:tabs>
        <w:spacing w:line="240" w:lineRule="exact"/>
        <w:jc w:val="both"/>
        <w:rPr>
          <w:rFonts w:ascii="Arial" w:hAnsi="Arial"/>
        </w:rPr>
      </w:pPr>
    </w:p>
    <w:p w14:paraId="6826E2FF" w14:textId="77777777" w:rsidR="007B2535" w:rsidRDefault="007B2535" w:rsidP="007B2535">
      <w:pPr>
        <w:tabs>
          <w:tab w:val="left" w:pos="720"/>
          <w:tab w:val="left" w:pos="1440"/>
          <w:tab w:val="left" w:pos="2160"/>
        </w:tabs>
        <w:spacing w:line="240" w:lineRule="exact"/>
        <w:jc w:val="both"/>
        <w:rPr>
          <w:rFonts w:ascii="Arial" w:hAnsi="Arial"/>
        </w:rPr>
      </w:pPr>
    </w:p>
    <w:p w14:paraId="62EBB5C2" w14:textId="77777777" w:rsidR="007B2535" w:rsidRDefault="007B2535" w:rsidP="007B2535">
      <w:pPr>
        <w:tabs>
          <w:tab w:val="left" w:pos="720"/>
          <w:tab w:val="left" w:pos="1440"/>
          <w:tab w:val="left" w:pos="2160"/>
        </w:tabs>
        <w:spacing w:line="240" w:lineRule="exact"/>
        <w:jc w:val="both"/>
        <w:rPr>
          <w:rFonts w:ascii="Arial" w:hAnsi="Arial"/>
        </w:rPr>
      </w:pPr>
    </w:p>
    <w:p w14:paraId="07A8CAEB" w14:textId="77777777" w:rsidR="007B2535" w:rsidRDefault="007B2535" w:rsidP="007B2535">
      <w:pPr>
        <w:tabs>
          <w:tab w:val="left" w:pos="720"/>
          <w:tab w:val="left" w:pos="1440"/>
          <w:tab w:val="left" w:pos="2160"/>
        </w:tabs>
        <w:spacing w:line="240" w:lineRule="exact"/>
        <w:jc w:val="both"/>
        <w:rPr>
          <w:rFonts w:ascii="Arial" w:hAnsi="Arial"/>
          <w:b/>
          <w:bCs/>
          <w:u w:val="single"/>
        </w:rPr>
      </w:pPr>
      <w:r>
        <w:rPr>
          <w:rFonts w:ascii="Arial" w:hAnsi="Arial"/>
        </w:rPr>
        <w:lastRenderedPageBreak/>
        <w:t>5.056.8</w:t>
      </w:r>
      <w:r>
        <w:rPr>
          <w:rFonts w:ascii="Arial" w:hAnsi="Arial"/>
        </w:rPr>
        <w:tab/>
      </w:r>
      <w:r>
        <w:rPr>
          <w:rFonts w:ascii="Arial" w:hAnsi="Arial"/>
          <w:b/>
          <w:bCs/>
          <w:u w:val="single"/>
        </w:rPr>
        <w:t>Design Variance</w:t>
      </w:r>
    </w:p>
    <w:p w14:paraId="717D3B03" w14:textId="77777777" w:rsidR="007B2535" w:rsidRDefault="007B2535" w:rsidP="007B2535">
      <w:pPr>
        <w:tabs>
          <w:tab w:val="left" w:pos="720"/>
          <w:tab w:val="left" w:pos="1440"/>
          <w:tab w:val="left" w:pos="2160"/>
        </w:tabs>
        <w:spacing w:line="240" w:lineRule="exact"/>
        <w:jc w:val="both"/>
        <w:rPr>
          <w:rFonts w:ascii="Arial" w:hAnsi="Arial"/>
          <w:u w:val="single"/>
        </w:rPr>
      </w:pPr>
    </w:p>
    <w:p w14:paraId="6C4DD148" w14:textId="77777777" w:rsidR="007B2535" w:rsidRDefault="007B2535" w:rsidP="007B2535">
      <w:pPr>
        <w:tabs>
          <w:tab w:val="left" w:pos="720"/>
          <w:tab w:val="left" w:pos="1440"/>
          <w:tab w:val="left" w:pos="2160"/>
        </w:tabs>
        <w:spacing w:line="240" w:lineRule="exact"/>
        <w:jc w:val="both"/>
        <w:rPr>
          <w:rFonts w:ascii="Arial" w:hAnsi="Arial"/>
        </w:rPr>
      </w:pPr>
    </w:p>
    <w:p w14:paraId="0062A647" w14:textId="77777777" w:rsidR="007B2535" w:rsidRDefault="007B2535" w:rsidP="007B2535">
      <w:pPr>
        <w:tabs>
          <w:tab w:val="left" w:pos="720"/>
          <w:tab w:val="left" w:pos="1440"/>
          <w:tab w:val="left" w:pos="2160"/>
        </w:tabs>
        <w:spacing w:line="240" w:lineRule="exact"/>
        <w:jc w:val="both"/>
        <w:rPr>
          <w:rFonts w:ascii="Arial" w:hAnsi="Arial"/>
        </w:rPr>
      </w:pPr>
      <w:r>
        <w:rPr>
          <w:rFonts w:ascii="Arial" w:hAnsi="Arial"/>
        </w:rPr>
        <w:t>Design variances from the provisions established within this Planned Unit Development Ordinance may be granted by the White House Board of Mayor and Aldermen with review by White House Planning Commission. The design variance shall be included on the master plan reviewed by the Planning Commission and the Board of Mayor and Aldermen. Request for design variances are subject to the following procedures, conditions, and stipulations:</w:t>
      </w:r>
    </w:p>
    <w:p w14:paraId="6391B3A7" w14:textId="77777777" w:rsidR="007B2535" w:rsidRDefault="007B2535" w:rsidP="007B2535">
      <w:pPr>
        <w:tabs>
          <w:tab w:val="left" w:pos="720"/>
          <w:tab w:val="left" w:pos="1440"/>
          <w:tab w:val="left" w:pos="2160"/>
        </w:tabs>
        <w:spacing w:line="240" w:lineRule="exact"/>
        <w:jc w:val="both"/>
        <w:rPr>
          <w:rFonts w:ascii="Arial" w:hAnsi="Arial"/>
        </w:rPr>
      </w:pPr>
    </w:p>
    <w:p w14:paraId="67A600E8" w14:textId="77777777" w:rsidR="007B2535" w:rsidRDefault="007B2535" w:rsidP="007B2535">
      <w:pPr>
        <w:numPr>
          <w:ilvl w:val="0"/>
          <w:numId w:val="14"/>
        </w:numPr>
        <w:tabs>
          <w:tab w:val="left" w:pos="720"/>
          <w:tab w:val="left" w:pos="1440"/>
          <w:tab w:val="left" w:pos="2160"/>
        </w:tabs>
        <w:spacing w:line="240" w:lineRule="exact"/>
        <w:jc w:val="both"/>
        <w:rPr>
          <w:rFonts w:ascii="Arial" w:hAnsi="Arial"/>
        </w:rPr>
      </w:pPr>
      <w:r>
        <w:rPr>
          <w:rFonts w:ascii="Arial" w:hAnsi="Arial"/>
        </w:rPr>
        <w:t xml:space="preserve"> No design variance may be granted from any provisions unless the applicant presents specific and detailed information as to the nature of the relief being requested and the alternative means proposed whereby the original intent of the particular provision will be accomplished.</w:t>
      </w:r>
    </w:p>
    <w:p w14:paraId="667DBA71" w14:textId="77777777" w:rsidR="007B2535" w:rsidRDefault="007B2535" w:rsidP="007B2535">
      <w:pPr>
        <w:tabs>
          <w:tab w:val="left" w:pos="720"/>
          <w:tab w:val="left" w:pos="1440"/>
          <w:tab w:val="left" w:pos="2160"/>
        </w:tabs>
        <w:spacing w:line="240" w:lineRule="exact"/>
        <w:jc w:val="both"/>
        <w:rPr>
          <w:rFonts w:ascii="Arial" w:hAnsi="Arial"/>
        </w:rPr>
      </w:pPr>
    </w:p>
    <w:p w14:paraId="00666C0D" w14:textId="77777777" w:rsidR="007B2535" w:rsidRDefault="007B2535" w:rsidP="007B2535">
      <w:pPr>
        <w:numPr>
          <w:ilvl w:val="0"/>
          <w:numId w:val="14"/>
        </w:numPr>
        <w:tabs>
          <w:tab w:val="left" w:pos="720"/>
          <w:tab w:val="left" w:pos="1440"/>
          <w:tab w:val="left" w:pos="2160"/>
        </w:tabs>
        <w:spacing w:line="240" w:lineRule="exact"/>
        <w:jc w:val="both"/>
        <w:rPr>
          <w:rFonts w:ascii="Arial" w:hAnsi="Arial"/>
        </w:rPr>
      </w:pPr>
      <w:r>
        <w:rPr>
          <w:rFonts w:ascii="Arial" w:hAnsi="Arial"/>
        </w:rPr>
        <w:t xml:space="preserve">Any design variance from any provision of these regulations shall be noted in the minutes of the meeting and shown on the master development plan where </w:t>
      </w:r>
    </w:p>
    <w:p w14:paraId="744BF0E2" w14:textId="77777777" w:rsidR="007B2535" w:rsidRDefault="007B2535" w:rsidP="007B2535">
      <w:pPr>
        <w:tabs>
          <w:tab w:val="left" w:pos="720"/>
          <w:tab w:val="left" w:pos="1440"/>
          <w:tab w:val="left" w:pos="2160"/>
        </w:tabs>
        <w:spacing w:line="240" w:lineRule="exact"/>
        <w:jc w:val="both"/>
        <w:rPr>
          <w:rFonts w:ascii="Arial" w:hAnsi="Arial"/>
        </w:rPr>
      </w:pPr>
      <w:r>
        <w:rPr>
          <w:rFonts w:ascii="Arial" w:hAnsi="Arial"/>
        </w:rPr>
        <w:tab/>
        <w:t xml:space="preserve"> such action is taken along with detailed findings that such variance:</w:t>
      </w:r>
    </w:p>
    <w:p w14:paraId="2064F6DB" w14:textId="77777777" w:rsidR="007B2535" w:rsidRDefault="007B2535" w:rsidP="007B2535">
      <w:pPr>
        <w:tabs>
          <w:tab w:val="left" w:pos="720"/>
          <w:tab w:val="left" w:pos="1440"/>
          <w:tab w:val="left" w:pos="2160"/>
        </w:tabs>
        <w:spacing w:line="240" w:lineRule="exact"/>
        <w:jc w:val="both"/>
        <w:rPr>
          <w:rFonts w:ascii="Arial" w:hAnsi="Arial"/>
        </w:rPr>
      </w:pPr>
    </w:p>
    <w:p w14:paraId="5C5EEEDF" w14:textId="77777777" w:rsidR="007B2535" w:rsidRDefault="007B2535" w:rsidP="007B2535">
      <w:pPr>
        <w:numPr>
          <w:ilvl w:val="0"/>
          <w:numId w:val="15"/>
        </w:numPr>
        <w:tabs>
          <w:tab w:val="left" w:pos="720"/>
          <w:tab w:val="left" w:pos="1440"/>
          <w:tab w:val="left" w:pos="2160"/>
        </w:tabs>
        <w:spacing w:line="240" w:lineRule="exact"/>
        <w:jc w:val="both"/>
        <w:rPr>
          <w:rFonts w:ascii="Arial" w:hAnsi="Arial"/>
        </w:rPr>
      </w:pPr>
      <w:r>
        <w:rPr>
          <w:rFonts w:ascii="Arial" w:hAnsi="Arial"/>
        </w:rPr>
        <w:t>Is necessitated by conditions unique to the site in question.</w:t>
      </w:r>
    </w:p>
    <w:p w14:paraId="40FECD82" w14:textId="77777777" w:rsidR="007B2535" w:rsidRDefault="007B2535" w:rsidP="007B2535">
      <w:pPr>
        <w:numPr>
          <w:ilvl w:val="0"/>
          <w:numId w:val="15"/>
        </w:numPr>
        <w:tabs>
          <w:tab w:val="left" w:pos="720"/>
          <w:tab w:val="left" w:pos="1440"/>
          <w:tab w:val="left" w:pos="2160"/>
        </w:tabs>
        <w:spacing w:line="240" w:lineRule="exact"/>
        <w:jc w:val="both"/>
        <w:rPr>
          <w:rFonts w:ascii="Arial" w:hAnsi="Arial"/>
        </w:rPr>
      </w:pPr>
      <w:r>
        <w:rPr>
          <w:rFonts w:ascii="Arial" w:hAnsi="Arial"/>
        </w:rPr>
        <w:t>Provides equal or greater protection of the public interest that the original requirement or standard from which variance is requested.</w:t>
      </w:r>
    </w:p>
    <w:p w14:paraId="0A1ECEAB" w14:textId="77777777" w:rsidR="007B2535" w:rsidRDefault="007B2535" w:rsidP="007B2535">
      <w:pPr>
        <w:numPr>
          <w:ilvl w:val="0"/>
          <w:numId w:val="15"/>
        </w:numPr>
        <w:tabs>
          <w:tab w:val="left" w:pos="720"/>
          <w:tab w:val="left" w:pos="1440"/>
          <w:tab w:val="left" w:pos="2160"/>
        </w:tabs>
        <w:spacing w:line="240" w:lineRule="exact"/>
        <w:jc w:val="both"/>
        <w:rPr>
          <w:rFonts w:ascii="Arial" w:hAnsi="Arial"/>
        </w:rPr>
      </w:pPr>
      <w:r>
        <w:rPr>
          <w:rFonts w:ascii="Arial" w:hAnsi="Arial"/>
        </w:rPr>
        <w:t xml:space="preserve">Meets or exceeds the intent of the original provisions contained within these regulations. </w:t>
      </w:r>
    </w:p>
    <w:p w14:paraId="65EEE44A" w14:textId="4220754A" w:rsidR="007B2535" w:rsidRDefault="007B2535" w:rsidP="008E7A89">
      <w:pPr>
        <w:rPr>
          <w:rFonts w:ascii="Tahoma" w:hAnsi="Tahoma" w:cs="Tahoma"/>
          <w:b/>
        </w:rPr>
      </w:pPr>
    </w:p>
    <w:p w14:paraId="724070AC" w14:textId="2D2F59B1" w:rsidR="007B2535" w:rsidRDefault="007B2535" w:rsidP="008E7A89">
      <w:pPr>
        <w:rPr>
          <w:rFonts w:ascii="Tahoma" w:hAnsi="Tahoma" w:cs="Tahoma"/>
          <w:b/>
        </w:rPr>
      </w:pPr>
    </w:p>
    <w:p w14:paraId="0C90A1A9" w14:textId="77777777" w:rsidR="007B2535" w:rsidRDefault="007B2535" w:rsidP="008E7A89">
      <w:pPr>
        <w:rPr>
          <w:rFonts w:ascii="Tahoma" w:hAnsi="Tahoma" w:cs="Tahoma"/>
          <w:b/>
        </w:rPr>
      </w:pPr>
    </w:p>
    <w:p w14:paraId="7F9C019B" w14:textId="2A417E24" w:rsidR="008E7A89" w:rsidRDefault="00EB184E" w:rsidP="008E7A89">
      <w:r>
        <w:rPr>
          <w:noProof/>
        </w:rPr>
        <w:lastRenderedPageBreak/>
        <mc:AlternateContent>
          <mc:Choice Requires="wps">
            <w:drawing>
              <wp:anchor distT="0" distB="0" distL="114300" distR="114300" simplePos="0" relativeHeight="251705344" behindDoc="0" locked="0" layoutInCell="1" allowOverlap="1" wp14:anchorId="1B9D0360" wp14:editId="66506B10">
                <wp:simplePos x="0" y="0"/>
                <wp:positionH relativeFrom="column">
                  <wp:posOffset>5981700</wp:posOffset>
                </wp:positionH>
                <wp:positionV relativeFrom="paragraph">
                  <wp:posOffset>4686300</wp:posOffset>
                </wp:positionV>
                <wp:extent cx="276225" cy="209550"/>
                <wp:effectExtent l="0" t="0" r="28575" b="19050"/>
                <wp:wrapNone/>
                <wp:docPr id="52" name="Oval 52"/>
                <wp:cNvGraphicFramePr/>
                <a:graphic xmlns:a="http://schemas.openxmlformats.org/drawingml/2006/main">
                  <a:graphicData uri="http://schemas.microsoft.com/office/word/2010/wordprocessingShape">
                    <wps:wsp>
                      <wps:cNvSpPr/>
                      <wps:spPr>
                        <a:xfrm>
                          <a:off x="0" y="0"/>
                          <a:ext cx="276225" cy="209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384F4" id="Oval 52" o:spid="_x0000_s1026" style="position:absolute;margin-left:471pt;margin-top:369pt;width:21.7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" fillcolor="#4472c4 [3204]" strokecolor="#1f3763 [1604]" strokeweight="1pt">
                <v:stroke joinstyle="miter"/>
              </v:oval>
            </w:pict>
          </mc:Fallback>
        </mc:AlternateContent>
      </w:r>
      <w:r w:rsidR="008E7A89" w:rsidRPr="007A4E62">
        <w:rPr>
          <w:noProof/>
        </w:rPr>
        <mc:AlternateContent>
          <mc:Choice Requires="wps">
            <w:drawing>
              <wp:anchor distT="45720" distB="45720" distL="114300" distR="114300" simplePos="0" relativeHeight="251704320" behindDoc="0" locked="0" layoutInCell="1" allowOverlap="1" wp14:anchorId="57D18D13" wp14:editId="1D1E0359">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7A8DF6BE" w14:textId="77777777" w:rsidR="008E7A89" w:rsidRDefault="008E7A89" w:rsidP="008E7A89">
                            <w:pPr>
                              <w:rPr>
                                <w:b/>
                                <w:bCs/>
                              </w:rPr>
                            </w:pPr>
                            <w:r>
                              <w:tab/>
                            </w:r>
                            <w:r>
                              <w:tab/>
                            </w:r>
                            <w:r>
                              <w:tab/>
                            </w:r>
                            <w:r w:rsidRPr="00787A50">
                              <w:rPr>
                                <w:b/>
                                <w:bCs/>
                              </w:rPr>
                              <w:t>Staff Overview</w:t>
                            </w:r>
                            <w:r>
                              <w:rPr>
                                <w:b/>
                                <w:bCs/>
                              </w:rPr>
                              <w:t xml:space="preserve"> </w:t>
                            </w:r>
                          </w:p>
                          <w:p w14:paraId="333FCEE9" w14:textId="7A4F0464" w:rsidR="008E7A89" w:rsidRDefault="008E7A89" w:rsidP="008E7A89">
                            <w:r>
                              <w:t xml:space="preserve">The applicant </w:t>
                            </w:r>
                            <w:r w:rsidR="00996908">
                              <w:t>was</w:t>
                            </w:r>
                            <w:r>
                              <w:t xml:space="preserve"> requesting five parcels be rezoned to I-2 for the purpose of a concrete plant.  </w:t>
                            </w:r>
                            <w:r w:rsidR="008414DD">
                              <w:t xml:space="preserve">I-2 is a recommended zoning within the Innovative district in the comprehensive plan. The surrounding businesses are </w:t>
                            </w:r>
                            <w:r w:rsidR="00780966">
                              <w:t>lighter</w:t>
                            </w:r>
                            <w:r w:rsidR="008414DD">
                              <w:t xml:space="preserve"> industrial/office</w:t>
                            </w:r>
                            <w:r w:rsidR="00EB184E">
                              <w:t xml:space="preserve"> uses</w:t>
                            </w:r>
                            <w:r w:rsidR="008414DD">
                              <w:t xml:space="preserve">.  </w:t>
                            </w:r>
                            <w:r w:rsidR="00EB184E">
                              <w:t xml:space="preserve">Since this is a rezoning request, no site plan was required with this submission.  The blue mark below </w:t>
                            </w:r>
                            <w:r w:rsidR="00780966">
                              <w:t>identifies</w:t>
                            </w:r>
                            <w:r w:rsidR="00EB184E">
                              <w:t xml:space="preserve"> the parcels requested to be rezoned.  The zoning descriptions for I-1 and I-2 and the Innovation district in the comprehensive plan are below.</w:t>
                            </w:r>
                            <w:r w:rsidR="00996908">
                              <w:t xml:space="preserve"> This was deferred from the August meeting to allow staff to see a more modern concrete plant.  The facility visited was in close proximity to residential districts, but with better roadway access.  Air quality and runoff to the surrounding agricultural farmland are concerns, in addition to the traffic volume to Hwy 76.  </w:t>
                            </w:r>
                            <w:r w:rsidR="00780966">
                              <w:t>From a general study of concrete batch plants, it was projected that</w:t>
                            </w:r>
                          </w:p>
                          <w:p w14:paraId="50A2422D" w14:textId="370C40E9" w:rsidR="00780966" w:rsidRPr="00C67714" w:rsidRDefault="00780966" w:rsidP="008E7A89">
                            <w:r w:rsidRPr="00780966">
                              <w:t>On average, a ready-mix concrete batch plant employs 10-20 trucks that make a total of 75 trips per day combined.</w:t>
                            </w:r>
                          </w:p>
                          <w:p w14:paraId="6548F939" w14:textId="77777777" w:rsidR="008E7A89" w:rsidRPr="00091061" w:rsidRDefault="008E7A89" w:rsidP="008E7A89">
                            <w:pPr>
                              <w:rPr>
                                <w:bCs/>
                              </w:rPr>
                            </w:pPr>
                          </w:p>
                          <w:p w14:paraId="6AE7F2E6" w14:textId="5669A303" w:rsidR="008E7A89" w:rsidRDefault="008E7A89" w:rsidP="008E7A89">
                            <w:pPr>
                              <w:rPr>
                                <w:bCs/>
                              </w:rPr>
                            </w:pPr>
                          </w:p>
                          <w:p w14:paraId="06ADFFF4" w14:textId="5C40FA72" w:rsidR="008E7A89" w:rsidRDefault="008E7A89" w:rsidP="008E7A89">
                            <w:pPr>
                              <w:rPr>
                                <w:bCs/>
                              </w:rPr>
                            </w:pPr>
                          </w:p>
                          <w:p w14:paraId="43D4DA34" w14:textId="77777777" w:rsidR="008E7A89" w:rsidRDefault="008E7A89" w:rsidP="008E7A89">
                            <w:pPr>
                              <w:rPr>
                                <w:bCs/>
                              </w:rPr>
                            </w:pPr>
                          </w:p>
                          <w:p w14:paraId="3710DBC4" w14:textId="4617C3E9" w:rsidR="008E7A89" w:rsidRPr="00A223CB" w:rsidRDefault="008E7A89" w:rsidP="008E7A89">
                            <w:pPr>
                              <w:rPr>
                                <w:bCs/>
                              </w:rPr>
                            </w:pPr>
                            <w:r>
                              <w:rPr>
                                <w:noProof/>
                              </w:rPr>
                              <w:drawing>
                                <wp:inline distT="0" distB="0" distL="0" distR="0" wp14:anchorId="18C3A8F9" wp14:editId="6F28727F">
                                  <wp:extent cx="4229986" cy="195764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0156" cy="19947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18D13" id="_x0000_s1041" type="#_x0000_t202" style="position:absolute;margin-left:174.45pt;margin-top:30.45pt;width:366.75pt;height:561.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" strokeweight="2.25pt">
                <v:textbox>
                  <w:txbxContent>
                    <w:p w14:paraId="7A8DF6BE" w14:textId="77777777" w:rsidR="008E7A89" w:rsidRDefault="008E7A89" w:rsidP="008E7A89">
                      <w:pPr>
                        <w:rPr>
                          <w:b/>
                          <w:bCs/>
                        </w:rPr>
                      </w:pPr>
                      <w:r>
                        <w:tab/>
                      </w:r>
                      <w:r>
                        <w:tab/>
                      </w:r>
                      <w:r>
                        <w:tab/>
                      </w:r>
                      <w:r w:rsidRPr="00787A50">
                        <w:rPr>
                          <w:b/>
                          <w:bCs/>
                        </w:rPr>
                        <w:t>Staff Overview</w:t>
                      </w:r>
                      <w:r>
                        <w:rPr>
                          <w:b/>
                          <w:bCs/>
                        </w:rPr>
                        <w:t xml:space="preserve"> </w:t>
                      </w:r>
                    </w:p>
                    <w:p w14:paraId="333FCEE9" w14:textId="7A4F0464" w:rsidR="008E7A89" w:rsidRDefault="008E7A89" w:rsidP="008E7A89">
                      <w:r>
                        <w:t xml:space="preserve">The applicant </w:t>
                      </w:r>
                      <w:r w:rsidR="00996908">
                        <w:t>was</w:t>
                      </w:r>
                      <w:r>
                        <w:t xml:space="preserve"> requesting five parcels be rezoned to I-2 for the purpose of a concrete plant.  </w:t>
                      </w:r>
                      <w:r w:rsidR="008414DD">
                        <w:t xml:space="preserve">I-2 is a recommended zoning within the Innovative district in the comprehensive plan. The surrounding businesses are </w:t>
                      </w:r>
                      <w:r w:rsidR="00780966">
                        <w:t>lighter</w:t>
                      </w:r>
                      <w:r w:rsidR="008414DD">
                        <w:t xml:space="preserve"> industrial/office</w:t>
                      </w:r>
                      <w:r w:rsidR="00EB184E">
                        <w:t xml:space="preserve"> uses</w:t>
                      </w:r>
                      <w:r w:rsidR="008414DD">
                        <w:t xml:space="preserve">.  </w:t>
                      </w:r>
                      <w:r w:rsidR="00EB184E">
                        <w:t xml:space="preserve">Since this is a rezoning request, no site plan was required with this submission.  The blue mark below </w:t>
                      </w:r>
                      <w:r w:rsidR="00780966">
                        <w:t>identifies</w:t>
                      </w:r>
                      <w:r w:rsidR="00EB184E">
                        <w:t xml:space="preserve"> the parcels requested to be rezoned.  The zoning descriptions for I-1 and I-2 and the Innovation district in the comprehensive plan are below.</w:t>
                      </w:r>
                      <w:r w:rsidR="00996908">
                        <w:t xml:space="preserve"> This was deferred from the August meeting to allow staff to see a more modern concrete plant.  The facility visited was in close proximity to residential districts, but with better roadway access.  Air quality and runoff to the surrounding agricultural farmland are concerns, in addition to the traffic volume to Hwy 76.  </w:t>
                      </w:r>
                      <w:r w:rsidR="00780966">
                        <w:t>From a general study of concrete batch plants, it was projected that</w:t>
                      </w:r>
                    </w:p>
                    <w:p w14:paraId="50A2422D" w14:textId="370C40E9" w:rsidR="00780966" w:rsidRPr="00C67714" w:rsidRDefault="00780966" w:rsidP="008E7A89">
                      <w:r w:rsidRPr="00780966">
                        <w:t>On average, a ready-mix concrete batch plant employs 10-20 trucks that make a total of 75 trips per day combined.</w:t>
                      </w:r>
                    </w:p>
                    <w:p w14:paraId="6548F939" w14:textId="77777777" w:rsidR="008E7A89" w:rsidRPr="00091061" w:rsidRDefault="008E7A89" w:rsidP="008E7A89">
                      <w:pPr>
                        <w:rPr>
                          <w:bCs/>
                        </w:rPr>
                      </w:pPr>
                    </w:p>
                    <w:p w14:paraId="6AE7F2E6" w14:textId="5669A303" w:rsidR="008E7A89" w:rsidRDefault="008E7A89" w:rsidP="008E7A89">
                      <w:pPr>
                        <w:rPr>
                          <w:bCs/>
                        </w:rPr>
                      </w:pPr>
                    </w:p>
                    <w:p w14:paraId="06ADFFF4" w14:textId="5C40FA72" w:rsidR="008E7A89" w:rsidRDefault="008E7A89" w:rsidP="008E7A89">
                      <w:pPr>
                        <w:rPr>
                          <w:bCs/>
                        </w:rPr>
                      </w:pPr>
                    </w:p>
                    <w:p w14:paraId="43D4DA34" w14:textId="77777777" w:rsidR="008E7A89" w:rsidRDefault="008E7A89" w:rsidP="008E7A89">
                      <w:pPr>
                        <w:rPr>
                          <w:bCs/>
                        </w:rPr>
                      </w:pPr>
                    </w:p>
                    <w:p w14:paraId="3710DBC4" w14:textId="4617C3E9" w:rsidR="008E7A89" w:rsidRPr="00A223CB" w:rsidRDefault="008E7A89" w:rsidP="008E7A89">
                      <w:pPr>
                        <w:rPr>
                          <w:bCs/>
                        </w:rPr>
                      </w:pPr>
                      <w:r>
                        <w:rPr>
                          <w:noProof/>
                        </w:rPr>
                        <w:drawing>
                          <wp:inline distT="0" distB="0" distL="0" distR="0" wp14:anchorId="18C3A8F9" wp14:editId="6F28727F">
                            <wp:extent cx="4229986" cy="195764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0156" cy="1994747"/>
                                    </a:xfrm>
                                    <a:prstGeom prst="rect">
                                      <a:avLst/>
                                    </a:prstGeom>
                                  </pic:spPr>
                                </pic:pic>
                              </a:graphicData>
                            </a:graphic>
                          </wp:inline>
                        </w:drawing>
                      </w:r>
                    </w:p>
                  </w:txbxContent>
                </v:textbox>
                <w10:wrap type="square"/>
              </v:shape>
            </w:pict>
          </mc:Fallback>
        </mc:AlternateContent>
      </w:r>
      <w:r w:rsidR="008E7A89" w:rsidRPr="007A4E62">
        <w:rPr>
          <w:noProof/>
        </w:rPr>
        <mc:AlternateContent>
          <mc:Choice Requires="wps">
            <w:drawing>
              <wp:anchor distT="0" distB="0" distL="114300" distR="114300" simplePos="0" relativeHeight="251703296" behindDoc="0" locked="0" layoutInCell="1" allowOverlap="1" wp14:anchorId="237320F6" wp14:editId="12C4369E">
                <wp:simplePos x="0" y="0"/>
                <wp:positionH relativeFrom="margin">
                  <wp:posOffset>-829</wp:posOffset>
                </wp:positionH>
                <wp:positionV relativeFrom="paragraph">
                  <wp:posOffset>387626</wp:posOffset>
                </wp:positionV>
                <wp:extent cx="2247071" cy="7126964"/>
                <wp:effectExtent l="19050" t="19050" r="20320" b="17145"/>
                <wp:wrapNone/>
                <wp:docPr id="49" name="Text Box 49"/>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24C5333A" w14:textId="72E9C120" w:rsidR="008E7A89" w:rsidRDefault="008E7A89" w:rsidP="008E7A89">
                            <w:pPr>
                              <w:rPr>
                                <w:u w:val="single"/>
                              </w:rPr>
                            </w:pPr>
                            <w:r w:rsidRPr="00AB1E63">
                              <w:rPr>
                                <w:u w:val="single"/>
                              </w:rPr>
                              <w:t>Applicant</w:t>
                            </w:r>
                            <w:r>
                              <w:rPr>
                                <w:u w:val="single"/>
                              </w:rPr>
                              <w:t xml:space="preserve"> or Representative-Overview: </w:t>
                            </w:r>
                            <w:r>
                              <w:rPr>
                                <w:b/>
                                <w:bCs/>
                              </w:rPr>
                              <w:t>Jim Brinkley</w:t>
                            </w:r>
                          </w:p>
                          <w:p w14:paraId="3C4B07F2" w14:textId="77777777" w:rsidR="008E7A89" w:rsidRDefault="008E7A89" w:rsidP="008E7A89">
                            <w:pPr>
                              <w:rPr>
                                <w:u w:val="single"/>
                              </w:rPr>
                            </w:pPr>
                          </w:p>
                          <w:p w14:paraId="257C9A85" w14:textId="77777777" w:rsidR="008E7A89" w:rsidRDefault="008E7A89" w:rsidP="008E7A89">
                            <w:pPr>
                              <w:rPr>
                                <w:u w:val="single"/>
                              </w:rPr>
                            </w:pPr>
                            <w:r>
                              <w:rPr>
                                <w:u w:val="single"/>
                              </w:rPr>
                              <w:t>Tax Parcel and ID</w:t>
                            </w:r>
                          </w:p>
                          <w:p w14:paraId="2207F22F" w14:textId="0BE25278" w:rsidR="008E7A89" w:rsidRDefault="008E7A89" w:rsidP="008E7A89">
                            <w:pPr>
                              <w:rPr>
                                <w:b/>
                                <w:bCs/>
                              </w:rPr>
                            </w:pPr>
                            <w:r w:rsidRPr="008E7A89">
                              <w:rPr>
                                <w:b/>
                                <w:bCs/>
                              </w:rPr>
                              <w:t>as Robertson County Tax Map 106F, Group A,</w:t>
                            </w:r>
                            <w:r>
                              <w:rPr>
                                <w:b/>
                                <w:bCs/>
                              </w:rPr>
                              <w:t xml:space="preserve"> </w:t>
                            </w:r>
                            <w:r w:rsidRPr="008E7A89">
                              <w:rPr>
                                <w:b/>
                                <w:bCs/>
                              </w:rPr>
                              <w:t>Parcel 006.00, 008.00, 009.00, 010.00, and 011.00</w:t>
                            </w:r>
                          </w:p>
                          <w:p w14:paraId="048288E2" w14:textId="1EC9FDED" w:rsidR="008E7A89" w:rsidRDefault="008E7A89" w:rsidP="008E7A89">
                            <w:pPr>
                              <w:rPr>
                                <w:b/>
                                <w:bCs/>
                              </w:rPr>
                            </w:pPr>
                          </w:p>
                          <w:p w14:paraId="461F2CF0" w14:textId="77777777" w:rsidR="008E7A89" w:rsidRPr="008E7A89" w:rsidRDefault="008E7A89" w:rsidP="008E7A89">
                            <w:pPr>
                              <w:rPr>
                                <w:b/>
                                <w:bCs/>
                              </w:rPr>
                            </w:pPr>
                          </w:p>
                          <w:p w14:paraId="25E2C8D9" w14:textId="2E3CDD84" w:rsidR="008E7A89" w:rsidRDefault="00780966" w:rsidP="008E7A89">
                            <w:pPr>
                              <w:rPr>
                                <w:u w:val="single"/>
                              </w:rPr>
                            </w:pPr>
                            <w:r>
                              <w:rPr>
                                <w:u w:val="single"/>
                              </w:rPr>
                              <w:t xml:space="preserve">Current </w:t>
                            </w:r>
                            <w:r w:rsidR="008E7A89">
                              <w:rPr>
                                <w:u w:val="single"/>
                              </w:rPr>
                              <w:t xml:space="preserve">Zoning and Property </w:t>
                            </w:r>
                          </w:p>
                          <w:p w14:paraId="083FE329" w14:textId="1B91583F" w:rsidR="008E7A89" w:rsidRPr="006609C6" w:rsidRDefault="008E7A89" w:rsidP="008E7A89">
                            <w:pPr>
                              <w:rPr>
                                <w:b/>
                                <w:bCs/>
                                <w:u w:val="single"/>
                              </w:rPr>
                            </w:pPr>
                            <w:r>
                              <w:rPr>
                                <w:b/>
                                <w:bCs/>
                                <w:u w:val="single"/>
                              </w:rPr>
                              <w:t>I-1</w:t>
                            </w:r>
                            <w:r>
                              <w:rPr>
                                <w:b/>
                                <w:bCs/>
                              </w:rPr>
                              <w:t>, Light Industrial</w:t>
                            </w:r>
                          </w:p>
                          <w:p w14:paraId="15FA4376" w14:textId="77777777" w:rsidR="008E7A89" w:rsidRDefault="008E7A89" w:rsidP="008E7A89">
                            <w:pPr>
                              <w:rPr>
                                <w:u w:val="single"/>
                              </w:rPr>
                            </w:pPr>
                          </w:p>
                          <w:p w14:paraId="3CFAB5BF" w14:textId="77777777" w:rsidR="008E7A89" w:rsidRDefault="008E7A89" w:rsidP="008E7A89">
                            <w:pPr>
                              <w:rPr>
                                <w:u w:val="single"/>
                              </w:rPr>
                            </w:pPr>
                          </w:p>
                          <w:p w14:paraId="791B3CD8" w14:textId="77777777" w:rsidR="008E7A89" w:rsidRDefault="008E7A89" w:rsidP="008E7A89">
                            <w:pPr>
                              <w:rPr>
                                <w:u w:val="single"/>
                              </w:rPr>
                            </w:pPr>
                          </w:p>
                          <w:p w14:paraId="24FA3038" w14:textId="77777777" w:rsidR="008E7A89" w:rsidRDefault="008E7A89" w:rsidP="008E7A89">
                            <w:pPr>
                              <w:rPr>
                                <w:u w:val="single"/>
                              </w:rPr>
                            </w:pPr>
                            <w:r>
                              <w:rPr>
                                <w:u w:val="single"/>
                              </w:rPr>
                              <w:t>Description Location Overview</w:t>
                            </w:r>
                          </w:p>
                          <w:p w14:paraId="2D1890AA" w14:textId="1C61C1C3" w:rsidR="008E7A89" w:rsidRPr="00244A98" w:rsidRDefault="008E7A89" w:rsidP="008E7A89">
                            <w:pPr>
                              <w:rPr>
                                <w:b/>
                              </w:rPr>
                            </w:pPr>
                            <w:r>
                              <w:rPr>
                                <w:b/>
                              </w:rPr>
                              <w:t xml:space="preserve">Located in the Industrial Park on SCT Drive.  </w:t>
                            </w:r>
                          </w:p>
                          <w:p w14:paraId="227285B4" w14:textId="77777777" w:rsidR="008E7A89" w:rsidRDefault="008E7A89" w:rsidP="008E7A89"/>
                          <w:p w14:paraId="1E8009DB" w14:textId="77777777" w:rsidR="008E7A89" w:rsidRDefault="008E7A89" w:rsidP="008E7A89"/>
                          <w:p w14:paraId="3106EAA1" w14:textId="77777777" w:rsidR="008E7A89" w:rsidRDefault="008E7A89" w:rsidP="008E7A89"/>
                          <w:p w14:paraId="7163F4AF" w14:textId="77777777" w:rsidR="008E7A89" w:rsidRDefault="008E7A89" w:rsidP="008E7A89">
                            <w:pPr>
                              <w:rPr>
                                <w:u w:val="single"/>
                              </w:rPr>
                            </w:pPr>
                            <w:r w:rsidRPr="007424C8">
                              <w:rPr>
                                <w:u w:val="single"/>
                              </w:rPr>
                              <w:t>Comprehensive Plan District</w:t>
                            </w:r>
                            <w:r>
                              <w:rPr>
                                <w:u w:val="single"/>
                              </w:rPr>
                              <w:t xml:space="preserve">: </w:t>
                            </w:r>
                          </w:p>
                          <w:p w14:paraId="22AEC161" w14:textId="59A1855C" w:rsidR="008E7A89" w:rsidRPr="000D2234" w:rsidRDefault="008E7A89" w:rsidP="008E7A89">
                            <w:pPr>
                              <w:rPr>
                                <w:b/>
                                <w:bCs/>
                              </w:rPr>
                            </w:pPr>
                            <w:r>
                              <w:rPr>
                                <w:b/>
                                <w:bCs/>
                              </w:rPr>
                              <w:t>Innovative</w:t>
                            </w:r>
                          </w:p>
                          <w:p w14:paraId="253D7DFB" w14:textId="77777777" w:rsidR="008E7A89" w:rsidRDefault="008E7A89" w:rsidP="008E7A89">
                            <w:pPr>
                              <w:rPr>
                                <w:i/>
                                <w:iCs/>
                              </w:rPr>
                            </w:pPr>
                          </w:p>
                          <w:p w14:paraId="4316D48F" w14:textId="77777777" w:rsidR="008E7A89" w:rsidRDefault="008E7A89" w:rsidP="008E7A89"/>
                          <w:p w14:paraId="5DE54BA3" w14:textId="77777777" w:rsidR="008E7A89" w:rsidRDefault="008E7A89" w:rsidP="008E7A89"/>
                          <w:p w14:paraId="40939650" w14:textId="77777777" w:rsidR="008E7A89" w:rsidRDefault="008E7A89" w:rsidP="008E7A89"/>
                          <w:p w14:paraId="78FA5CB1" w14:textId="77777777" w:rsidR="008E7A89" w:rsidRDefault="008E7A89" w:rsidP="008E7A89"/>
                          <w:p w14:paraId="37C2E624" w14:textId="77777777" w:rsidR="008E7A89" w:rsidRDefault="008E7A89" w:rsidP="008E7A89"/>
                          <w:p w14:paraId="4B03C606" w14:textId="7BE56519" w:rsidR="008E7A89" w:rsidRDefault="008E7A89" w:rsidP="008E7A89">
                            <w:pPr>
                              <w:rPr>
                                <w:u w:val="single"/>
                              </w:rPr>
                            </w:pPr>
                            <w:r>
                              <w:rPr>
                                <w:u w:val="single"/>
                              </w:rPr>
                              <w:t xml:space="preserve">Staff </w:t>
                            </w:r>
                            <w:r w:rsidRPr="00787A50">
                              <w:rPr>
                                <w:u w:val="single"/>
                              </w:rPr>
                              <w:t>Recommendation:</w:t>
                            </w:r>
                            <w:r>
                              <w:rPr>
                                <w:u w:val="single"/>
                              </w:rPr>
                              <w:t xml:space="preserve"> </w:t>
                            </w:r>
                          </w:p>
                          <w:p w14:paraId="6AD0B0F0" w14:textId="74647227" w:rsidR="008E7A89" w:rsidRPr="00AB2EDD" w:rsidRDefault="00996908" w:rsidP="008E7A89">
                            <w:r>
                              <w:t>The comprehensive plan provides a reason to rezone this property to I-2.  There should also be consideration given to the congestion of Hwy 76 from the Industrial Park</w:t>
                            </w:r>
                            <w:r w:rsidR="00BC43B7">
                              <w:t>.</w:t>
                            </w:r>
                            <w:r>
                              <w:t xml:space="preserve"> </w:t>
                            </w:r>
                            <w:r w:rsidR="008E7A8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20F6" id="Text Box 49" o:spid="_x0000_s1042" type="#_x0000_t202" style="position:absolute;margin-left:-.05pt;margin-top:30.5pt;width:176.95pt;height:561.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" fillcolor="window" strokeweight="2.25pt">
                <v:textbox>
                  <w:txbxContent>
                    <w:p w14:paraId="24C5333A" w14:textId="72E9C120" w:rsidR="008E7A89" w:rsidRDefault="008E7A89" w:rsidP="008E7A89">
                      <w:pPr>
                        <w:rPr>
                          <w:u w:val="single"/>
                        </w:rPr>
                      </w:pPr>
                      <w:r w:rsidRPr="00AB1E63">
                        <w:rPr>
                          <w:u w:val="single"/>
                        </w:rPr>
                        <w:t>Applicant</w:t>
                      </w:r>
                      <w:r>
                        <w:rPr>
                          <w:u w:val="single"/>
                        </w:rPr>
                        <w:t xml:space="preserve"> or Representative-Overview: </w:t>
                      </w:r>
                      <w:r>
                        <w:rPr>
                          <w:b/>
                          <w:bCs/>
                        </w:rPr>
                        <w:t>Jim Brinkley</w:t>
                      </w:r>
                    </w:p>
                    <w:p w14:paraId="3C4B07F2" w14:textId="77777777" w:rsidR="008E7A89" w:rsidRDefault="008E7A89" w:rsidP="008E7A89">
                      <w:pPr>
                        <w:rPr>
                          <w:u w:val="single"/>
                        </w:rPr>
                      </w:pPr>
                    </w:p>
                    <w:p w14:paraId="257C9A85" w14:textId="77777777" w:rsidR="008E7A89" w:rsidRDefault="008E7A89" w:rsidP="008E7A89">
                      <w:pPr>
                        <w:rPr>
                          <w:u w:val="single"/>
                        </w:rPr>
                      </w:pPr>
                      <w:r>
                        <w:rPr>
                          <w:u w:val="single"/>
                        </w:rPr>
                        <w:t>Tax Parcel and ID</w:t>
                      </w:r>
                    </w:p>
                    <w:p w14:paraId="2207F22F" w14:textId="0BE25278" w:rsidR="008E7A89" w:rsidRDefault="008E7A89" w:rsidP="008E7A89">
                      <w:pPr>
                        <w:rPr>
                          <w:b/>
                          <w:bCs/>
                        </w:rPr>
                      </w:pPr>
                      <w:r w:rsidRPr="008E7A89">
                        <w:rPr>
                          <w:b/>
                          <w:bCs/>
                        </w:rPr>
                        <w:t>as Robertson County Tax Map 106F, Group A,</w:t>
                      </w:r>
                      <w:r>
                        <w:rPr>
                          <w:b/>
                          <w:bCs/>
                        </w:rPr>
                        <w:t xml:space="preserve"> </w:t>
                      </w:r>
                      <w:r w:rsidRPr="008E7A89">
                        <w:rPr>
                          <w:b/>
                          <w:bCs/>
                        </w:rPr>
                        <w:t>Parcel 006.00, 008.00, 009.00, 010.00, and 011.00</w:t>
                      </w:r>
                    </w:p>
                    <w:p w14:paraId="048288E2" w14:textId="1EC9FDED" w:rsidR="008E7A89" w:rsidRDefault="008E7A89" w:rsidP="008E7A89">
                      <w:pPr>
                        <w:rPr>
                          <w:b/>
                          <w:bCs/>
                        </w:rPr>
                      </w:pPr>
                    </w:p>
                    <w:p w14:paraId="461F2CF0" w14:textId="77777777" w:rsidR="008E7A89" w:rsidRPr="008E7A89" w:rsidRDefault="008E7A89" w:rsidP="008E7A89">
                      <w:pPr>
                        <w:rPr>
                          <w:b/>
                          <w:bCs/>
                        </w:rPr>
                      </w:pPr>
                    </w:p>
                    <w:p w14:paraId="25E2C8D9" w14:textId="2E3CDD84" w:rsidR="008E7A89" w:rsidRDefault="00780966" w:rsidP="008E7A89">
                      <w:pPr>
                        <w:rPr>
                          <w:u w:val="single"/>
                        </w:rPr>
                      </w:pPr>
                      <w:r>
                        <w:rPr>
                          <w:u w:val="single"/>
                        </w:rPr>
                        <w:t xml:space="preserve">Current </w:t>
                      </w:r>
                      <w:r w:rsidR="008E7A89">
                        <w:rPr>
                          <w:u w:val="single"/>
                        </w:rPr>
                        <w:t xml:space="preserve">Zoning and Property </w:t>
                      </w:r>
                    </w:p>
                    <w:p w14:paraId="083FE329" w14:textId="1B91583F" w:rsidR="008E7A89" w:rsidRPr="006609C6" w:rsidRDefault="008E7A89" w:rsidP="008E7A89">
                      <w:pPr>
                        <w:rPr>
                          <w:b/>
                          <w:bCs/>
                          <w:u w:val="single"/>
                        </w:rPr>
                      </w:pPr>
                      <w:r>
                        <w:rPr>
                          <w:b/>
                          <w:bCs/>
                          <w:u w:val="single"/>
                        </w:rPr>
                        <w:t>I-1</w:t>
                      </w:r>
                      <w:r>
                        <w:rPr>
                          <w:b/>
                          <w:bCs/>
                        </w:rPr>
                        <w:t>, Light Industrial</w:t>
                      </w:r>
                    </w:p>
                    <w:p w14:paraId="15FA4376" w14:textId="77777777" w:rsidR="008E7A89" w:rsidRDefault="008E7A89" w:rsidP="008E7A89">
                      <w:pPr>
                        <w:rPr>
                          <w:u w:val="single"/>
                        </w:rPr>
                      </w:pPr>
                    </w:p>
                    <w:p w14:paraId="3CFAB5BF" w14:textId="77777777" w:rsidR="008E7A89" w:rsidRDefault="008E7A89" w:rsidP="008E7A89">
                      <w:pPr>
                        <w:rPr>
                          <w:u w:val="single"/>
                        </w:rPr>
                      </w:pPr>
                    </w:p>
                    <w:p w14:paraId="791B3CD8" w14:textId="77777777" w:rsidR="008E7A89" w:rsidRDefault="008E7A89" w:rsidP="008E7A89">
                      <w:pPr>
                        <w:rPr>
                          <w:u w:val="single"/>
                        </w:rPr>
                      </w:pPr>
                    </w:p>
                    <w:p w14:paraId="24FA3038" w14:textId="77777777" w:rsidR="008E7A89" w:rsidRDefault="008E7A89" w:rsidP="008E7A89">
                      <w:pPr>
                        <w:rPr>
                          <w:u w:val="single"/>
                        </w:rPr>
                      </w:pPr>
                      <w:r>
                        <w:rPr>
                          <w:u w:val="single"/>
                        </w:rPr>
                        <w:t>Description Location Overview</w:t>
                      </w:r>
                    </w:p>
                    <w:p w14:paraId="2D1890AA" w14:textId="1C61C1C3" w:rsidR="008E7A89" w:rsidRPr="00244A98" w:rsidRDefault="008E7A89" w:rsidP="008E7A89">
                      <w:pPr>
                        <w:rPr>
                          <w:b/>
                        </w:rPr>
                      </w:pPr>
                      <w:r>
                        <w:rPr>
                          <w:b/>
                        </w:rPr>
                        <w:t xml:space="preserve">Located in the Industrial Park on SCT Drive.  </w:t>
                      </w:r>
                    </w:p>
                    <w:p w14:paraId="227285B4" w14:textId="77777777" w:rsidR="008E7A89" w:rsidRDefault="008E7A89" w:rsidP="008E7A89"/>
                    <w:p w14:paraId="1E8009DB" w14:textId="77777777" w:rsidR="008E7A89" w:rsidRDefault="008E7A89" w:rsidP="008E7A89"/>
                    <w:p w14:paraId="3106EAA1" w14:textId="77777777" w:rsidR="008E7A89" w:rsidRDefault="008E7A89" w:rsidP="008E7A89"/>
                    <w:p w14:paraId="7163F4AF" w14:textId="77777777" w:rsidR="008E7A89" w:rsidRDefault="008E7A89" w:rsidP="008E7A89">
                      <w:pPr>
                        <w:rPr>
                          <w:u w:val="single"/>
                        </w:rPr>
                      </w:pPr>
                      <w:r w:rsidRPr="007424C8">
                        <w:rPr>
                          <w:u w:val="single"/>
                        </w:rPr>
                        <w:t>Comprehensive Plan District</w:t>
                      </w:r>
                      <w:r>
                        <w:rPr>
                          <w:u w:val="single"/>
                        </w:rPr>
                        <w:t xml:space="preserve">: </w:t>
                      </w:r>
                    </w:p>
                    <w:p w14:paraId="22AEC161" w14:textId="59A1855C" w:rsidR="008E7A89" w:rsidRPr="000D2234" w:rsidRDefault="008E7A89" w:rsidP="008E7A89">
                      <w:pPr>
                        <w:rPr>
                          <w:b/>
                          <w:bCs/>
                        </w:rPr>
                      </w:pPr>
                      <w:r>
                        <w:rPr>
                          <w:b/>
                          <w:bCs/>
                        </w:rPr>
                        <w:t>Innovative</w:t>
                      </w:r>
                    </w:p>
                    <w:p w14:paraId="253D7DFB" w14:textId="77777777" w:rsidR="008E7A89" w:rsidRDefault="008E7A89" w:rsidP="008E7A89">
                      <w:pPr>
                        <w:rPr>
                          <w:i/>
                          <w:iCs/>
                        </w:rPr>
                      </w:pPr>
                    </w:p>
                    <w:p w14:paraId="4316D48F" w14:textId="77777777" w:rsidR="008E7A89" w:rsidRDefault="008E7A89" w:rsidP="008E7A89"/>
                    <w:p w14:paraId="5DE54BA3" w14:textId="77777777" w:rsidR="008E7A89" w:rsidRDefault="008E7A89" w:rsidP="008E7A89"/>
                    <w:p w14:paraId="40939650" w14:textId="77777777" w:rsidR="008E7A89" w:rsidRDefault="008E7A89" w:rsidP="008E7A89"/>
                    <w:p w14:paraId="78FA5CB1" w14:textId="77777777" w:rsidR="008E7A89" w:rsidRDefault="008E7A89" w:rsidP="008E7A89"/>
                    <w:p w14:paraId="37C2E624" w14:textId="77777777" w:rsidR="008E7A89" w:rsidRDefault="008E7A89" w:rsidP="008E7A89"/>
                    <w:p w14:paraId="4B03C606" w14:textId="7BE56519" w:rsidR="008E7A89" w:rsidRDefault="008E7A89" w:rsidP="008E7A89">
                      <w:pPr>
                        <w:rPr>
                          <w:u w:val="single"/>
                        </w:rPr>
                      </w:pPr>
                      <w:r>
                        <w:rPr>
                          <w:u w:val="single"/>
                        </w:rPr>
                        <w:t xml:space="preserve">Staff </w:t>
                      </w:r>
                      <w:r w:rsidRPr="00787A50">
                        <w:rPr>
                          <w:u w:val="single"/>
                        </w:rPr>
                        <w:t>Recommendation:</w:t>
                      </w:r>
                      <w:r>
                        <w:rPr>
                          <w:u w:val="single"/>
                        </w:rPr>
                        <w:t xml:space="preserve"> </w:t>
                      </w:r>
                    </w:p>
                    <w:p w14:paraId="6AD0B0F0" w14:textId="74647227" w:rsidR="008E7A89" w:rsidRPr="00AB2EDD" w:rsidRDefault="00996908" w:rsidP="008E7A89">
                      <w:r>
                        <w:t>The comprehensive plan provides a reason to rezone this property to I-2.  There should also be consideration given to the congestion of Hwy 76 from the Industrial Park</w:t>
                      </w:r>
                      <w:r w:rsidR="00BC43B7">
                        <w:t>.</w:t>
                      </w:r>
                      <w:r>
                        <w:t xml:space="preserve"> </w:t>
                      </w:r>
                      <w:r w:rsidR="008E7A89">
                        <w:t xml:space="preserve"> </w:t>
                      </w:r>
                    </w:p>
                  </w:txbxContent>
                </v:textbox>
                <w10:wrap anchorx="margin"/>
              </v:shape>
            </w:pict>
          </mc:Fallback>
        </mc:AlternateContent>
      </w:r>
      <w:r w:rsidR="008E7A89">
        <w:rPr>
          <w:rFonts w:ascii="Tahoma" w:hAnsi="Tahoma" w:cs="Tahoma"/>
          <w:b/>
        </w:rPr>
        <w:t xml:space="preserve">Item # </w:t>
      </w:r>
      <w:r w:rsidR="00714932">
        <w:rPr>
          <w:rFonts w:ascii="Tahoma" w:hAnsi="Tahoma" w:cs="Tahoma"/>
          <w:b/>
        </w:rPr>
        <w:t>8</w:t>
      </w:r>
      <w:r w:rsidR="008E7A89">
        <w:rPr>
          <w:rFonts w:ascii="Tahoma" w:hAnsi="Tahoma" w:cs="Tahoma"/>
          <w:b/>
        </w:rPr>
        <w:tab/>
      </w:r>
      <w:r w:rsidR="008E7A89">
        <w:rPr>
          <w:rFonts w:ascii="Tahoma" w:hAnsi="Tahoma" w:cs="Tahoma"/>
          <w:b/>
          <w:u w:val="single"/>
        </w:rPr>
        <w:t>Jim Brinkley:</w:t>
      </w:r>
      <w:r w:rsidR="0069378A">
        <w:rPr>
          <w:rFonts w:ascii="Tahoma" w:hAnsi="Tahoma" w:cs="Tahoma"/>
          <w:b/>
          <w:u w:val="single"/>
        </w:rPr>
        <w:t xml:space="preserve"> Rezoning</w:t>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r w:rsidR="008E7A89">
        <w:tab/>
      </w:r>
    </w:p>
    <w:p w14:paraId="1EF6A17B" w14:textId="77777777" w:rsidR="008E7A89" w:rsidRDefault="008E7A89" w:rsidP="008E7A89"/>
    <w:p w14:paraId="769D9D0F" w14:textId="77777777" w:rsidR="008E7A89" w:rsidRDefault="008E7A89" w:rsidP="008E7A89"/>
    <w:p w14:paraId="179F3D31" w14:textId="77777777" w:rsidR="008E7A89" w:rsidRDefault="008E7A89" w:rsidP="008E7A89"/>
    <w:p w14:paraId="52FB3447" w14:textId="77777777" w:rsidR="008E7A89" w:rsidRDefault="008E7A89" w:rsidP="008E7A89"/>
    <w:p w14:paraId="0A115978" w14:textId="77777777" w:rsidR="008E7A89" w:rsidRDefault="008E7A89" w:rsidP="008E7A89"/>
    <w:p w14:paraId="56A2039E" w14:textId="77777777" w:rsidR="008E7A89" w:rsidRDefault="008E7A89" w:rsidP="008E7A89"/>
    <w:p w14:paraId="2071B8FD" w14:textId="77777777" w:rsidR="008E7A89" w:rsidRDefault="008E7A89" w:rsidP="008E7A89"/>
    <w:p w14:paraId="45D28DAA" w14:textId="77777777" w:rsidR="008E7A89" w:rsidRDefault="008E7A89" w:rsidP="008E7A89"/>
    <w:p w14:paraId="39917EBC" w14:textId="77777777" w:rsidR="008E7A89" w:rsidRDefault="008E7A89" w:rsidP="008E7A89"/>
    <w:p w14:paraId="1DB7D32E" w14:textId="77777777" w:rsidR="008E7A89" w:rsidRDefault="008E7A89" w:rsidP="008E7A89"/>
    <w:p w14:paraId="302D603B" w14:textId="77777777" w:rsidR="008E7A89" w:rsidRDefault="008E7A89" w:rsidP="008E7A89"/>
    <w:p w14:paraId="49ECA092" w14:textId="15D8D6AF" w:rsidR="008E7A89" w:rsidRDefault="008E7A89" w:rsidP="0069378A">
      <w:pPr>
        <w:rPr>
          <w:noProof/>
        </w:rPr>
      </w:pPr>
    </w:p>
    <w:p w14:paraId="3AB0C2A7" w14:textId="2A68F73E" w:rsidR="008E7A89" w:rsidRDefault="0069378A" w:rsidP="0069378A">
      <w:pPr>
        <w:rPr>
          <w:rFonts w:ascii="Tahoma" w:hAnsi="Tahoma" w:cs="Tahoma"/>
          <w:b/>
          <w:u w:val="single"/>
        </w:rPr>
      </w:pPr>
      <w:r>
        <w:rPr>
          <w:rFonts w:ascii="Tahoma" w:hAnsi="Tahoma" w:cs="Tahoma"/>
          <w:b/>
        </w:rPr>
        <w:lastRenderedPageBreak/>
        <w:t xml:space="preserve">Item # </w:t>
      </w:r>
      <w:r w:rsidR="00714932">
        <w:rPr>
          <w:rFonts w:ascii="Tahoma" w:hAnsi="Tahoma" w:cs="Tahoma"/>
          <w:b/>
        </w:rPr>
        <w:t>8</w:t>
      </w:r>
      <w:r>
        <w:rPr>
          <w:rFonts w:ascii="Tahoma" w:hAnsi="Tahoma" w:cs="Tahoma"/>
          <w:b/>
        </w:rPr>
        <w:tab/>
      </w:r>
      <w:r>
        <w:rPr>
          <w:rFonts w:ascii="Tahoma" w:hAnsi="Tahoma" w:cs="Tahoma"/>
          <w:b/>
          <w:u w:val="single"/>
        </w:rPr>
        <w:t>Jim Brinkley: Rezoning</w:t>
      </w:r>
    </w:p>
    <w:p w14:paraId="5501F690" w14:textId="77777777" w:rsidR="0069378A" w:rsidRDefault="0069378A" w:rsidP="0069378A">
      <w:pPr>
        <w:tabs>
          <w:tab w:val="left" w:pos="720"/>
          <w:tab w:val="left" w:pos="1584"/>
        </w:tabs>
        <w:spacing w:line="240" w:lineRule="exact"/>
        <w:ind w:left="720" w:hanging="720"/>
        <w:jc w:val="both"/>
        <w:rPr>
          <w:rFonts w:ascii="Arial" w:hAnsi="Arial"/>
          <w:b/>
        </w:rPr>
      </w:pPr>
      <w:r>
        <w:rPr>
          <w:rFonts w:ascii="Arial" w:hAnsi="Arial"/>
          <w:b/>
        </w:rPr>
        <w:t>5.054</w:t>
      </w:r>
      <w:r>
        <w:rPr>
          <w:rFonts w:ascii="Arial" w:hAnsi="Arial"/>
          <w:b/>
        </w:rPr>
        <w:tab/>
      </w:r>
      <w:r>
        <w:rPr>
          <w:rFonts w:ascii="Arial" w:hAnsi="Arial"/>
          <w:b/>
          <w:u w:val="single"/>
        </w:rPr>
        <w:t>Industrial Districts</w:t>
      </w:r>
    </w:p>
    <w:p w14:paraId="475CE88D" w14:textId="77777777" w:rsidR="0069378A" w:rsidRDefault="0069378A" w:rsidP="0069378A">
      <w:pPr>
        <w:tabs>
          <w:tab w:val="left" w:pos="720"/>
        </w:tabs>
        <w:spacing w:line="240" w:lineRule="exact"/>
        <w:ind w:left="720" w:hanging="720"/>
        <w:jc w:val="both"/>
        <w:rPr>
          <w:rFonts w:ascii="Arial" w:hAnsi="Arial"/>
        </w:rPr>
      </w:pPr>
    </w:p>
    <w:p w14:paraId="525234D3" w14:textId="77777777" w:rsidR="0069378A" w:rsidRDefault="0069378A" w:rsidP="0069378A">
      <w:pPr>
        <w:tabs>
          <w:tab w:val="left" w:pos="720"/>
        </w:tabs>
        <w:spacing w:line="240" w:lineRule="exact"/>
        <w:ind w:left="720" w:hanging="720"/>
        <w:jc w:val="both"/>
        <w:rPr>
          <w:rFonts w:ascii="Arial" w:hAnsi="Arial"/>
        </w:rPr>
      </w:pPr>
      <w:r>
        <w:rPr>
          <w:rFonts w:ascii="Arial" w:hAnsi="Arial"/>
        </w:rPr>
        <w:tab/>
        <w:t>The Industrial Districts established by this ordinance are designed to promote and protect the health, safety, morals, convenience, order, prosperity, and other aspects of the general welfare.  These goals include, among others, the following specific purposes:</w:t>
      </w:r>
    </w:p>
    <w:p w14:paraId="36C1670F" w14:textId="77777777" w:rsidR="0069378A" w:rsidRDefault="0069378A" w:rsidP="0069378A">
      <w:pPr>
        <w:tabs>
          <w:tab w:val="left" w:pos="720"/>
        </w:tabs>
        <w:spacing w:line="240" w:lineRule="exact"/>
        <w:ind w:left="720" w:hanging="720"/>
        <w:jc w:val="both"/>
        <w:rPr>
          <w:rFonts w:ascii="Arial" w:hAnsi="Arial"/>
        </w:rPr>
      </w:pPr>
    </w:p>
    <w:p w14:paraId="349B6D36"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A.</w:t>
      </w:r>
      <w:r>
        <w:rPr>
          <w:rFonts w:ascii="Arial" w:hAnsi="Arial"/>
        </w:rPr>
        <w:tab/>
        <w:t>To provide sufficient space, in appropriate locations, to meet the needs of the area of White House's expected economic expansion for all types of distributive, industrial and related activities, with due allowance for the need for choice of suitable sites;</w:t>
      </w:r>
    </w:p>
    <w:p w14:paraId="49B98463" w14:textId="77777777" w:rsidR="0069378A" w:rsidRDefault="0069378A" w:rsidP="0069378A">
      <w:pPr>
        <w:tabs>
          <w:tab w:val="left" w:pos="1440"/>
        </w:tabs>
        <w:spacing w:line="240" w:lineRule="exact"/>
        <w:ind w:left="2160" w:hanging="2160"/>
        <w:jc w:val="both"/>
        <w:rPr>
          <w:rFonts w:ascii="Arial" w:hAnsi="Arial"/>
        </w:rPr>
      </w:pPr>
    </w:p>
    <w:p w14:paraId="6D18A6A6"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B.</w:t>
      </w:r>
      <w:r>
        <w:rPr>
          <w:rFonts w:ascii="Arial" w:hAnsi="Arial"/>
        </w:rPr>
        <w:tab/>
        <w:t>To protect distributive, industrial and related activities, as well as residential and related activities by providing for the separation of these uses, and, as far as possible, provide that appropriate space needs for distributive and industrial activities are available by prohibiting the use of such space for residential purposes;</w:t>
      </w:r>
    </w:p>
    <w:p w14:paraId="65BE2297" w14:textId="77777777" w:rsidR="0069378A" w:rsidRDefault="0069378A" w:rsidP="0069378A">
      <w:pPr>
        <w:tabs>
          <w:tab w:val="left" w:pos="1440"/>
        </w:tabs>
        <w:spacing w:line="240" w:lineRule="exact"/>
        <w:ind w:left="2160" w:hanging="2160"/>
        <w:jc w:val="both"/>
        <w:rPr>
          <w:rFonts w:ascii="Arial" w:hAnsi="Arial"/>
        </w:rPr>
      </w:pPr>
    </w:p>
    <w:p w14:paraId="4A41F776"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C.</w:t>
      </w:r>
      <w:r>
        <w:rPr>
          <w:rFonts w:ascii="Arial" w:hAnsi="Arial"/>
        </w:rPr>
        <w:tab/>
        <w:t>To encourage industrial development which is free from danger of fire, explosions, toxic or noxious matter, radiation, smoke dust, or other particulate matter, and other hazards, and from offensive noise, vibration, odorous matter, heat, humidity, glare, and other objectionable influences, by permitting such development in areas where this ordinance restricts the emission of such nuisances, without regard to the industrial products and processes involved;</w:t>
      </w:r>
    </w:p>
    <w:p w14:paraId="5FBF4654" w14:textId="77777777" w:rsidR="0069378A" w:rsidRDefault="0069378A" w:rsidP="0069378A">
      <w:pPr>
        <w:tabs>
          <w:tab w:val="left" w:pos="1440"/>
        </w:tabs>
        <w:spacing w:line="240" w:lineRule="exact"/>
        <w:ind w:left="2160" w:hanging="2160"/>
        <w:jc w:val="both"/>
        <w:rPr>
          <w:rFonts w:ascii="Arial" w:hAnsi="Arial"/>
        </w:rPr>
      </w:pPr>
    </w:p>
    <w:p w14:paraId="47F9E3E6"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D.</w:t>
      </w:r>
      <w:r>
        <w:rPr>
          <w:rFonts w:ascii="Arial" w:hAnsi="Arial"/>
        </w:rPr>
        <w:tab/>
        <w:t>To protect adjacent residential and commercial areas, and to protect the labor force in other establishments engaged in less offensive types of industrial and related activities, by restricting those industrial activities which involve danger of fire, explosions, toxic or noxious matter, and other hazards, or create offensive noise, vibration, heat, humidity, glare, and other objectionable influences, by permitting such development in areas where this ordinance restricts the emission of such nuisances, without regard to the industrial products or processes involved;</w:t>
      </w:r>
    </w:p>
    <w:p w14:paraId="58A8D129" w14:textId="77777777" w:rsidR="0069378A" w:rsidRDefault="0069378A" w:rsidP="0069378A">
      <w:pPr>
        <w:tabs>
          <w:tab w:val="left" w:pos="1440"/>
        </w:tabs>
        <w:spacing w:line="240" w:lineRule="exact"/>
        <w:ind w:left="2160" w:hanging="2160"/>
        <w:jc w:val="both"/>
        <w:rPr>
          <w:rFonts w:ascii="Arial" w:hAnsi="Arial"/>
        </w:rPr>
      </w:pPr>
    </w:p>
    <w:p w14:paraId="5F6CED3B"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E.</w:t>
      </w:r>
      <w:r>
        <w:rPr>
          <w:rFonts w:ascii="Arial" w:hAnsi="Arial"/>
        </w:rPr>
        <w:tab/>
        <w:t>To protect industrial activities and related developments against congestion, as far as is possible and appropriate in each area, by limiting the bulk of buildings in relation to the land around them and to one another, and by requiring space off public ways for parking and loading facilities associated with such activities.</w:t>
      </w:r>
    </w:p>
    <w:p w14:paraId="70D5DA61" w14:textId="77777777" w:rsidR="0069378A" w:rsidRDefault="0069378A" w:rsidP="0069378A">
      <w:pPr>
        <w:tabs>
          <w:tab w:val="left" w:pos="1440"/>
        </w:tabs>
        <w:spacing w:line="240" w:lineRule="exact"/>
        <w:ind w:left="2160" w:hanging="2160"/>
        <w:jc w:val="both"/>
        <w:rPr>
          <w:rFonts w:ascii="Arial" w:hAnsi="Arial"/>
        </w:rPr>
      </w:pPr>
    </w:p>
    <w:p w14:paraId="5727B54C"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F.</w:t>
      </w:r>
      <w:r>
        <w:rPr>
          <w:rFonts w:ascii="Arial" w:hAnsi="Arial"/>
        </w:rPr>
        <w:tab/>
        <w:t>To promote the most desirable use of land and direction of building development, to promote stability of industrial and related development, to strengthen the economic base of the White House area, to protect the character of these districts and their peculiar suitability for particular uses, to conserve the value of land and buildings, and to protect White House's tax revenues.</w:t>
      </w:r>
    </w:p>
    <w:p w14:paraId="2962FA67" w14:textId="77777777" w:rsidR="0069378A" w:rsidRDefault="0069378A" w:rsidP="0069378A">
      <w:pPr>
        <w:tabs>
          <w:tab w:val="left" w:pos="1440"/>
        </w:tabs>
        <w:spacing w:line="240" w:lineRule="exact"/>
        <w:ind w:left="2160" w:hanging="2160"/>
        <w:jc w:val="both"/>
        <w:rPr>
          <w:rFonts w:ascii="Arial" w:hAnsi="Arial"/>
        </w:rPr>
      </w:pPr>
    </w:p>
    <w:p w14:paraId="011F8A2C" w14:textId="77777777" w:rsidR="0069378A" w:rsidRDefault="0069378A" w:rsidP="0069378A">
      <w:pPr>
        <w:tabs>
          <w:tab w:val="left" w:pos="1440"/>
          <w:tab w:val="left" w:pos="2448"/>
        </w:tabs>
        <w:spacing w:line="240" w:lineRule="exact"/>
        <w:ind w:left="2160" w:hanging="2160"/>
        <w:jc w:val="both"/>
        <w:rPr>
          <w:rFonts w:ascii="Arial" w:hAnsi="Arial"/>
          <w:b/>
        </w:rPr>
      </w:pPr>
      <w:r>
        <w:rPr>
          <w:rFonts w:ascii="Arial" w:hAnsi="Arial"/>
          <w:b/>
        </w:rPr>
        <w:tab/>
      </w:r>
    </w:p>
    <w:p w14:paraId="6DEE04CA" w14:textId="77777777" w:rsidR="0069378A" w:rsidRDefault="0069378A" w:rsidP="0069378A">
      <w:pPr>
        <w:tabs>
          <w:tab w:val="left" w:pos="1440"/>
          <w:tab w:val="left" w:pos="2448"/>
        </w:tabs>
        <w:spacing w:line="240" w:lineRule="exact"/>
        <w:ind w:left="2160" w:hanging="2160"/>
        <w:jc w:val="both"/>
        <w:rPr>
          <w:rFonts w:ascii="Arial" w:hAnsi="Arial"/>
          <w:b/>
        </w:rPr>
      </w:pPr>
    </w:p>
    <w:p w14:paraId="68D38973" w14:textId="77777777" w:rsidR="0069378A" w:rsidRDefault="0069378A" w:rsidP="0069378A">
      <w:pPr>
        <w:tabs>
          <w:tab w:val="left" w:pos="1440"/>
          <w:tab w:val="left" w:pos="2448"/>
        </w:tabs>
        <w:spacing w:line="240" w:lineRule="exact"/>
        <w:ind w:left="2160" w:hanging="2160"/>
        <w:jc w:val="both"/>
        <w:rPr>
          <w:rFonts w:ascii="Arial" w:hAnsi="Arial"/>
          <w:b/>
        </w:rPr>
      </w:pPr>
    </w:p>
    <w:p w14:paraId="1EB08275" w14:textId="77777777" w:rsidR="0069378A" w:rsidRDefault="0069378A" w:rsidP="0069378A">
      <w:pPr>
        <w:tabs>
          <w:tab w:val="left" w:pos="1440"/>
          <w:tab w:val="left" w:pos="2448"/>
        </w:tabs>
        <w:spacing w:line="240" w:lineRule="exact"/>
        <w:ind w:left="2160" w:hanging="2160"/>
        <w:jc w:val="both"/>
        <w:rPr>
          <w:rFonts w:ascii="Arial" w:hAnsi="Arial"/>
          <w:b/>
        </w:rPr>
      </w:pPr>
    </w:p>
    <w:p w14:paraId="5D625799" w14:textId="77777777" w:rsidR="0069378A" w:rsidRDefault="0069378A" w:rsidP="0069378A">
      <w:pPr>
        <w:tabs>
          <w:tab w:val="left" w:pos="1440"/>
          <w:tab w:val="left" w:pos="2448"/>
        </w:tabs>
        <w:spacing w:line="240" w:lineRule="exact"/>
        <w:ind w:left="2160" w:hanging="2160"/>
        <w:jc w:val="both"/>
        <w:rPr>
          <w:rFonts w:ascii="Arial" w:hAnsi="Arial"/>
          <w:b/>
        </w:rPr>
      </w:pPr>
    </w:p>
    <w:p w14:paraId="1D98C994" w14:textId="77777777" w:rsidR="0069378A" w:rsidRDefault="0069378A" w:rsidP="0069378A">
      <w:pPr>
        <w:tabs>
          <w:tab w:val="left" w:pos="1440"/>
          <w:tab w:val="left" w:pos="2448"/>
        </w:tabs>
        <w:spacing w:line="240" w:lineRule="exact"/>
        <w:ind w:left="2160" w:hanging="2160"/>
        <w:jc w:val="both"/>
        <w:rPr>
          <w:rFonts w:ascii="Arial" w:hAnsi="Arial"/>
          <w:b/>
        </w:rPr>
      </w:pPr>
    </w:p>
    <w:p w14:paraId="59286873" w14:textId="4B65F0F2" w:rsidR="0069378A" w:rsidRDefault="0069378A" w:rsidP="0069378A">
      <w:pPr>
        <w:rPr>
          <w:rFonts w:ascii="Tahoma" w:hAnsi="Tahoma" w:cs="Tahoma"/>
          <w:b/>
          <w:u w:val="single"/>
        </w:rPr>
      </w:pPr>
      <w:r>
        <w:rPr>
          <w:rFonts w:ascii="Tahoma" w:hAnsi="Tahoma" w:cs="Tahoma"/>
          <w:b/>
        </w:rPr>
        <w:lastRenderedPageBreak/>
        <w:t>Item #</w:t>
      </w:r>
      <w:r w:rsidR="00714932">
        <w:rPr>
          <w:rFonts w:ascii="Tahoma" w:hAnsi="Tahoma" w:cs="Tahoma"/>
          <w:b/>
        </w:rPr>
        <w:t>8</w:t>
      </w:r>
      <w:r>
        <w:rPr>
          <w:rFonts w:ascii="Tahoma" w:hAnsi="Tahoma" w:cs="Tahoma"/>
          <w:b/>
        </w:rPr>
        <w:tab/>
      </w:r>
      <w:r>
        <w:rPr>
          <w:rFonts w:ascii="Tahoma" w:hAnsi="Tahoma" w:cs="Tahoma"/>
          <w:b/>
          <w:u w:val="single"/>
        </w:rPr>
        <w:t>Jim Brinkley: Rezoning</w:t>
      </w:r>
    </w:p>
    <w:p w14:paraId="3765D851" w14:textId="77777777" w:rsidR="0069378A" w:rsidRDefault="0069378A" w:rsidP="0069378A">
      <w:pPr>
        <w:tabs>
          <w:tab w:val="left" w:pos="1440"/>
          <w:tab w:val="left" w:pos="2448"/>
        </w:tabs>
        <w:spacing w:line="240" w:lineRule="exact"/>
        <w:ind w:left="2160" w:hanging="2160"/>
        <w:jc w:val="both"/>
        <w:rPr>
          <w:rFonts w:ascii="Arial" w:hAnsi="Arial"/>
          <w:b/>
        </w:rPr>
      </w:pPr>
    </w:p>
    <w:p w14:paraId="552D1A6F" w14:textId="27EC82E2" w:rsidR="0069378A" w:rsidRDefault="0069378A" w:rsidP="0069378A">
      <w:pPr>
        <w:tabs>
          <w:tab w:val="left" w:pos="1440"/>
          <w:tab w:val="left" w:pos="2448"/>
        </w:tabs>
        <w:spacing w:line="240" w:lineRule="exact"/>
        <w:ind w:left="2160" w:hanging="2160"/>
        <w:jc w:val="both"/>
        <w:rPr>
          <w:rFonts w:ascii="Arial" w:hAnsi="Arial"/>
          <w:b/>
          <w:u w:val="single"/>
        </w:rPr>
      </w:pPr>
      <w:r>
        <w:rPr>
          <w:rFonts w:ascii="Arial" w:hAnsi="Arial"/>
          <w:b/>
        </w:rPr>
        <w:t>5.054.1</w:t>
      </w:r>
      <w:r>
        <w:rPr>
          <w:rFonts w:ascii="Arial" w:hAnsi="Arial"/>
          <w:b/>
        </w:rPr>
        <w:tab/>
      </w:r>
      <w:r>
        <w:rPr>
          <w:rFonts w:ascii="Arial" w:hAnsi="Arial"/>
          <w:b/>
          <w:u w:val="single"/>
        </w:rPr>
        <w:t>I-1, Light Industrial District</w:t>
      </w:r>
    </w:p>
    <w:p w14:paraId="3E5BE612" w14:textId="77777777" w:rsidR="0069378A" w:rsidRDefault="0069378A" w:rsidP="0069378A">
      <w:pPr>
        <w:tabs>
          <w:tab w:val="left" w:pos="1440"/>
        </w:tabs>
        <w:spacing w:line="240" w:lineRule="exact"/>
        <w:ind w:left="2160" w:hanging="2160"/>
        <w:jc w:val="both"/>
        <w:rPr>
          <w:rFonts w:ascii="Arial" w:hAnsi="Arial"/>
        </w:rPr>
      </w:pPr>
    </w:p>
    <w:p w14:paraId="669620E5"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2878E1A9" w14:textId="77777777" w:rsidR="0069378A" w:rsidRDefault="0069378A" w:rsidP="0069378A">
      <w:pPr>
        <w:tabs>
          <w:tab w:val="left" w:pos="1440"/>
        </w:tabs>
        <w:spacing w:line="240" w:lineRule="exact"/>
        <w:ind w:left="2160" w:hanging="2160"/>
        <w:jc w:val="both"/>
        <w:rPr>
          <w:rFonts w:ascii="Arial" w:hAnsi="Arial"/>
        </w:rPr>
      </w:pPr>
    </w:p>
    <w:p w14:paraId="4075DC86"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This district is designed for a wide range of industrial and related uses which conform to a high level of performance standards.  Industrial establishment of this type, within completely enclosed buildings, provide a buffer between commercial districts and other industrial uses which involve more objectionable influences.  New residential development is excluded from this district, both to protect residences from an undesirable environment and to ensure the reservation of adequate areas for industrial development.  Community facilities which provide needed services to industrial development are permitted.</w:t>
      </w:r>
    </w:p>
    <w:p w14:paraId="0499C924" w14:textId="77777777" w:rsidR="0069378A" w:rsidRDefault="0069378A" w:rsidP="0069378A">
      <w:pPr>
        <w:tabs>
          <w:tab w:val="left" w:pos="1440"/>
        </w:tabs>
        <w:spacing w:line="240" w:lineRule="exact"/>
        <w:ind w:left="2160" w:hanging="2160"/>
        <w:jc w:val="both"/>
        <w:rPr>
          <w:rFonts w:ascii="Arial" w:hAnsi="Arial"/>
        </w:rPr>
      </w:pPr>
    </w:p>
    <w:p w14:paraId="1AC60FFF"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Uses Permitted</w:t>
      </w:r>
    </w:p>
    <w:p w14:paraId="3B6059AB" w14:textId="77777777" w:rsidR="0069378A" w:rsidRDefault="0069378A" w:rsidP="0069378A">
      <w:pPr>
        <w:tabs>
          <w:tab w:val="left" w:pos="1440"/>
        </w:tabs>
        <w:spacing w:line="240" w:lineRule="exact"/>
        <w:ind w:left="2160" w:hanging="2160"/>
        <w:jc w:val="both"/>
        <w:rPr>
          <w:rFonts w:ascii="Arial" w:hAnsi="Arial"/>
        </w:rPr>
      </w:pPr>
    </w:p>
    <w:p w14:paraId="7A5CB927"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In the I-1, Light Industrial District, the following uses and their accessory uses are permitted:</w:t>
      </w:r>
    </w:p>
    <w:p w14:paraId="52380AAC" w14:textId="77777777" w:rsidR="0069378A" w:rsidRDefault="0069378A" w:rsidP="0069378A">
      <w:pPr>
        <w:tabs>
          <w:tab w:val="left" w:pos="1440"/>
        </w:tabs>
        <w:spacing w:line="240" w:lineRule="exact"/>
        <w:ind w:left="2160" w:hanging="2160"/>
        <w:jc w:val="both"/>
        <w:rPr>
          <w:rFonts w:ascii="Arial" w:hAnsi="Arial"/>
        </w:rPr>
      </w:pPr>
    </w:p>
    <w:p w14:paraId="4AFE4BEA"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w:t>
      </w:r>
      <w:r>
        <w:rPr>
          <w:rFonts w:ascii="Arial" w:hAnsi="Arial"/>
        </w:rPr>
        <w:tab/>
        <w:t>Food and kindred products manufacturing, except meat products.</w:t>
      </w:r>
    </w:p>
    <w:p w14:paraId="18B32B46" w14:textId="77777777" w:rsidR="0069378A" w:rsidRDefault="0069378A" w:rsidP="0069378A">
      <w:pPr>
        <w:tabs>
          <w:tab w:val="left" w:pos="2160"/>
        </w:tabs>
        <w:spacing w:line="240" w:lineRule="exact"/>
        <w:ind w:left="2880" w:hanging="2880"/>
        <w:jc w:val="both"/>
        <w:rPr>
          <w:rFonts w:ascii="Arial" w:hAnsi="Arial"/>
        </w:rPr>
      </w:pPr>
    </w:p>
    <w:p w14:paraId="2C8FD90C"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2.</w:t>
      </w:r>
      <w:r>
        <w:rPr>
          <w:rFonts w:ascii="Arial" w:hAnsi="Arial"/>
        </w:rPr>
        <w:tab/>
        <w:t>Textile mill products manufacturing except dying and finishing textiles.</w:t>
      </w:r>
    </w:p>
    <w:p w14:paraId="2586792D" w14:textId="77777777" w:rsidR="0069378A" w:rsidRDefault="0069378A" w:rsidP="0069378A">
      <w:pPr>
        <w:tabs>
          <w:tab w:val="left" w:pos="2160"/>
        </w:tabs>
        <w:spacing w:line="240" w:lineRule="exact"/>
        <w:ind w:left="2880" w:hanging="2880"/>
        <w:jc w:val="both"/>
        <w:rPr>
          <w:rFonts w:ascii="Arial" w:hAnsi="Arial"/>
        </w:rPr>
      </w:pPr>
    </w:p>
    <w:p w14:paraId="32E388B1"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3.</w:t>
      </w:r>
      <w:r>
        <w:rPr>
          <w:rFonts w:ascii="Arial" w:hAnsi="Arial"/>
        </w:rPr>
        <w:tab/>
        <w:t>Apparel and other finished products made from fabrics, leather, and similar materials manufacturing.</w:t>
      </w:r>
    </w:p>
    <w:p w14:paraId="5DFFC3DE" w14:textId="77777777" w:rsidR="0069378A" w:rsidRDefault="0069378A" w:rsidP="0069378A">
      <w:pPr>
        <w:tabs>
          <w:tab w:val="left" w:pos="2160"/>
        </w:tabs>
        <w:spacing w:line="240" w:lineRule="exact"/>
        <w:ind w:left="2880" w:hanging="2880"/>
        <w:jc w:val="both"/>
        <w:rPr>
          <w:rFonts w:ascii="Arial" w:hAnsi="Arial"/>
        </w:rPr>
      </w:pPr>
    </w:p>
    <w:p w14:paraId="380A061F"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4.</w:t>
      </w:r>
      <w:r>
        <w:rPr>
          <w:rFonts w:ascii="Arial" w:hAnsi="Arial"/>
        </w:rPr>
        <w:tab/>
        <w:t>Furniture and fixtures manufacturing.</w:t>
      </w:r>
    </w:p>
    <w:p w14:paraId="7399B15E" w14:textId="77777777" w:rsidR="0069378A" w:rsidRDefault="0069378A" w:rsidP="0069378A">
      <w:pPr>
        <w:tabs>
          <w:tab w:val="left" w:pos="2160"/>
        </w:tabs>
        <w:spacing w:line="240" w:lineRule="exact"/>
        <w:ind w:left="2880" w:hanging="2880"/>
        <w:jc w:val="both"/>
        <w:rPr>
          <w:rFonts w:ascii="Arial" w:hAnsi="Arial"/>
        </w:rPr>
      </w:pPr>
    </w:p>
    <w:p w14:paraId="6A3668BE"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5.</w:t>
      </w:r>
      <w:r>
        <w:rPr>
          <w:rFonts w:ascii="Arial" w:hAnsi="Arial"/>
        </w:rPr>
        <w:tab/>
        <w:t>Printing, publishing and allied industries.</w:t>
      </w:r>
    </w:p>
    <w:p w14:paraId="445D3C21" w14:textId="77777777" w:rsidR="0069378A" w:rsidRDefault="0069378A" w:rsidP="0069378A">
      <w:pPr>
        <w:tabs>
          <w:tab w:val="left" w:pos="2160"/>
        </w:tabs>
        <w:spacing w:line="240" w:lineRule="exact"/>
        <w:ind w:left="2880" w:hanging="2880"/>
        <w:jc w:val="both"/>
        <w:rPr>
          <w:rFonts w:ascii="Arial" w:hAnsi="Arial"/>
        </w:rPr>
      </w:pPr>
    </w:p>
    <w:p w14:paraId="47D8A889"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6.</w:t>
      </w:r>
      <w:r>
        <w:rPr>
          <w:rFonts w:ascii="Arial" w:hAnsi="Arial"/>
        </w:rPr>
        <w:tab/>
        <w:t>Fabricated metal products manufacturing, except ordinance and accessories.</w:t>
      </w:r>
    </w:p>
    <w:p w14:paraId="5DC674D9" w14:textId="77777777" w:rsidR="0069378A" w:rsidRDefault="0069378A" w:rsidP="0069378A">
      <w:pPr>
        <w:tabs>
          <w:tab w:val="left" w:pos="2160"/>
        </w:tabs>
        <w:spacing w:line="240" w:lineRule="exact"/>
        <w:ind w:left="2880" w:hanging="2880"/>
        <w:jc w:val="both"/>
        <w:rPr>
          <w:rFonts w:ascii="Arial" w:hAnsi="Arial"/>
        </w:rPr>
      </w:pPr>
    </w:p>
    <w:p w14:paraId="217D83F2"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7.</w:t>
      </w:r>
      <w:r>
        <w:rPr>
          <w:rFonts w:ascii="Arial" w:hAnsi="Arial"/>
        </w:rPr>
        <w:tab/>
        <w:t>Professional, scientific, and controlling instruments; photographic and optical goods, watch and clock manufacturing.</w:t>
      </w:r>
    </w:p>
    <w:p w14:paraId="673BAFF5" w14:textId="77777777" w:rsidR="0069378A" w:rsidRDefault="0069378A" w:rsidP="0069378A">
      <w:pPr>
        <w:tabs>
          <w:tab w:val="left" w:pos="2160"/>
        </w:tabs>
        <w:spacing w:line="240" w:lineRule="exact"/>
        <w:ind w:left="2880" w:hanging="2880"/>
        <w:jc w:val="both"/>
        <w:rPr>
          <w:rFonts w:ascii="Arial" w:hAnsi="Arial"/>
        </w:rPr>
      </w:pPr>
    </w:p>
    <w:p w14:paraId="77DA2A0F"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8.</w:t>
      </w:r>
      <w:r>
        <w:rPr>
          <w:rFonts w:ascii="Arial" w:hAnsi="Arial"/>
        </w:rPr>
        <w:tab/>
        <w:t>Miscellaneous manufacturing including jewelry, silverware and plated ware, musical instruments and parts, toys, amusement and sporting goods manufacturing, pens, pencils, and other office materials, costume jewelry, novelties and miscellaneous notions; tobacco manufacturing, motion picture production.</w:t>
      </w:r>
    </w:p>
    <w:p w14:paraId="078C7C69" w14:textId="77777777" w:rsidR="0069378A" w:rsidRDefault="0069378A" w:rsidP="0069378A">
      <w:pPr>
        <w:tabs>
          <w:tab w:val="left" w:pos="2160"/>
        </w:tabs>
        <w:spacing w:line="240" w:lineRule="exact"/>
        <w:ind w:left="2880" w:hanging="2880"/>
        <w:jc w:val="both"/>
        <w:rPr>
          <w:rFonts w:ascii="Arial" w:hAnsi="Arial"/>
        </w:rPr>
      </w:pPr>
    </w:p>
    <w:p w14:paraId="338D7E78"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9.</w:t>
      </w:r>
      <w:r>
        <w:rPr>
          <w:rFonts w:ascii="Arial" w:hAnsi="Arial"/>
        </w:rPr>
        <w:tab/>
        <w:t>All types of wholesale trade.</w:t>
      </w:r>
    </w:p>
    <w:p w14:paraId="56398F85" w14:textId="77777777" w:rsidR="0069378A" w:rsidRDefault="0069378A" w:rsidP="0069378A">
      <w:pPr>
        <w:tabs>
          <w:tab w:val="left" w:pos="2160"/>
        </w:tabs>
        <w:spacing w:line="240" w:lineRule="exact"/>
        <w:ind w:left="2880" w:hanging="2880"/>
        <w:jc w:val="both"/>
        <w:rPr>
          <w:rFonts w:ascii="Arial" w:hAnsi="Arial"/>
        </w:rPr>
      </w:pPr>
    </w:p>
    <w:p w14:paraId="7943B78E"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10.</w:t>
      </w:r>
      <w:r>
        <w:rPr>
          <w:rFonts w:ascii="Arial" w:hAnsi="Arial"/>
        </w:rPr>
        <w:tab/>
        <w:t>Signs and billboards as regulated in Article IV, Section 4.080.</w:t>
      </w:r>
    </w:p>
    <w:p w14:paraId="35E5C569" w14:textId="77777777" w:rsidR="0069378A" w:rsidRDefault="0069378A" w:rsidP="0069378A">
      <w:pPr>
        <w:tabs>
          <w:tab w:val="left" w:pos="2160"/>
        </w:tabs>
        <w:spacing w:line="240" w:lineRule="exact"/>
        <w:ind w:left="2880" w:hanging="2880"/>
        <w:jc w:val="both"/>
        <w:rPr>
          <w:rFonts w:ascii="Arial" w:hAnsi="Arial"/>
        </w:rPr>
      </w:pPr>
    </w:p>
    <w:p w14:paraId="4AD32CAE"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11.</w:t>
      </w:r>
      <w:r>
        <w:rPr>
          <w:rFonts w:ascii="Arial" w:hAnsi="Arial"/>
        </w:rPr>
        <w:tab/>
        <w:t>Warehouse and storage uses.</w:t>
      </w:r>
    </w:p>
    <w:p w14:paraId="2265D964" w14:textId="77777777" w:rsidR="0069378A" w:rsidRDefault="0069378A" w:rsidP="0069378A">
      <w:pPr>
        <w:tabs>
          <w:tab w:val="left" w:pos="2160"/>
        </w:tabs>
        <w:spacing w:line="240" w:lineRule="exact"/>
        <w:ind w:left="2880" w:hanging="2880"/>
        <w:jc w:val="both"/>
        <w:rPr>
          <w:rFonts w:ascii="Arial" w:hAnsi="Arial"/>
        </w:rPr>
      </w:pPr>
    </w:p>
    <w:p w14:paraId="3851A46D"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12.</w:t>
      </w:r>
      <w:r>
        <w:rPr>
          <w:rFonts w:ascii="Arial" w:hAnsi="Arial"/>
        </w:rPr>
        <w:tab/>
        <w:t>Agricultural equipment sales and repair.</w:t>
      </w:r>
    </w:p>
    <w:p w14:paraId="7E3BF97C" w14:textId="4B327AAA" w:rsidR="0069378A" w:rsidRDefault="0069378A" w:rsidP="0069378A">
      <w:pPr>
        <w:rPr>
          <w:rFonts w:ascii="Tahoma" w:hAnsi="Tahoma" w:cs="Tahoma"/>
          <w:b/>
          <w:u w:val="single"/>
        </w:rPr>
      </w:pPr>
      <w:r>
        <w:rPr>
          <w:rFonts w:ascii="Tahoma" w:hAnsi="Tahoma" w:cs="Tahoma"/>
          <w:b/>
        </w:rPr>
        <w:lastRenderedPageBreak/>
        <w:t>Item #</w:t>
      </w:r>
      <w:r w:rsidR="00714932">
        <w:rPr>
          <w:rFonts w:ascii="Tahoma" w:hAnsi="Tahoma" w:cs="Tahoma"/>
          <w:b/>
        </w:rPr>
        <w:t>8</w:t>
      </w:r>
      <w:r>
        <w:rPr>
          <w:rFonts w:ascii="Tahoma" w:hAnsi="Tahoma" w:cs="Tahoma"/>
          <w:b/>
        </w:rPr>
        <w:tab/>
      </w:r>
      <w:r>
        <w:rPr>
          <w:rFonts w:ascii="Tahoma" w:hAnsi="Tahoma" w:cs="Tahoma"/>
          <w:b/>
          <w:u w:val="single"/>
        </w:rPr>
        <w:t>Jim Brinkley: Rezoning</w:t>
      </w:r>
    </w:p>
    <w:p w14:paraId="2F1DADEF" w14:textId="77777777" w:rsidR="0069378A" w:rsidRDefault="0069378A" w:rsidP="0069378A">
      <w:pPr>
        <w:tabs>
          <w:tab w:val="left" w:pos="2160"/>
        </w:tabs>
        <w:spacing w:line="240" w:lineRule="exact"/>
        <w:ind w:left="2880" w:hanging="2880"/>
        <w:jc w:val="both"/>
        <w:rPr>
          <w:rFonts w:ascii="Arial" w:hAnsi="Arial"/>
        </w:rPr>
      </w:pPr>
    </w:p>
    <w:p w14:paraId="20A6767A"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13.</w:t>
      </w:r>
      <w:r>
        <w:rPr>
          <w:rFonts w:ascii="Arial" w:hAnsi="Arial"/>
        </w:rPr>
        <w:tab/>
        <w:t>All public utilities including buildings, necessary structures, storage yards and other related uses.</w:t>
      </w:r>
    </w:p>
    <w:p w14:paraId="2D1BF931" w14:textId="77777777" w:rsidR="0069378A" w:rsidRDefault="0069378A" w:rsidP="0069378A">
      <w:pPr>
        <w:tabs>
          <w:tab w:val="left" w:pos="2160"/>
        </w:tabs>
        <w:spacing w:line="240" w:lineRule="exact"/>
        <w:ind w:left="2880" w:hanging="2880"/>
        <w:jc w:val="both"/>
        <w:rPr>
          <w:rFonts w:ascii="Arial" w:hAnsi="Arial"/>
        </w:rPr>
      </w:pPr>
    </w:p>
    <w:p w14:paraId="2533A298"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14.</w:t>
      </w:r>
      <w:r>
        <w:rPr>
          <w:rFonts w:ascii="Arial" w:hAnsi="Arial"/>
        </w:rPr>
        <w:tab/>
        <w:t>Animal health facilities including veterinary clinics.</w:t>
      </w:r>
    </w:p>
    <w:p w14:paraId="48F17A3C" w14:textId="77777777" w:rsidR="0069378A" w:rsidRDefault="0069378A" w:rsidP="0069378A">
      <w:pPr>
        <w:tabs>
          <w:tab w:val="left" w:pos="2160"/>
        </w:tabs>
        <w:spacing w:line="240" w:lineRule="exact"/>
        <w:ind w:left="2880" w:hanging="2880"/>
        <w:jc w:val="both"/>
        <w:rPr>
          <w:rFonts w:ascii="Arial" w:hAnsi="Arial"/>
        </w:rPr>
      </w:pPr>
    </w:p>
    <w:p w14:paraId="72EB218A"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15.</w:t>
      </w:r>
      <w:r>
        <w:rPr>
          <w:rFonts w:ascii="Arial" w:hAnsi="Arial"/>
        </w:rPr>
        <w:tab/>
        <w:t>Building materials storage and sales.</w:t>
      </w:r>
    </w:p>
    <w:p w14:paraId="4172B1DB" w14:textId="77777777" w:rsidR="0069378A" w:rsidRDefault="0069378A" w:rsidP="0069378A">
      <w:pPr>
        <w:tabs>
          <w:tab w:val="left" w:pos="2160"/>
        </w:tabs>
        <w:spacing w:line="240" w:lineRule="exact"/>
        <w:ind w:left="2880" w:hanging="2880"/>
        <w:jc w:val="both"/>
        <w:rPr>
          <w:rFonts w:ascii="Arial" w:hAnsi="Arial"/>
        </w:rPr>
      </w:pPr>
    </w:p>
    <w:p w14:paraId="681DE8CF"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16.</w:t>
      </w:r>
      <w:r>
        <w:rPr>
          <w:rFonts w:ascii="Arial" w:hAnsi="Arial"/>
        </w:rPr>
        <w:tab/>
        <w:t>Retail trade.</w:t>
      </w:r>
    </w:p>
    <w:p w14:paraId="5E794DA0" w14:textId="77777777" w:rsidR="0069378A" w:rsidRDefault="0069378A" w:rsidP="0069378A">
      <w:pPr>
        <w:tabs>
          <w:tab w:val="left" w:pos="2160"/>
        </w:tabs>
        <w:spacing w:line="240" w:lineRule="exact"/>
        <w:ind w:left="2880" w:hanging="2880"/>
        <w:jc w:val="both"/>
        <w:rPr>
          <w:rFonts w:ascii="Arial" w:hAnsi="Arial"/>
        </w:rPr>
      </w:pPr>
    </w:p>
    <w:p w14:paraId="6EA3D9B3"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17.</w:t>
      </w:r>
      <w:r>
        <w:rPr>
          <w:rFonts w:ascii="Arial" w:hAnsi="Arial"/>
        </w:rPr>
        <w:tab/>
        <w:t>Professional, financial consulting and administrative services.</w:t>
      </w:r>
    </w:p>
    <w:p w14:paraId="1EE39B6B" w14:textId="77777777" w:rsidR="0069378A" w:rsidRDefault="0069378A" w:rsidP="0069378A">
      <w:pPr>
        <w:tabs>
          <w:tab w:val="left" w:pos="2160"/>
        </w:tabs>
        <w:spacing w:line="240" w:lineRule="exact"/>
        <w:ind w:left="2880" w:hanging="2880"/>
        <w:jc w:val="both"/>
        <w:rPr>
          <w:rFonts w:ascii="Arial" w:hAnsi="Arial"/>
        </w:rPr>
      </w:pPr>
    </w:p>
    <w:p w14:paraId="1CCE2739"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18.</w:t>
      </w:r>
      <w:r>
        <w:rPr>
          <w:rFonts w:ascii="Arial" w:hAnsi="Arial"/>
        </w:rPr>
        <w:tab/>
        <w:t>Communication services.</w:t>
      </w:r>
    </w:p>
    <w:p w14:paraId="2BC376E5" w14:textId="77777777" w:rsidR="0069378A" w:rsidRDefault="0069378A" w:rsidP="0069378A">
      <w:pPr>
        <w:tabs>
          <w:tab w:val="left" w:pos="2160"/>
        </w:tabs>
        <w:spacing w:line="240" w:lineRule="exact"/>
        <w:ind w:left="2880" w:hanging="2880"/>
        <w:jc w:val="both"/>
        <w:rPr>
          <w:rFonts w:ascii="Arial" w:hAnsi="Arial"/>
        </w:rPr>
      </w:pPr>
    </w:p>
    <w:p w14:paraId="04B50A15"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19.</w:t>
      </w:r>
      <w:r>
        <w:rPr>
          <w:rFonts w:ascii="Arial" w:hAnsi="Arial"/>
        </w:rPr>
        <w:tab/>
        <w:t>Commercial amusement services.</w:t>
      </w:r>
    </w:p>
    <w:p w14:paraId="305087C5" w14:textId="77777777" w:rsidR="0069378A" w:rsidRDefault="0069378A" w:rsidP="0069378A">
      <w:pPr>
        <w:tabs>
          <w:tab w:val="left" w:pos="2160"/>
        </w:tabs>
        <w:spacing w:line="240" w:lineRule="exact"/>
        <w:ind w:left="2880" w:hanging="2880"/>
        <w:jc w:val="both"/>
        <w:rPr>
          <w:rFonts w:ascii="Arial" w:hAnsi="Arial"/>
        </w:rPr>
      </w:pPr>
    </w:p>
    <w:p w14:paraId="1C7556A0"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20.</w:t>
      </w:r>
      <w:r>
        <w:rPr>
          <w:rFonts w:ascii="Arial" w:hAnsi="Arial"/>
        </w:rPr>
        <w:tab/>
        <w:t>Auto repair body shops.</w:t>
      </w:r>
    </w:p>
    <w:p w14:paraId="5C890B98" w14:textId="77777777" w:rsidR="0069378A" w:rsidRDefault="0069378A" w:rsidP="0069378A">
      <w:pPr>
        <w:tabs>
          <w:tab w:val="left" w:pos="2160"/>
        </w:tabs>
        <w:spacing w:line="240" w:lineRule="exact"/>
        <w:ind w:left="2880" w:hanging="2880"/>
        <w:jc w:val="both"/>
        <w:rPr>
          <w:rFonts w:ascii="Arial" w:hAnsi="Arial"/>
        </w:rPr>
      </w:pPr>
    </w:p>
    <w:p w14:paraId="108EAD66"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21.</w:t>
      </w:r>
      <w:r>
        <w:rPr>
          <w:rFonts w:ascii="Arial" w:hAnsi="Arial"/>
        </w:rPr>
        <w:tab/>
        <w:t>Essential municipal services.</w:t>
      </w:r>
    </w:p>
    <w:p w14:paraId="4C9EDA1A" w14:textId="77777777" w:rsidR="0069378A" w:rsidRDefault="0069378A" w:rsidP="0069378A">
      <w:pPr>
        <w:tabs>
          <w:tab w:val="left" w:pos="2160"/>
        </w:tabs>
        <w:spacing w:line="240" w:lineRule="exact"/>
        <w:ind w:left="2880" w:hanging="2880"/>
        <w:jc w:val="both"/>
        <w:rPr>
          <w:rFonts w:ascii="Arial" w:hAnsi="Arial"/>
        </w:rPr>
      </w:pPr>
    </w:p>
    <w:p w14:paraId="0521EC31"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Uses Permitted as Special Exception</w:t>
      </w:r>
    </w:p>
    <w:p w14:paraId="016ED7FD" w14:textId="77777777" w:rsidR="0069378A" w:rsidRDefault="0069378A" w:rsidP="0069378A">
      <w:pPr>
        <w:tabs>
          <w:tab w:val="left" w:pos="1440"/>
        </w:tabs>
        <w:spacing w:line="240" w:lineRule="exact"/>
        <w:ind w:left="2160" w:hanging="2160"/>
        <w:jc w:val="both"/>
        <w:rPr>
          <w:rFonts w:ascii="Arial" w:hAnsi="Arial"/>
        </w:rPr>
      </w:pPr>
    </w:p>
    <w:p w14:paraId="1460C3A1"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In the I-1, Light Industrial District, the following uses and their accessory uses may be permitted as special exceptions after review and approval by the Board of Zoning Appeals.</w:t>
      </w:r>
    </w:p>
    <w:p w14:paraId="5F3DAC3D" w14:textId="77777777" w:rsidR="0069378A" w:rsidRDefault="0069378A" w:rsidP="0069378A">
      <w:pPr>
        <w:tabs>
          <w:tab w:val="left" w:pos="1440"/>
        </w:tabs>
        <w:spacing w:line="240" w:lineRule="exact"/>
        <w:ind w:left="2160" w:hanging="2160"/>
        <w:jc w:val="both"/>
        <w:rPr>
          <w:rFonts w:ascii="Arial" w:hAnsi="Arial"/>
        </w:rPr>
      </w:pPr>
    </w:p>
    <w:p w14:paraId="5C0580B4"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1.</w:t>
      </w:r>
      <w:r>
        <w:rPr>
          <w:rFonts w:ascii="Arial" w:hAnsi="Arial"/>
        </w:rPr>
        <w:tab/>
        <w:t>Day care centers.</w:t>
      </w:r>
    </w:p>
    <w:p w14:paraId="5A276822" w14:textId="77777777" w:rsidR="0069378A" w:rsidRDefault="0069378A" w:rsidP="0069378A">
      <w:pPr>
        <w:tabs>
          <w:tab w:val="left" w:pos="1440"/>
        </w:tabs>
        <w:spacing w:line="240" w:lineRule="exact"/>
        <w:ind w:left="2160" w:hanging="2160"/>
        <w:jc w:val="both"/>
        <w:rPr>
          <w:rFonts w:ascii="Arial" w:hAnsi="Arial"/>
        </w:rPr>
      </w:pPr>
    </w:p>
    <w:p w14:paraId="34D2CC06" w14:textId="77777777" w:rsidR="0069378A" w:rsidRDefault="0069378A" w:rsidP="0069378A">
      <w:pPr>
        <w:numPr>
          <w:ilvl w:val="0"/>
          <w:numId w:val="7"/>
        </w:numPr>
        <w:tabs>
          <w:tab w:val="left" w:pos="1440"/>
          <w:tab w:val="left" w:pos="2160"/>
        </w:tabs>
        <w:spacing w:line="240" w:lineRule="exact"/>
        <w:jc w:val="both"/>
        <w:rPr>
          <w:rFonts w:ascii="Arial" w:hAnsi="Arial"/>
          <w:b/>
        </w:rPr>
      </w:pPr>
      <w:r>
        <w:rPr>
          <w:rFonts w:ascii="Arial" w:hAnsi="Arial"/>
        </w:rPr>
        <w:t xml:space="preserve">      Special institutional care facilities.  </w:t>
      </w:r>
      <w:r>
        <w:rPr>
          <w:rFonts w:ascii="Arial" w:hAnsi="Arial"/>
          <w:b/>
        </w:rPr>
        <w:t xml:space="preserve">(Added by Ordinance </w:t>
      </w:r>
    </w:p>
    <w:p w14:paraId="15E9DCB2" w14:textId="77777777" w:rsidR="0069378A" w:rsidRDefault="0069378A" w:rsidP="0069378A">
      <w:pPr>
        <w:tabs>
          <w:tab w:val="left" w:pos="1440"/>
          <w:tab w:val="left" w:pos="2160"/>
        </w:tabs>
        <w:spacing w:line="240" w:lineRule="exact"/>
        <w:ind w:left="2160"/>
        <w:jc w:val="both"/>
        <w:rPr>
          <w:rFonts w:ascii="Arial" w:hAnsi="Arial"/>
          <w:b/>
        </w:rPr>
      </w:pPr>
      <w:r>
        <w:rPr>
          <w:rFonts w:ascii="Arial" w:hAnsi="Arial"/>
          <w:b/>
        </w:rPr>
        <w:t xml:space="preserve">            No. 97-15, December 20, 1997)</w:t>
      </w:r>
    </w:p>
    <w:p w14:paraId="47C45C53" w14:textId="77777777" w:rsidR="0069378A" w:rsidRDefault="0069378A" w:rsidP="0069378A">
      <w:pPr>
        <w:tabs>
          <w:tab w:val="left" w:pos="1440"/>
          <w:tab w:val="left" w:pos="2160"/>
        </w:tabs>
        <w:spacing w:line="240" w:lineRule="exact"/>
        <w:ind w:left="2160"/>
        <w:jc w:val="both"/>
        <w:rPr>
          <w:rFonts w:ascii="Arial" w:hAnsi="Arial"/>
          <w:b/>
        </w:rPr>
      </w:pPr>
    </w:p>
    <w:p w14:paraId="5316B6D1" w14:textId="77777777" w:rsidR="0069378A" w:rsidRDefault="0069378A" w:rsidP="0069378A">
      <w:pPr>
        <w:numPr>
          <w:ilvl w:val="0"/>
          <w:numId w:val="7"/>
        </w:numPr>
        <w:tabs>
          <w:tab w:val="left" w:pos="1440"/>
          <w:tab w:val="left" w:pos="2160"/>
        </w:tabs>
        <w:spacing w:line="240" w:lineRule="exact"/>
        <w:jc w:val="both"/>
        <w:rPr>
          <w:rFonts w:ascii="Arial" w:hAnsi="Arial"/>
          <w:bCs/>
        </w:rPr>
      </w:pPr>
      <w:r>
        <w:rPr>
          <w:rFonts w:ascii="Arial" w:hAnsi="Arial"/>
          <w:bCs/>
        </w:rPr>
        <w:t xml:space="preserve">      Twenty (24) Hour Veterinarian Clinic Accessory Residential</w:t>
      </w:r>
    </w:p>
    <w:p w14:paraId="29704186" w14:textId="77777777" w:rsidR="0069378A" w:rsidRDefault="0069378A" w:rsidP="0069378A">
      <w:pPr>
        <w:tabs>
          <w:tab w:val="left" w:pos="1440"/>
          <w:tab w:val="left" w:pos="2160"/>
        </w:tabs>
        <w:spacing w:line="240" w:lineRule="exact"/>
        <w:ind w:left="2160"/>
        <w:jc w:val="both"/>
        <w:rPr>
          <w:rFonts w:ascii="Arial" w:hAnsi="Arial"/>
          <w:bCs/>
        </w:rPr>
      </w:pPr>
      <w:r>
        <w:rPr>
          <w:rFonts w:ascii="Arial" w:hAnsi="Arial"/>
          <w:bCs/>
        </w:rPr>
        <w:tab/>
        <w:t xml:space="preserve">Quarter meeting requirements of 4.160, Excluding Medical </w:t>
      </w:r>
    </w:p>
    <w:p w14:paraId="528E841A" w14:textId="77777777" w:rsidR="0069378A" w:rsidRDefault="0069378A" w:rsidP="0069378A">
      <w:pPr>
        <w:tabs>
          <w:tab w:val="left" w:pos="1440"/>
          <w:tab w:val="left" w:pos="2160"/>
        </w:tabs>
        <w:spacing w:line="240" w:lineRule="exact"/>
        <w:ind w:left="2160"/>
        <w:jc w:val="both"/>
        <w:rPr>
          <w:rFonts w:ascii="Arial" w:hAnsi="Arial"/>
          <w:bCs/>
        </w:rPr>
      </w:pPr>
      <w:r>
        <w:rPr>
          <w:rFonts w:ascii="Arial" w:hAnsi="Arial"/>
          <w:bCs/>
        </w:rPr>
        <w:tab/>
        <w:t xml:space="preserve">Clinics. </w:t>
      </w:r>
      <w:r>
        <w:rPr>
          <w:rFonts w:ascii="Arial" w:hAnsi="Arial"/>
          <w:b/>
        </w:rPr>
        <w:t xml:space="preserve"> (Added by Ordinance No. 05-09, May 19, 2005)</w:t>
      </w:r>
      <w:r>
        <w:rPr>
          <w:rFonts w:ascii="Arial" w:hAnsi="Arial"/>
          <w:bCs/>
        </w:rPr>
        <w:t xml:space="preserve"> </w:t>
      </w:r>
    </w:p>
    <w:p w14:paraId="406EABCB" w14:textId="77777777" w:rsidR="0069378A" w:rsidRDefault="0069378A" w:rsidP="0069378A">
      <w:pPr>
        <w:tabs>
          <w:tab w:val="left" w:pos="1440"/>
        </w:tabs>
        <w:spacing w:line="240" w:lineRule="exact"/>
        <w:ind w:left="2160" w:hanging="2160"/>
        <w:jc w:val="both"/>
        <w:rPr>
          <w:rFonts w:ascii="Arial" w:hAnsi="Arial"/>
        </w:rPr>
      </w:pPr>
    </w:p>
    <w:p w14:paraId="70C1561F"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Uses Prohibited</w:t>
      </w:r>
    </w:p>
    <w:p w14:paraId="4411D920" w14:textId="77777777" w:rsidR="0069378A" w:rsidRDefault="0069378A" w:rsidP="0069378A">
      <w:pPr>
        <w:tabs>
          <w:tab w:val="left" w:pos="1440"/>
        </w:tabs>
        <w:spacing w:line="240" w:lineRule="exact"/>
        <w:ind w:left="2160" w:hanging="2160"/>
        <w:jc w:val="both"/>
        <w:rPr>
          <w:rFonts w:ascii="Arial" w:hAnsi="Arial"/>
        </w:rPr>
      </w:pPr>
    </w:p>
    <w:p w14:paraId="7BC36FD2"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Uses not specifically permitted or uses not permitted upon approval as a special exception.</w:t>
      </w:r>
    </w:p>
    <w:p w14:paraId="13A5CB45" w14:textId="77777777" w:rsidR="0069378A" w:rsidRDefault="0069378A" w:rsidP="0069378A">
      <w:pPr>
        <w:tabs>
          <w:tab w:val="left" w:pos="1440"/>
        </w:tabs>
        <w:spacing w:line="240" w:lineRule="exact"/>
        <w:ind w:left="2160" w:hanging="2160"/>
        <w:jc w:val="both"/>
        <w:rPr>
          <w:rFonts w:ascii="Arial" w:hAnsi="Arial"/>
        </w:rPr>
      </w:pPr>
    </w:p>
    <w:p w14:paraId="5A73D2D5"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Dimensional Regulations</w:t>
      </w:r>
    </w:p>
    <w:p w14:paraId="286C1B22" w14:textId="77777777" w:rsidR="0069378A" w:rsidRDefault="0069378A" w:rsidP="0069378A">
      <w:pPr>
        <w:tabs>
          <w:tab w:val="left" w:pos="1440"/>
        </w:tabs>
        <w:spacing w:line="240" w:lineRule="exact"/>
        <w:ind w:left="2160" w:hanging="2160"/>
        <w:jc w:val="both"/>
        <w:rPr>
          <w:rFonts w:ascii="Arial" w:hAnsi="Arial"/>
        </w:rPr>
      </w:pPr>
    </w:p>
    <w:p w14:paraId="5659B474"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All uses permitted in the I-1, Light Industrial District, shall comply with the following requirements except as provided in Article VII, Section 7.020, (Nonconforming Uses).</w:t>
      </w:r>
    </w:p>
    <w:p w14:paraId="4A6C9C75" w14:textId="77777777" w:rsidR="0069378A" w:rsidRDefault="0069378A" w:rsidP="0069378A">
      <w:pPr>
        <w:tabs>
          <w:tab w:val="left" w:pos="1440"/>
        </w:tabs>
        <w:spacing w:line="240" w:lineRule="exact"/>
        <w:ind w:left="2160" w:hanging="2160"/>
        <w:jc w:val="both"/>
        <w:rPr>
          <w:rFonts w:ascii="Arial" w:hAnsi="Arial"/>
        </w:rPr>
      </w:pPr>
    </w:p>
    <w:p w14:paraId="43BB17EF"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1.</w:t>
      </w:r>
      <w:r>
        <w:rPr>
          <w:rFonts w:ascii="Arial" w:hAnsi="Arial"/>
        </w:rPr>
        <w:tab/>
      </w:r>
      <w:r>
        <w:rPr>
          <w:rFonts w:ascii="Arial" w:hAnsi="Arial"/>
          <w:u w:val="single"/>
        </w:rPr>
        <w:t>Minimum Lot Size Requirements</w:t>
      </w:r>
    </w:p>
    <w:p w14:paraId="7B920715" w14:textId="77777777" w:rsidR="0069378A" w:rsidRDefault="0069378A" w:rsidP="0069378A">
      <w:pPr>
        <w:tabs>
          <w:tab w:val="left" w:pos="720"/>
          <w:tab w:val="left" w:pos="1440"/>
        </w:tabs>
        <w:spacing w:line="240" w:lineRule="exact"/>
        <w:ind w:left="2160" w:hanging="2160"/>
        <w:jc w:val="both"/>
        <w:rPr>
          <w:rFonts w:ascii="Arial" w:hAnsi="Arial"/>
        </w:rPr>
      </w:pPr>
    </w:p>
    <w:p w14:paraId="2C26B9F9"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No minimum lot size is required in the I-1 District.</w:t>
      </w:r>
    </w:p>
    <w:p w14:paraId="5DDF17F6" w14:textId="7E4C2248" w:rsidR="0069378A" w:rsidRDefault="0069378A" w:rsidP="0069378A">
      <w:pPr>
        <w:rPr>
          <w:rFonts w:ascii="Tahoma" w:hAnsi="Tahoma" w:cs="Tahoma"/>
          <w:b/>
          <w:u w:val="single"/>
        </w:rPr>
      </w:pPr>
      <w:r>
        <w:rPr>
          <w:rFonts w:ascii="Tahoma" w:hAnsi="Tahoma" w:cs="Tahoma"/>
          <w:b/>
        </w:rPr>
        <w:lastRenderedPageBreak/>
        <w:t xml:space="preserve">Item # </w:t>
      </w:r>
      <w:r w:rsidR="00714932">
        <w:rPr>
          <w:rFonts w:ascii="Tahoma" w:hAnsi="Tahoma" w:cs="Tahoma"/>
          <w:b/>
        </w:rPr>
        <w:t>8</w:t>
      </w:r>
      <w:r>
        <w:rPr>
          <w:rFonts w:ascii="Tahoma" w:hAnsi="Tahoma" w:cs="Tahoma"/>
          <w:b/>
        </w:rPr>
        <w:tab/>
      </w:r>
      <w:r>
        <w:rPr>
          <w:rFonts w:ascii="Tahoma" w:hAnsi="Tahoma" w:cs="Tahoma"/>
          <w:b/>
          <w:u w:val="single"/>
        </w:rPr>
        <w:t>Jim Brinkley: Rezoning</w:t>
      </w:r>
    </w:p>
    <w:p w14:paraId="64B95D59" w14:textId="77777777" w:rsidR="0069378A" w:rsidRDefault="0069378A" w:rsidP="0069378A">
      <w:pPr>
        <w:tabs>
          <w:tab w:val="left" w:pos="720"/>
          <w:tab w:val="left" w:pos="1440"/>
        </w:tabs>
        <w:spacing w:line="240" w:lineRule="exact"/>
        <w:ind w:left="2160" w:hanging="2160"/>
        <w:jc w:val="both"/>
        <w:rPr>
          <w:rFonts w:ascii="Arial" w:hAnsi="Arial"/>
        </w:rPr>
      </w:pPr>
    </w:p>
    <w:p w14:paraId="363EFBA5"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2.</w:t>
      </w:r>
      <w:r>
        <w:rPr>
          <w:rFonts w:ascii="Arial" w:hAnsi="Arial"/>
        </w:rPr>
        <w:tab/>
      </w:r>
      <w:r>
        <w:rPr>
          <w:rFonts w:ascii="Arial" w:hAnsi="Arial"/>
          <w:u w:val="single"/>
        </w:rPr>
        <w:t>Minimum Yard Requirements</w:t>
      </w:r>
    </w:p>
    <w:p w14:paraId="2948BA64" w14:textId="77777777" w:rsidR="0069378A" w:rsidRDefault="0069378A" w:rsidP="0069378A">
      <w:pPr>
        <w:tabs>
          <w:tab w:val="left" w:pos="720"/>
          <w:tab w:val="left" w:pos="1440"/>
        </w:tabs>
        <w:spacing w:line="240" w:lineRule="exact"/>
        <w:ind w:left="2160" w:hanging="2160"/>
        <w:jc w:val="both"/>
        <w:rPr>
          <w:rFonts w:ascii="Arial" w:hAnsi="Arial"/>
        </w:rPr>
      </w:pPr>
    </w:p>
    <w:p w14:paraId="662352D0"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Front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10 feet</w:t>
      </w:r>
    </w:p>
    <w:p w14:paraId="742CD026"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Side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20 feet</w:t>
      </w:r>
    </w:p>
    <w:p w14:paraId="763A32CB"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Rear Yard</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15 feet</w:t>
      </w:r>
    </w:p>
    <w:p w14:paraId="31BB92A7" w14:textId="77777777" w:rsidR="0069378A" w:rsidRDefault="0069378A" w:rsidP="0069378A">
      <w:pPr>
        <w:tabs>
          <w:tab w:val="left" w:pos="720"/>
          <w:tab w:val="left" w:pos="1440"/>
        </w:tabs>
        <w:spacing w:line="240" w:lineRule="exact"/>
        <w:ind w:left="2160" w:hanging="2160"/>
        <w:jc w:val="both"/>
        <w:rPr>
          <w:rFonts w:ascii="Arial" w:hAnsi="Arial"/>
        </w:rPr>
      </w:pPr>
    </w:p>
    <w:p w14:paraId="03F5E2B8"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Front Building Setback</w:t>
      </w:r>
      <w:r>
        <w:rPr>
          <w:rFonts w:ascii="Arial" w:hAnsi="Arial"/>
        </w:rPr>
        <w:tab/>
      </w:r>
      <w:r>
        <w:rPr>
          <w:rFonts w:ascii="Arial" w:hAnsi="Arial"/>
        </w:rPr>
        <w:tab/>
      </w:r>
      <w:r>
        <w:rPr>
          <w:rFonts w:ascii="Arial" w:hAnsi="Arial"/>
        </w:rPr>
        <w:tab/>
      </w:r>
      <w:r>
        <w:rPr>
          <w:rFonts w:ascii="Arial" w:hAnsi="Arial"/>
        </w:rPr>
        <w:tab/>
        <w:t>40 feet</w:t>
      </w:r>
    </w:p>
    <w:p w14:paraId="0B075C5A" w14:textId="77777777" w:rsidR="0069378A" w:rsidRDefault="0069378A" w:rsidP="0069378A">
      <w:pPr>
        <w:tabs>
          <w:tab w:val="left" w:pos="720"/>
          <w:tab w:val="left" w:pos="1440"/>
        </w:tabs>
        <w:spacing w:line="240" w:lineRule="exact"/>
        <w:ind w:left="2160" w:hanging="2160"/>
        <w:jc w:val="both"/>
        <w:rPr>
          <w:rFonts w:ascii="Arial" w:hAnsi="Arial"/>
        </w:rPr>
      </w:pPr>
    </w:p>
    <w:p w14:paraId="346EA251"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3.</w:t>
      </w:r>
      <w:r>
        <w:rPr>
          <w:rFonts w:ascii="Arial" w:hAnsi="Arial"/>
        </w:rPr>
        <w:tab/>
      </w:r>
      <w:r>
        <w:rPr>
          <w:rFonts w:ascii="Arial" w:hAnsi="Arial"/>
          <w:u w:val="single"/>
        </w:rPr>
        <w:t>Maximum Lot Coverage</w:t>
      </w:r>
    </w:p>
    <w:p w14:paraId="1355CB0E" w14:textId="77777777" w:rsidR="0069378A" w:rsidRDefault="0069378A" w:rsidP="0069378A">
      <w:pPr>
        <w:tabs>
          <w:tab w:val="left" w:pos="2160"/>
        </w:tabs>
        <w:spacing w:line="240" w:lineRule="exact"/>
        <w:ind w:left="2880" w:hanging="2880"/>
        <w:jc w:val="both"/>
        <w:rPr>
          <w:rFonts w:ascii="Arial" w:hAnsi="Arial"/>
        </w:rPr>
      </w:pPr>
    </w:p>
    <w:p w14:paraId="5D5B9274"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r>
      <w:r>
        <w:rPr>
          <w:rFonts w:ascii="Arial" w:hAnsi="Arial"/>
        </w:rPr>
        <w:tab/>
        <w:t>On any lot or parcel of land, the area occupied by all buildings including accessory buildings may not exceed fifty (50) percent of the total area of such lot or parcel.</w:t>
      </w:r>
    </w:p>
    <w:p w14:paraId="1D0E5917" w14:textId="77777777" w:rsidR="0069378A" w:rsidRDefault="0069378A" w:rsidP="0069378A">
      <w:pPr>
        <w:tabs>
          <w:tab w:val="left" w:pos="2160"/>
        </w:tabs>
        <w:spacing w:line="240" w:lineRule="exact"/>
        <w:ind w:left="2880" w:hanging="2880"/>
        <w:jc w:val="both"/>
        <w:rPr>
          <w:rFonts w:ascii="Arial" w:hAnsi="Arial"/>
        </w:rPr>
      </w:pPr>
    </w:p>
    <w:p w14:paraId="4A7C7EE1"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4.</w:t>
      </w:r>
      <w:r>
        <w:rPr>
          <w:rFonts w:ascii="Arial" w:hAnsi="Arial"/>
        </w:rPr>
        <w:tab/>
      </w:r>
      <w:r>
        <w:rPr>
          <w:rFonts w:ascii="Arial" w:hAnsi="Arial"/>
          <w:u w:val="single"/>
        </w:rPr>
        <w:t>Height Requirements</w:t>
      </w:r>
    </w:p>
    <w:p w14:paraId="251C4812" w14:textId="77777777" w:rsidR="0069378A" w:rsidRDefault="0069378A" w:rsidP="0069378A">
      <w:pPr>
        <w:tabs>
          <w:tab w:val="left" w:pos="2160"/>
        </w:tabs>
        <w:spacing w:line="240" w:lineRule="exact"/>
        <w:ind w:left="2880" w:hanging="2880"/>
        <w:jc w:val="both"/>
        <w:rPr>
          <w:rFonts w:ascii="Arial" w:hAnsi="Arial"/>
        </w:rPr>
      </w:pPr>
    </w:p>
    <w:p w14:paraId="49059535" w14:textId="77777777" w:rsidR="0069378A" w:rsidRPr="00FE0105" w:rsidRDefault="0069378A" w:rsidP="0069378A">
      <w:pPr>
        <w:tabs>
          <w:tab w:val="left" w:pos="2160"/>
        </w:tabs>
        <w:spacing w:line="240" w:lineRule="exact"/>
        <w:ind w:left="2880" w:hanging="2880"/>
        <w:jc w:val="both"/>
        <w:rPr>
          <w:rFonts w:ascii="Arial" w:hAnsi="Arial"/>
          <w:b/>
        </w:rPr>
      </w:pPr>
      <w:r>
        <w:rPr>
          <w:rFonts w:ascii="Arial" w:hAnsi="Arial"/>
        </w:rPr>
        <w:tab/>
      </w:r>
      <w:r>
        <w:rPr>
          <w:rFonts w:ascii="Arial" w:hAnsi="Arial"/>
        </w:rPr>
        <w:tab/>
        <w:t xml:space="preserve">No building shall exceed fifty-three (53) feet in height, </w:t>
      </w:r>
      <w:r>
        <w:rPr>
          <w:rFonts w:ascii="Arial" w:hAnsi="Arial"/>
          <w:b/>
        </w:rPr>
        <w:t>(Amended by Ordinance 15-09, May 21, 2015.)</w:t>
      </w:r>
      <w:r>
        <w:rPr>
          <w:rFonts w:ascii="Arial" w:hAnsi="Arial"/>
        </w:rPr>
        <w:t>except as provided in Article VII, Section 7.060.</w:t>
      </w:r>
    </w:p>
    <w:p w14:paraId="7639F4B5" w14:textId="77777777" w:rsidR="0069378A" w:rsidRDefault="0069378A" w:rsidP="0069378A">
      <w:pPr>
        <w:tabs>
          <w:tab w:val="left" w:pos="2160"/>
        </w:tabs>
        <w:spacing w:line="240" w:lineRule="exact"/>
        <w:ind w:left="2880" w:hanging="2880"/>
        <w:jc w:val="both"/>
        <w:rPr>
          <w:rFonts w:ascii="Arial" w:hAnsi="Arial"/>
        </w:rPr>
      </w:pPr>
    </w:p>
    <w:p w14:paraId="286DB785"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5.</w:t>
      </w:r>
      <w:r>
        <w:rPr>
          <w:rFonts w:ascii="Arial" w:hAnsi="Arial"/>
        </w:rPr>
        <w:tab/>
      </w:r>
      <w:r>
        <w:rPr>
          <w:rFonts w:ascii="Arial" w:hAnsi="Arial"/>
          <w:u w:val="single"/>
        </w:rPr>
        <w:t>Parking Space Requirements</w:t>
      </w:r>
    </w:p>
    <w:p w14:paraId="14263539" w14:textId="77777777" w:rsidR="0069378A" w:rsidRDefault="0069378A" w:rsidP="0069378A">
      <w:pPr>
        <w:tabs>
          <w:tab w:val="left" w:pos="2160"/>
        </w:tabs>
        <w:spacing w:line="240" w:lineRule="exact"/>
        <w:ind w:left="2880" w:hanging="2880"/>
        <w:jc w:val="both"/>
        <w:rPr>
          <w:rFonts w:ascii="Arial" w:hAnsi="Arial"/>
        </w:rPr>
      </w:pPr>
    </w:p>
    <w:p w14:paraId="18D47F43"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r>
      <w:r>
        <w:rPr>
          <w:rFonts w:ascii="Arial" w:hAnsi="Arial"/>
        </w:rPr>
        <w:tab/>
        <w:t>In addition to the provisions of this ordinance regulating parking spaces and loading areas (Article IV, Section 4.010 and 4.020), the following provisions shall apply to parking and loading areas for uses permitted in this district:</w:t>
      </w:r>
    </w:p>
    <w:p w14:paraId="2B22DF9E" w14:textId="77777777" w:rsidR="0069378A" w:rsidRDefault="0069378A" w:rsidP="0069378A">
      <w:pPr>
        <w:tabs>
          <w:tab w:val="left" w:pos="2160"/>
        </w:tabs>
        <w:spacing w:line="240" w:lineRule="exact"/>
        <w:ind w:left="2880" w:hanging="2880"/>
        <w:jc w:val="both"/>
        <w:rPr>
          <w:rFonts w:ascii="Arial" w:hAnsi="Arial"/>
        </w:rPr>
      </w:pPr>
    </w:p>
    <w:p w14:paraId="73E985AA" w14:textId="77777777" w:rsidR="0069378A" w:rsidRDefault="0069378A" w:rsidP="0069378A">
      <w:pPr>
        <w:tabs>
          <w:tab w:val="left" w:pos="2880"/>
        </w:tabs>
        <w:spacing w:line="240" w:lineRule="exact"/>
        <w:ind w:left="3600" w:hanging="3600"/>
        <w:jc w:val="both"/>
        <w:rPr>
          <w:rFonts w:ascii="Arial" w:hAnsi="Arial"/>
        </w:rPr>
      </w:pPr>
      <w:r>
        <w:rPr>
          <w:rFonts w:ascii="Arial" w:hAnsi="Arial"/>
        </w:rPr>
        <w:tab/>
        <w:t>a.</w:t>
      </w:r>
      <w:r>
        <w:rPr>
          <w:rFonts w:ascii="Arial" w:hAnsi="Arial"/>
        </w:rPr>
        <w:tab/>
        <w:t>All off-street parking lots and loading areas shall be surfaced with dustless, hard surfaced materials such as asphalt or concrete and so constructed to provide for adequate drainage and to prevent the release of dust.</w:t>
      </w:r>
    </w:p>
    <w:p w14:paraId="60B9BFB8" w14:textId="77777777" w:rsidR="0069378A" w:rsidRDefault="0069378A" w:rsidP="0069378A">
      <w:pPr>
        <w:tabs>
          <w:tab w:val="left" w:pos="2880"/>
        </w:tabs>
        <w:spacing w:line="240" w:lineRule="exact"/>
        <w:ind w:left="3600" w:hanging="3600"/>
        <w:jc w:val="both"/>
        <w:rPr>
          <w:rFonts w:ascii="Arial" w:hAnsi="Arial"/>
        </w:rPr>
      </w:pPr>
    </w:p>
    <w:p w14:paraId="50FCE483" w14:textId="77777777" w:rsidR="0069378A" w:rsidRDefault="0069378A" w:rsidP="0069378A">
      <w:pPr>
        <w:numPr>
          <w:ilvl w:val="0"/>
          <w:numId w:val="8"/>
        </w:numPr>
        <w:tabs>
          <w:tab w:val="clear" w:pos="3240"/>
          <w:tab w:val="left" w:pos="2880"/>
          <w:tab w:val="num" w:pos="3690"/>
        </w:tabs>
        <w:spacing w:line="240" w:lineRule="exact"/>
        <w:ind w:left="3690" w:hanging="810"/>
        <w:jc w:val="both"/>
        <w:rPr>
          <w:rFonts w:ascii="Arial" w:hAnsi="Arial"/>
        </w:rPr>
      </w:pPr>
      <w:r>
        <w:rPr>
          <w:rFonts w:ascii="Arial" w:hAnsi="Arial"/>
        </w:rPr>
        <w:t>Each parking space shall be appropriately marked with painted lines or curbs.</w:t>
      </w:r>
    </w:p>
    <w:p w14:paraId="10D75A4C" w14:textId="77777777" w:rsidR="0069378A" w:rsidRDefault="0069378A" w:rsidP="0069378A">
      <w:pPr>
        <w:tabs>
          <w:tab w:val="left" w:pos="2880"/>
          <w:tab w:val="num" w:pos="3690"/>
        </w:tabs>
        <w:spacing w:line="240" w:lineRule="exact"/>
        <w:ind w:left="3690" w:hanging="810"/>
        <w:jc w:val="both"/>
        <w:rPr>
          <w:rFonts w:ascii="Arial" w:hAnsi="Arial"/>
        </w:rPr>
      </w:pPr>
    </w:p>
    <w:p w14:paraId="30AFCDE2" w14:textId="77777777" w:rsidR="0069378A" w:rsidRDefault="0069378A" w:rsidP="0069378A">
      <w:pPr>
        <w:numPr>
          <w:ilvl w:val="0"/>
          <w:numId w:val="8"/>
        </w:numPr>
        <w:tabs>
          <w:tab w:val="clear" w:pos="3240"/>
          <w:tab w:val="left" w:pos="2880"/>
          <w:tab w:val="num" w:pos="3690"/>
        </w:tabs>
        <w:spacing w:line="240" w:lineRule="exact"/>
        <w:ind w:left="3690" w:hanging="810"/>
        <w:jc w:val="both"/>
        <w:rPr>
          <w:rFonts w:ascii="Arial" w:hAnsi="Arial"/>
        </w:rPr>
      </w:pPr>
      <w:r>
        <w:rPr>
          <w:rFonts w:ascii="Arial" w:hAnsi="Arial"/>
        </w:rPr>
        <w:t>Entrances and exits onto and off of a public street shall be paved with a dustless, hard surfaced material for a distance which is at least the equivalent of the required front building setback line measured from the property line at which the access point is located.</w:t>
      </w:r>
    </w:p>
    <w:p w14:paraId="637A1A63" w14:textId="77777777" w:rsidR="0069378A" w:rsidRDefault="0069378A" w:rsidP="0069378A">
      <w:pPr>
        <w:tabs>
          <w:tab w:val="left" w:pos="2880"/>
        </w:tabs>
        <w:spacing w:line="240" w:lineRule="exact"/>
        <w:ind w:left="3600" w:hanging="3600"/>
        <w:jc w:val="both"/>
        <w:rPr>
          <w:rFonts w:ascii="Arial" w:hAnsi="Arial"/>
        </w:rPr>
      </w:pPr>
    </w:p>
    <w:p w14:paraId="5E532626" w14:textId="77777777" w:rsidR="0069378A" w:rsidRDefault="0069378A" w:rsidP="0069378A">
      <w:pPr>
        <w:tabs>
          <w:tab w:val="left" w:pos="720"/>
          <w:tab w:val="left" w:pos="1440"/>
          <w:tab w:val="left" w:pos="2160"/>
        </w:tabs>
        <w:spacing w:line="240" w:lineRule="exact"/>
        <w:ind w:left="2880" w:hanging="2880"/>
        <w:jc w:val="both"/>
        <w:rPr>
          <w:rFonts w:ascii="Arial" w:hAnsi="Arial"/>
        </w:rPr>
      </w:pPr>
      <w:r>
        <w:rPr>
          <w:rFonts w:ascii="Arial" w:hAnsi="Arial"/>
        </w:rPr>
        <w:tab/>
      </w:r>
      <w:r>
        <w:rPr>
          <w:rFonts w:ascii="Arial" w:hAnsi="Arial"/>
        </w:rPr>
        <w:tab/>
      </w:r>
      <w:r>
        <w:rPr>
          <w:rFonts w:ascii="Arial" w:hAnsi="Arial"/>
        </w:rPr>
        <w:tab/>
        <w:t>6.</w:t>
      </w:r>
      <w:r>
        <w:rPr>
          <w:rFonts w:ascii="Arial" w:hAnsi="Arial"/>
        </w:rPr>
        <w:tab/>
      </w:r>
      <w:r>
        <w:rPr>
          <w:rFonts w:ascii="Arial" w:hAnsi="Arial"/>
          <w:u w:val="single"/>
        </w:rPr>
        <w:t>Landscaping Requirements</w:t>
      </w:r>
    </w:p>
    <w:p w14:paraId="36EB6602" w14:textId="77777777" w:rsidR="0069378A" w:rsidRDefault="0069378A" w:rsidP="0069378A">
      <w:pPr>
        <w:tabs>
          <w:tab w:val="left" w:pos="720"/>
          <w:tab w:val="left" w:pos="1440"/>
          <w:tab w:val="left" w:pos="2160"/>
        </w:tabs>
        <w:spacing w:line="240" w:lineRule="exact"/>
        <w:ind w:left="2880" w:hanging="2880"/>
        <w:jc w:val="both"/>
        <w:rPr>
          <w:rFonts w:ascii="Arial" w:hAnsi="Arial"/>
        </w:rPr>
      </w:pPr>
    </w:p>
    <w:p w14:paraId="7FB52B45"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See Article III, Section 3.130.</w:t>
      </w:r>
    </w:p>
    <w:p w14:paraId="644A0062" w14:textId="77777777" w:rsidR="0069378A" w:rsidRDefault="0069378A" w:rsidP="0069378A">
      <w:pPr>
        <w:tabs>
          <w:tab w:val="left" w:pos="720"/>
          <w:tab w:val="left" w:pos="1440"/>
        </w:tabs>
        <w:spacing w:line="240" w:lineRule="exact"/>
        <w:ind w:left="2160" w:hanging="2160"/>
        <w:jc w:val="both"/>
        <w:rPr>
          <w:rFonts w:ascii="Arial" w:hAnsi="Arial"/>
        </w:rPr>
      </w:pPr>
    </w:p>
    <w:p w14:paraId="05FD956F" w14:textId="77777777" w:rsidR="0069378A" w:rsidRDefault="0069378A" w:rsidP="0069378A">
      <w:pPr>
        <w:tabs>
          <w:tab w:val="left" w:pos="720"/>
          <w:tab w:val="left" w:pos="1440"/>
        </w:tabs>
        <w:spacing w:line="240" w:lineRule="exact"/>
        <w:jc w:val="both"/>
        <w:rPr>
          <w:rFonts w:ascii="Arial" w:hAnsi="Arial"/>
        </w:rPr>
      </w:pPr>
    </w:p>
    <w:p w14:paraId="6C5A7107" w14:textId="77777777" w:rsidR="0069378A" w:rsidRDefault="0069378A" w:rsidP="0069378A">
      <w:pPr>
        <w:tabs>
          <w:tab w:val="left" w:pos="720"/>
          <w:tab w:val="left" w:pos="1440"/>
        </w:tabs>
        <w:spacing w:line="240" w:lineRule="exact"/>
        <w:ind w:left="2160" w:hanging="2160"/>
        <w:jc w:val="both"/>
        <w:rPr>
          <w:rFonts w:ascii="Arial" w:hAnsi="Arial"/>
        </w:rPr>
      </w:pPr>
    </w:p>
    <w:p w14:paraId="64AF121A"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F.</w:t>
      </w:r>
      <w:r>
        <w:rPr>
          <w:rFonts w:ascii="Arial" w:hAnsi="Arial"/>
        </w:rPr>
        <w:tab/>
      </w:r>
      <w:r>
        <w:rPr>
          <w:rFonts w:ascii="Arial" w:hAnsi="Arial"/>
          <w:u w:val="single"/>
        </w:rPr>
        <w:t>Outdoor Storage</w:t>
      </w:r>
    </w:p>
    <w:p w14:paraId="2B565354" w14:textId="77777777" w:rsidR="0069378A" w:rsidRDefault="0069378A" w:rsidP="0069378A">
      <w:pPr>
        <w:tabs>
          <w:tab w:val="left" w:pos="720"/>
          <w:tab w:val="left" w:pos="1440"/>
        </w:tabs>
        <w:spacing w:line="240" w:lineRule="exact"/>
        <w:ind w:left="2160" w:hanging="2160"/>
        <w:jc w:val="both"/>
        <w:rPr>
          <w:rFonts w:ascii="Arial" w:hAnsi="Arial"/>
        </w:rPr>
      </w:pPr>
    </w:p>
    <w:p w14:paraId="166497BE" w14:textId="39D4D590" w:rsidR="0069378A" w:rsidRDefault="0069378A" w:rsidP="0069378A">
      <w:pPr>
        <w:rPr>
          <w:rFonts w:ascii="Tahoma" w:hAnsi="Tahoma" w:cs="Tahoma"/>
          <w:b/>
          <w:u w:val="single"/>
        </w:rPr>
      </w:pPr>
      <w:r>
        <w:rPr>
          <w:rFonts w:ascii="Tahoma" w:hAnsi="Tahoma" w:cs="Tahoma"/>
          <w:b/>
        </w:rPr>
        <w:lastRenderedPageBreak/>
        <w:t xml:space="preserve">Item # </w:t>
      </w:r>
      <w:r w:rsidR="00714932">
        <w:rPr>
          <w:rFonts w:ascii="Tahoma" w:hAnsi="Tahoma" w:cs="Tahoma"/>
          <w:b/>
        </w:rPr>
        <w:t>8</w:t>
      </w:r>
      <w:r>
        <w:rPr>
          <w:rFonts w:ascii="Tahoma" w:hAnsi="Tahoma" w:cs="Tahoma"/>
          <w:b/>
        </w:rPr>
        <w:tab/>
      </w:r>
      <w:r>
        <w:rPr>
          <w:rFonts w:ascii="Tahoma" w:hAnsi="Tahoma" w:cs="Tahoma"/>
          <w:b/>
          <w:u w:val="single"/>
        </w:rPr>
        <w:t>Jim Brinkley: Rezoning</w:t>
      </w:r>
    </w:p>
    <w:p w14:paraId="6EA04ADB" w14:textId="77777777" w:rsidR="0069378A" w:rsidRDefault="0069378A" w:rsidP="0069378A">
      <w:pPr>
        <w:tabs>
          <w:tab w:val="left" w:pos="2160"/>
        </w:tabs>
        <w:spacing w:line="240" w:lineRule="exact"/>
        <w:ind w:left="2880" w:hanging="2880"/>
        <w:jc w:val="both"/>
        <w:rPr>
          <w:rFonts w:ascii="Arial" w:hAnsi="Arial"/>
        </w:rPr>
      </w:pPr>
    </w:p>
    <w:p w14:paraId="29C775DD" w14:textId="52A71367" w:rsidR="0069378A" w:rsidRDefault="0069378A" w:rsidP="0069378A">
      <w:pPr>
        <w:tabs>
          <w:tab w:val="left" w:pos="2160"/>
        </w:tabs>
        <w:spacing w:line="240" w:lineRule="exact"/>
        <w:ind w:left="2880" w:hanging="2880"/>
        <w:jc w:val="both"/>
        <w:rPr>
          <w:rFonts w:ascii="Arial" w:hAnsi="Arial"/>
        </w:rPr>
      </w:pPr>
      <w:r>
        <w:rPr>
          <w:rFonts w:ascii="Arial" w:hAnsi="Arial"/>
        </w:rPr>
        <w:tab/>
        <w:t>1.</w:t>
      </w:r>
      <w:r>
        <w:rPr>
          <w:rFonts w:ascii="Arial" w:hAnsi="Arial"/>
        </w:rPr>
        <w:tab/>
        <w:t xml:space="preserve">All outdoor storage shall take place in the rear half (1/2) of the rear yard and shall be screened by fencing or </w:t>
      </w:r>
    </w:p>
    <w:p w14:paraId="6401698A"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r>
      <w:r>
        <w:rPr>
          <w:rFonts w:ascii="Arial" w:hAnsi="Arial"/>
        </w:rPr>
        <w:tab/>
        <w:t>landscaping.</w:t>
      </w:r>
    </w:p>
    <w:p w14:paraId="253AAD33" w14:textId="77777777" w:rsidR="0069378A" w:rsidRDefault="0069378A" w:rsidP="0069378A">
      <w:pPr>
        <w:tabs>
          <w:tab w:val="left" w:pos="2160"/>
        </w:tabs>
        <w:spacing w:line="240" w:lineRule="exact"/>
        <w:ind w:left="2880" w:hanging="2880"/>
        <w:jc w:val="both"/>
        <w:rPr>
          <w:rFonts w:ascii="Arial" w:hAnsi="Arial"/>
        </w:rPr>
      </w:pPr>
    </w:p>
    <w:p w14:paraId="57133DBD"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2.</w:t>
      </w:r>
      <w:r>
        <w:rPr>
          <w:rFonts w:ascii="Arial" w:hAnsi="Arial"/>
        </w:rPr>
        <w:tab/>
        <w:t>Outdoor storage is prohibited in the front half (1/2) of the rear yard.</w:t>
      </w:r>
    </w:p>
    <w:p w14:paraId="18346F0D" w14:textId="77777777" w:rsidR="0069378A" w:rsidRDefault="0069378A" w:rsidP="0069378A">
      <w:pPr>
        <w:tabs>
          <w:tab w:val="left" w:pos="2160"/>
        </w:tabs>
        <w:spacing w:line="240" w:lineRule="exact"/>
        <w:ind w:left="2880" w:hanging="2880"/>
        <w:jc w:val="both"/>
        <w:rPr>
          <w:rFonts w:ascii="Arial" w:hAnsi="Arial"/>
        </w:rPr>
      </w:pPr>
    </w:p>
    <w:p w14:paraId="62A012DC"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r>
        <w:rPr>
          <w:rFonts w:ascii="Arial" w:hAnsi="Arial"/>
          <w:b/>
        </w:rPr>
        <w:tab/>
      </w:r>
      <w:r>
        <w:rPr>
          <w:rFonts w:ascii="Arial" w:hAnsi="Arial"/>
          <w:b/>
        </w:rPr>
        <w:tab/>
      </w:r>
    </w:p>
    <w:p w14:paraId="539090B7"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3DDDAC33"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07C7E22C"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1CF88FEB"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0A62DBA1"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75D87EEB" w14:textId="77777777" w:rsidR="0069378A" w:rsidRDefault="0069378A" w:rsidP="0069378A">
      <w:pPr>
        <w:tabs>
          <w:tab w:val="left" w:pos="720"/>
          <w:tab w:val="left" w:pos="1440"/>
          <w:tab w:val="left" w:pos="2448"/>
        </w:tabs>
        <w:spacing w:line="240" w:lineRule="exact"/>
        <w:ind w:left="2160" w:hanging="2160"/>
        <w:jc w:val="both"/>
        <w:rPr>
          <w:rFonts w:ascii="Arial" w:hAnsi="Arial"/>
          <w:b/>
        </w:rPr>
      </w:pPr>
    </w:p>
    <w:p w14:paraId="2E951513" w14:textId="0D9059FA" w:rsidR="0069378A" w:rsidRDefault="0069378A" w:rsidP="0069378A">
      <w:pPr>
        <w:tabs>
          <w:tab w:val="left" w:pos="720"/>
          <w:tab w:val="left" w:pos="1440"/>
          <w:tab w:val="left" w:pos="2448"/>
        </w:tabs>
        <w:spacing w:line="240" w:lineRule="exact"/>
        <w:ind w:left="2160" w:hanging="2160"/>
        <w:jc w:val="both"/>
        <w:rPr>
          <w:rFonts w:ascii="Arial" w:hAnsi="Arial"/>
          <w:b/>
        </w:rPr>
      </w:pPr>
      <w:r>
        <w:rPr>
          <w:rFonts w:ascii="Arial" w:hAnsi="Arial"/>
          <w:b/>
        </w:rPr>
        <w:t>5.054.2</w:t>
      </w:r>
      <w:r>
        <w:rPr>
          <w:rFonts w:ascii="Arial" w:hAnsi="Arial"/>
          <w:b/>
        </w:rPr>
        <w:tab/>
      </w:r>
      <w:r>
        <w:rPr>
          <w:rFonts w:ascii="Arial" w:hAnsi="Arial"/>
          <w:b/>
          <w:u w:val="single"/>
        </w:rPr>
        <w:t>I-2, Heavy Industrial District</w:t>
      </w:r>
    </w:p>
    <w:p w14:paraId="28563B17" w14:textId="77777777" w:rsidR="0069378A" w:rsidRDefault="0069378A" w:rsidP="0069378A">
      <w:pPr>
        <w:tabs>
          <w:tab w:val="left" w:pos="720"/>
          <w:tab w:val="left" w:pos="1440"/>
        </w:tabs>
        <w:spacing w:line="240" w:lineRule="exact"/>
        <w:ind w:left="2160" w:hanging="2160"/>
        <w:jc w:val="both"/>
        <w:rPr>
          <w:rFonts w:ascii="Arial" w:hAnsi="Arial"/>
        </w:rPr>
      </w:pPr>
    </w:p>
    <w:p w14:paraId="0F25BC3F"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A.</w:t>
      </w:r>
      <w:r>
        <w:rPr>
          <w:rFonts w:ascii="Arial" w:hAnsi="Arial"/>
        </w:rPr>
        <w:tab/>
      </w:r>
      <w:r>
        <w:rPr>
          <w:rFonts w:ascii="Arial" w:hAnsi="Arial"/>
          <w:u w:val="single"/>
        </w:rPr>
        <w:t>District Description</w:t>
      </w:r>
    </w:p>
    <w:p w14:paraId="35B37D07" w14:textId="77777777" w:rsidR="0069378A" w:rsidRDefault="0069378A" w:rsidP="0069378A">
      <w:pPr>
        <w:tabs>
          <w:tab w:val="left" w:pos="1440"/>
        </w:tabs>
        <w:spacing w:line="240" w:lineRule="exact"/>
        <w:ind w:left="2160" w:hanging="2160"/>
        <w:jc w:val="both"/>
        <w:rPr>
          <w:rFonts w:ascii="Arial" w:hAnsi="Arial"/>
        </w:rPr>
      </w:pPr>
    </w:p>
    <w:p w14:paraId="41D03B9A"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This district is designed to accommodate industrial uses which involve more objectionable influences and hazards, and which therefore, cannot be reasonably expected to conform to a high level of performance standards, but which are essential for the economic viability of the White House area.  No new residential developments are permitted, thereby insuring protection of such developments from an undesirable environment while at the same time ensuring adequate areas for industrial activities.</w:t>
      </w:r>
    </w:p>
    <w:p w14:paraId="6C8B566A" w14:textId="77777777" w:rsidR="0069378A" w:rsidRDefault="0069378A" w:rsidP="0069378A">
      <w:pPr>
        <w:tabs>
          <w:tab w:val="left" w:pos="1440"/>
        </w:tabs>
        <w:spacing w:line="240" w:lineRule="exact"/>
        <w:ind w:left="2160" w:hanging="2160"/>
        <w:jc w:val="both"/>
        <w:rPr>
          <w:rFonts w:ascii="Arial" w:hAnsi="Arial"/>
        </w:rPr>
      </w:pPr>
    </w:p>
    <w:p w14:paraId="387F07AF"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 xml:space="preserve">Adult Oriented Business are permitted in all I-2 and I-3 Districts, with the exception of those lots which have a contiguous side or rear lot line to any lot with a residential zoning designation or use.  In addition no permit will be issued for any Adult Oriented Business within one thousand (1,000) feet of any child care facility, a private, public, or charter school, a public park, a residence, or a place of worship. Measurements shall be made in a straight line in all directions, without regard to intervening structures or objects, from the nearest point on the property line of a parcel containing an adult oriented establishment to the nearest point on the property line of a parcel containing a child care facility, a private, public, or charter school, a public park, a residence, or a place of worship  and within one hundred-fifty (150) feet of any lot currently occupied by a business selling alcoholic beverages as measured in a straight line from the nearest corner of the two structures.  </w:t>
      </w:r>
      <w:r>
        <w:rPr>
          <w:rFonts w:ascii="Arial" w:hAnsi="Arial"/>
          <w:b/>
        </w:rPr>
        <w:t>(Added by Ordinance No. 97-10, August 21, 1997) (Amended by Ordinance 10-06, May 20, 2010)</w:t>
      </w:r>
    </w:p>
    <w:p w14:paraId="7C56A30E" w14:textId="77777777" w:rsidR="0069378A" w:rsidRDefault="0069378A" w:rsidP="0069378A">
      <w:pPr>
        <w:tabs>
          <w:tab w:val="left" w:pos="1440"/>
        </w:tabs>
        <w:spacing w:line="240" w:lineRule="exact"/>
        <w:ind w:left="2160" w:hanging="2160"/>
        <w:jc w:val="both"/>
        <w:rPr>
          <w:rFonts w:ascii="Arial" w:hAnsi="Arial"/>
        </w:rPr>
      </w:pPr>
    </w:p>
    <w:p w14:paraId="22BA522A"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B.</w:t>
      </w:r>
      <w:r>
        <w:rPr>
          <w:rFonts w:ascii="Arial" w:hAnsi="Arial"/>
        </w:rPr>
        <w:tab/>
      </w:r>
      <w:r>
        <w:rPr>
          <w:rFonts w:ascii="Arial" w:hAnsi="Arial"/>
          <w:u w:val="single"/>
        </w:rPr>
        <w:t>Uses Permitted</w:t>
      </w:r>
    </w:p>
    <w:p w14:paraId="60EED552" w14:textId="77777777" w:rsidR="0069378A" w:rsidRDefault="0069378A" w:rsidP="0069378A">
      <w:pPr>
        <w:tabs>
          <w:tab w:val="left" w:pos="1440"/>
        </w:tabs>
        <w:spacing w:line="240" w:lineRule="exact"/>
        <w:ind w:left="2160" w:hanging="2160"/>
        <w:jc w:val="both"/>
        <w:rPr>
          <w:rFonts w:ascii="Arial" w:hAnsi="Arial"/>
        </w:rPr>
      </w:pPr>
    </w:p>
    <w:p w14:paraId="457A903E"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In the I-2, Heavy Industrial District, the following uses and their accessory uses are permitted.</w:t>
      </w:r>
    </w:p>
    <w:p w14:paraId="09FC721E" w14:textId="77777777" w:rsidR="0069378A" w:rsidRDefault="0069378A" w:rsidP="0069378A">
      <w:pPr>
        <w:tabs>
          <w:tab w:val="left" w:pos="1440"/>
        </w:tabs>
        <w:spacing w:line="240" w:lineRule="exact"/>
        <w:ind w:left="2160" w:hanging="2160"/>
        <w:jc w:val="both"/>
        <w:rPr>
          <w:rFonts w:ascii="Arial" w:hAnsi="Arial"/>
        </w:rPr>
      </w:pPr>
    </w:p>
    <w:p w14:paraId="34B2A956" w14:textId="77777777" w:rsidR="0069378A" w:rsidRDefault="0069378A" w:rsidP="0069378A">
      <w:pPr>
        <w:numPr>
          <w:ilvl w:val="0"/>
          <w:numId w:val="12"/>
        </w:numPr>
        <w:tabs>
          <w:tab w:val="clear" w:pos="2520"/>
          <w:tab w:val="left" w:pos="2160"/>
          <w:tab w:val="num" w:pos="2880"/>
        </w:tabs>
        <w:spacing w:line="240" w:lineRule="exact"/>
        <w:jc w:val="both"/>
        <w:rPr>
          <w:rFonts w:ascii="Arial" w:hAnsi="Arial"/>
        </w:rPr>
      </w:pPr>
      <w:r>
        <w:rPr>
          <w:rFonts w:ascii="Arial" w:hAnsi="Arial"/>
        </w:rPr>
        <w:t>Uses that are permitted in the I-1, Light Industrial District.</w:t>
      </w:r>
    </w:p>
    <w:p w14:paraId="45172A2C" w14:textId="77777777" w:rsidR="0069378A" w:rsidRDefault="0069378A" w:rsidP="0069378A">
      <w:pPr>
        <w:tabs>
          <w:tab w:val="left" w:pos="2160"/>
        </w:tabs>
        <w:spacing w:line="240" w:lineRule="exact"/>
        <w:ind w:left="2160"/>
        <w:jc w:val="both"/>
        <w:rPr>
          <w:rFonts w:ascii="Arial" w:hAnsi="Arial"/>
        </w:rPr>
      </w:pPr>
    </w:p>
    <w:p w14:paraId="24B9C356" w14:textId="77777777" w:rsidR="0069378A" w:rsidRDefault="0069378A" w:rsidP="0069378A">
      <w:pPr>
        <w:numPr>
          <w:ilvl w:val="0"/>
          <w:numId w:val="12"/>
        </w:numPr>
        <w:tabs>
          <w:tab w:val="clear" w:pos="2520"/>
          <w:tab w:val="left" w:pos="2160"/>
          <w:tab w:val="num" w:pos="2880"/>
        </w:tabs>
        <w:spacing w:line="240" w:lineRule="exact"/>
        <w:jc w:val="both"/>
        <w:rPr>
          <w:rFonts w:ascii="Arial" w:hAnsi="Arial"/>
        </w:rPr>
      </w:pPr>
      <w:r>
        <w:rPr>
          <w:rFonts w:ascii="Arial" w:hAnsi="Arial"/>
        </w:rPr>
        <w:t>Lumber and wood products manufacturing.</w:t>
      </w:r>
    </w:p>
    <w:p w14:paraId="2C1E01F5" w14:textId="06B24370" w:rsidR="0069378A" w:rsidRPr="0069378A" w:rsidRDefault="0069378A" w:rsidP="0069378A">
      <w:pPr>
        <w:rPr>
          <w:rFonts w:ascii="Tahoma" w:hAnsi="Tahoma" w:cs="Tahoma"/>
          <w:b/>
          <w:u w:val="single"/>
        </w:rPr>
      </w:pPr>
      <w:r w:rsidRPr="0069378A">
        <w:rPr>
          <w:rFonts w:ascii="Tahoma" w:hAnsi="Tahoma" w:cs="Tahoma"/>
          <w:b/>
        </w:rPr>
        <w:lastRenderedPageBreak/>
        <w:t xml:space="preserve">Item # </w:t>
      </w:r>
      <w:r w:rsidR="00714932">
        <w:rPr>
          <w:rFonts w:ascii="Tahoma" w:hAnsi="Tahoma" w:cs="Tahoma"/>
          <w:b/>
        </w:rPr>
        <w:t>8</w:t>
      </w:r>
      <w:r w:rsidRPr="0069378A">
        <w:rPr>
          <w:rFonts w:ascii="Tahoma" w:hAnsi="Tahoma" w:cs="Tahoma"/>
          <w:b/>
        </w:rPr>
        <w:tab/>
      </w:r>
      <w:r w:rsidRPr="0069378A">
        <w:rPr>
          <w:rFonts w:ascii="Tahoma" w:hAnsi="Tahoma" w:cs="Tahoma"/>
          <w:b/>
          <w:u w:val="single"/>
        </w:rPr>
        <w:t>Jim Brinkley: Rezoning</w:t>
      </w:r>
    </w:p>
    <w:p w14:paraId="05877C8F" w14:textId="77777777" w:rsidR="0069378A" w:rsidRDefault="0069378A" w:rsidP="0069378A">
      <w:pPr>
        <w:tabs>
          <w:tab w:val="left" w:pos="2160"/>
        </w:tabs>
        <w:spacing w:line="240" w:lineRule="exact"/>
        <w:ind w:left="2160"/>
        <w:jc w:val="both"/>
        <w:rPr>
          <w:rFonts w:ascii="Arial" w:hAnsi="Arial"/>
        </w:rPr>
      </w:pPr>
    </w:p>
    <w:p w14:paraId="39C223E9"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3.</w:t>
      </w:r>
      <w:r>
        <w:rPr>
          <w:rFonts w:ascii="Arial" w:hAnsi="Arial"/>
        </w:rPr>
        <w:tab/>
        <w:t>Lots or yards for scrap or salvage operations or for processing, storage, display, or sales or any scrap or salvage materials.</w:t>
      </w:r>
    </w:p>
    <w:p w14:paraId="67E870B1" w14:textId="77777777" w:rsidR="0069378A" w:rsidRDefault="0069378A" w:rsidP="0069378A">
      <w:pPr>
        <w:tabs>
          <w:tab w:val="left" w:pos="2160"/>
        </w:tabs>
        <w:spacing w:line="240" w:lineRule="exact"/>
        <w:ind w:left="2880" w:hanging="2880"/>
        <w:jc w:val="both"/>
        <w:rPr>
          <w:rFonts w:ascii="Arial" w:hAnsi="Arial"/>
        </w:rPr>
      </w:pPr>
    </w:p>
    <w:p w14:paraId="5B382857"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4.</w:t>
      </w:r>
      <w:r>
        <w:rPr>
          <w:rFonts w:ascii="Arial" w:hAnsi="Arial"/>
        </w:rPr>
        <w:tab/>
        <w:t>Meat products manufacturing.</w:t>
      </w:r>
    </w:p>
    <w:p w14:paraId="14707CFB" w14:textId="77777777" w:rsidR="0069378A" w:rsidRDefault="0069378A" w:rsidP="0069378A">
      <w:pPr>
        <w:tabs>
          <w:tab w:val="left" w:pos="2160"/>
        </w:tabs>
        <w:spacing w:line="240" w:lineRule="exact"/>
        <w:ind w:left="2880" w:hanging="2880"/>
        <w:jc w:val="both"/>
        <w:rPr>
          <w:rFonts w:ascii="Arial" w:hAnsi="Arial"/>
        </w:rPr>
      </w:pPr>
    </w:p>
    <w:p w14:paraId="3A7767D3"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5.</w:t>
      </w:r>
      <w:r>
        <w:rPr>
          <w:rFonts w:ascii="Arial" w:hAnsi="Arial"/>
        </w:rPr>
        <w:tab/>
        <w:t>Dyeing and finishing of textiles.</w:t>
      </w:r>
    </w:p>
    <w:p w14:paraId="11D6DDCD" w14:textId="77777777" w:rsidR="0069378A" w:rsidRDefault="0069378A" w:rsidP="0069378A">
      <w:pPr>
        <w:tabs>
          <w:tab w:val="left" w:pos="2160"/>
        </w:tabs>
        <w:spacing w:line="240" w:lineRule="exact"/>
        <w:ind w:left="2880" w:hanging="2880"/>
        <w:jc w:val="both"/>
        <w:rPr>
          <w:rFonts w:ascii="Arial" w:hAnsi="Arial"/>
        </w:rPr>
      </w:pPr>
    </w:p>
    <w:p w14:paraId="7B07B445"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6.</w:t>
      </w:r>
      <w:r>
        <w:rPr>
          <w:rFonts w:ascii="Arial" w:hAnsi="Arial"/>
        </w:rPr>
        <w:tab/>
        <w:t>Paper and allied products manufacturing.</w:t>
      </w:r>
    </w:p>
    <w:p w14:paraId="719BC11C" w14:textId="77777777" w:rsidR="0069378A" w:rsidRDefault="0069378A" w:rsidP="0069378A">
      <w:pPr>
        <w:tabs>
          <w:tab w:val="left" w:pos="2160"/>
        </w:tabs>
        <w:spacing w:line="240" w:lineRule="exact"/>
        <w:ind w:left="2880" w:hanging="2880"/>
        <w:jc w:val="both"/>
        <w:rPr>
          <w:rFonts w:ascii="Arial" w:hAnsi="Arial"/>
        </w:rPr>
      </w:pPr>
    </w:p>
    <w:p w14:paraId="7F4C4DB9"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7.</w:t>
      </w:r>
      <w:r>
        <w:rPr>
          <w:rFonts w:ascii="Arial" w:hAnsi="Arial"/>
        </w:rPr>
        <w:tab/>
        <w:t>Rubber and miscellaneous plastic products manufacturing.</w:t>
      </w:r>
    </w:p>
    <w:p w14:paraId="2D4EAA78" w14:textId="77777777" w:rsidR="0069378A" w:rsidRDefault="0069378A" w:rsidP="0069378A">
      <w:pPr>
        <w:tabs>
          <w:tab w:val="left" w:pos="2160"/>
        </w:tabs>
        <w:spacing w:line="240" w:lineRule="exact"/>
        <w:ind w:left="2880" w:hanging="2880"/>
        <w:jc w:val="both"/>
        <w:rPr>
          <w:rFonts w:ascii="Arial" w:hAnsi="Arial"/>
        </w:rPr>
      </w:pPr>
    </w:p>
    <w:p w14:paraId="3DEE859A"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8.</w:t>
      </w:r>
      <w:r>
        <w:rPr>
          <w:rFonts w:ascii="Arial" w:hAnsi="Arial"/>
        </w:rPr>
        <w:tab/>
        <w:t>Primary metal industries.</w:t>
      </w:r>
    </w:p>
    <w:p w14:paraId="02882DC8" w14:textId="77777777" w:rsidR="0069378A" w:rsidRDefault="0069378A" w:rsidP="0069378A">
      <w:pPr>
        <w:tabs>
          <w:tab w:val="left" w:pos="2160"/>
        </w:tabs>
        <w:spacing w:line="240" w:lineRule="exact"/>
        <w:ind w:left="2880" w:hanging="2880"/>
        <w:jc w:val="both"/>
        <w:rPr>
          <w:rFonts w:ascii="Arial" w:hAnsi="Arial"/>
        </w:rPr>
      </w:pPr>
    </w:p>
    <w:p w14:paraId="3D50F40D"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9.</w:t>
      </w:r>
      <w:r>
        <w:rPr>
          <w:rFonts w:ascii="Arial" w:hAnsi="Arial"/>
        </w:rPr>
        <w:tab/>
        <w:t>Ordinance and accessories manufacturing.</w:t>
      </w:r>
    </w:p>
    <w:p w14:paraId="65AF5883" w14:textId="77777777" w:rsidR="0069378A" w:rsidRDefault="0069378A" w:rsidP="0069378A">
      <w:pPr>
        <w:tabs>
          <w:tab w:val="left" w:pos="2160"/>
        </w:tabs>
        <w:spacing w:line="240" w:lineRule="exact"/>
        <w:ind w:left="2880" w:hanging="2880"/>
        <w:jc w:val="both"/>
        <w:rPr>
          <w:rFonts w:ascii="Arial" w:hAnsi="Arial"/>
        </w:rPr>
      </w:pPr>
    </w:p>
    <w:p w14:paraId="12E37681"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10.</w:t>
      </w:r>
      <w:r>
        <w:rPr>
          <w:rFonts w:ascii="Arial" w:hAnsi="Arial"/>
        </w:rPr>
        <w:tab/>
        <w:t>Mining activities and related services.</w:t>
      </w:r>
    </w:p>
    <w:p w14:paraId="3B45EF55" w14:textId="77777777" w:rsidR="0069378A" w:rsidRDefault="0069378A" w:rsidP="0069378A">
      <w:pPr>
        <w:tabs>
          <w:tab w:val="left" w:pos="2160"/>
        </w:tabs>
        <w:spacing w:line="240" w:lineRule="exact"/>
        <w:ind w:left="2880" w:hanging="2880"/>
        <w:jc w:val="both"/>
        <w:rPr>
          <w:rFonts w:ascii="Arial" w:hAnsi="Arial"/>
        </w:rPr>
      </w:pPr>
    </w:p>
    <w:p w14:paraId="04FB59C3"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11.</w:t>
      </w:r>
      <w:r>
        <w:rPr>
          <w:rFonts w:ascii="Arial" w:hAnsi="Arial"/>
        </w:rPr>
        <w:tab/>
        <w:t>Automotive and truck assembly manufacturing.</w:t>
      </w:r>
    </w:p>
    <w:p w14:paraId="39AF4510" w14:textId="77777777" w:rsidR="0069378A" w:rsidRDefault="0069378A" w:rsidP="0069378A">
      <w:pPr>
        <w:tabs>
          <w:tab w:val="left" w:pos="2160"/>
        </w:tabs>
        <w:spacing w:line="240" w:lineRule="exact"/>
        <w:ind w:left="2880" w:hanging="2880"/>
        <w:jc w:val="both"/>
        <w:rPr>
          <w:rFonts w:ascii="Arial" w:hAnsi="Arial"/>
        </w:rPr>
      </w:pPr>
    </w:p>
    <w:p w14:paraId="13F94BA2"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12.</w:t>
      </w:r>
      <w:r>
        <w:rPr>
          <w:rFonts w:ascii="Arial" w:hAnsi="Arial"/>
        </w:rPr>
        <w:tab/>
        <w:t>Block and brick manufacturing.</w:t>
      </w:r>
    </w:p>
    <w:p w14:paraId="5DD75101" w14:textId="77777777" w:rsidR="0069378A" w:rsidRDefault="0069378A" w:rsidP="0069378A">
      <w:pPr>
        <w:tabs>
          <w:tab w:val="left" w:pos="2160"/>
        </w:tabs>
        <w:spacing w:line="240" w:lineRule="exact"/>
        <w:ind w:left="2880" w:hanging="2880"/>
        <w:jc w:val="both"/>
        <w:rPr>
          <w:rFonts w:ascii="Arial" w:hAnsi="Arial"/>
        </w:rPr>
      </w:pPr>
    </w:p>
    <w:p w14:paraId="284B7452"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13.</w:t>
      </w:r>
      <w:r>
        <w:rPr>
          <w:rFonts w:ascii="Arial" w:hAnsi="Arial"/>
        </w:rPr>
        <w:tab/>
        <w:t>Asphalt and concrete plants.</w:t>
      </w:r>
    </w:p>
    <w:p w14:paraId="71BA4946" w14:textId="77777777" w:rsidR="0069378A" w:rsidRDefault="0069378A" w:rsidP="0069378A">
      <w:pPr>
        <w:tabs>
          <w:tab w:val="left" w:pos="2160"/>
        </w:tabs>
        <w:spacing w:line="240" w:lineRule="exact"/>
        <w:ind w:left="2880" w:hanging="2880"/>
        <w:jc w:val="both"/>
        <w:rPr>
          <w:rFonts w:ascii="Arial" w:hAnsi="Arial"/>
        </w:rPr>
      </w:pPr>
    </w:p>
    <w:p w14:paraId="1299FA51"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14.</w:t>
      </w:r>
      <w:r>
        <w:rPr>
          <w:rFonts w:ascii="Arial" w:hAnsi="Arial"/>
        </w:rPr>
        <w:tab/>
        <w:t>Signs and billboards as regulated in Article IV, Section 4.080.</w:t>
      </w:r>
    </w:p>
    <w:p w14:paraId="3824C0E1" w14:textId="77777777" w:rsidR="0069378A" w:rsidRDefault="0069378A" w:rsidP="0069378A">
      <w:pPr>
        <w:tabs>
          <w:tab w:val="left" w:pos="2160"/>
        </w:tabs>
        <w:spacing w:line="240" w:lineRule="exact"/>
        <w:ind w:left="2880" w:hanging="2880"/>
        <w:jc w:val="both"/>
        <w:rPr>
          <w:rFonts w:ascii="Arial" w:hAnsi="Arial"/>
        </w:rPr>
      </w:pPr>
    </w:p>
    <w:p w14:paraId="75084E34"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15.</w:t>
      </w:r>
      <w:r>
        <w:rPr>
          <w:rFonts w:ascii="Arial" w:hAnsi="Arial"/>
        </w:rPr>
        <w:tab/>
        <w:t>Truck terminals.</w:t>
      </w:r>
    </w:p>
    <w:p w14:paraId="5AAD1241" w14:textId="77777777" w:rsidR="0069378A" w:rsidRDefault="0069378A" w:rsidP="0069378A">
      <w:pPr>
        <w:tabs>
          <w:tab w:val="left" w:pos="2160"/>
        </w:tabs>
        <w:spacing w:line="240" w:lineRule="exact"/>
        <w:ind w:left="2880" w:hanging="2880"/>
        <w:jc w:val="both"/>
        <w:rPr>
          <w:rFonts w:ascii="Arial" w:hAnsi="Arial"/>
        </w:rPr>
      </w:pPr>
    </w:p>
    <w:p w14:paraId="3CA24113"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16.</w:t>
      </w:r>
      <w:r>
        <w:rPr>
          <w:rFonts w:ascii="Arial" w:hAnsi="Arial"/>
        </w:rPr>
        <w:tab/>
        <w:t>Auto repair body shops.</w:t>
      </w:r>
    </w:p>
    <w:p w14:paraId="37A73A3D" w14:textId="77777777" w:rsidR="0069378A" w:rsidRDefault="0069378A" w:rsidP="0069378A">
      <w:pPr>
        <w:tabs>
          <w:tab w:val="left" w:pos="2160"/>
        </w:tabs>
        <w:spacing w:line="240" w:lineRule="exact"/>
        <w:ind w:left="2880" w:hanging="2880"/>
        <w:jc w:val="both"/>
        <w:rPr>
          <w:rFonts w:ascii="Arial" w:hAnsi="Arial"/>
        </w:rPr>
      </w:pPr>
    </w:p>
    <w:p w14:paraId="257202D0"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17.</w:t>
      </w:r>
      <w:r>
        <w:rPr>
          <w:rFonts w:ascii="Arial" w:hAnsi="Arial"/>
        </w:rPr>
        <w:tab/>
        <w:t>Essential municipal services.</w:t>
      </w:r>
    </w:p>
    <w:p w14:paraId="21E2B86F" w14:textId="77777777" w:rsidR="0069378A" w:rsidRDefault="0069378A" w:rsidP="0069378A">
      <w:pPr>
        <w:tabs>
          <w:tab w:val="left" w:pos="2160"/>
        </w:tabs>
        <w:spacing w:line="240" w:lineRule="exact"/>
        <w:ind w:left="2880" w:hanging="2880"/>
        <w:jc w:val="both"/>
        <w:rPr>
          <w:rFonts w:ascii="Arial" w:hAnsi="Arial"/>
        </w:rPr>
      </w:pPr>
    </w:p>
    <w:p w14:paraId="11CA501F" w14:textId="77777777" w:rsidR="0069378A" w:rsidRDefault="0069378A" w:rsidP="0069378A">
      <w:pPr>
        <w:tabs>
          <w:tab w:val="left" w:pos="2160"/>
        </w:tabs>
        <w:spacing w:line="240" w:lineRule="exact"/>
        <w:ind w:left="2880" w:hanging="2880"/>
        <w:jc w:val="both"/>
        <w:rPr>
          <w:rFonts w:ascii="Arial" w:hAnsi="Arial"/>
        </w:rPr>
      </w:pPr>
      <w:r>
        <w:rPr>
          <w:rFonts w:ascii="Arial" w:hAnsi="Arial"/>
        </w:rPr>
        <w:tab/>
        <w:t>18.</w:t>
      </w:r>
      <w:r>
        <w:rPr>
          <w:rFonts w:ascii="Arial" w:hAnsi="Arial"/>
        </w:rPr>
        <w:tab/>
        <w:t xml:space="preserve">Adult Oriented Business.  </w:t>
      </w:r>
      <w:r>
        <w:rPr>
          <w:rFonts w:ascii="Arial" w:hAnsi="Arial"/>
          <w:b/>
        </w:rPr>
        <w:t>(Added by Ordinance No. 97-10, August 21, 1997)</w:t>
      </w:r>
    </w:p>
    <w:p w14:paraId="197067EA" w14:textId="77777777" w:rsidR="0069378A" w:rsidRDefault="0069378A" w:rsidP="0069378A">
      <w:pPr>
        <w:tabs>
          <w:tab w:val="left" w:pos="2160"/>
        </w:tabs>
        <w:spacing w:line="240" w:lineRule="exact"/>
        <w:ind w:left="2880" w:hanging="2880"/>
        <w:jc w:val="both"/>
        <w:rPr>
          <w:rFonts w:ascii="Arial" w:hAnsi="Arial"/>
        </w:rPr>
      </w:pPr>
    </w:p>
    <w:p w14:paraId="084F4DC2"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C.</w:t>
      </w:r>
      <w:r>
        <w:rPr>
          <w:rFonts w:ascii="Arial" w:hAnsi="Arial"/>
        </w:rPr>
        <w:tab/>
      </w:r>
      <w:r>
        <w:rPr>
          <w:rFonts w:ascii="Arial" w:hAnsi="Arial"/>
          <w:u w:val="single"/>
        </w:rPr>
        <w:t>Uses Permitted as Special Exceptions</w:t>
      </w:r>
    </w:p>
    <w:p w14:paraId="6566C578" w14:textId="77777777" w:rsidR="0069378A" w:rsidRDefault="0069378A" w:rsidP="0069378A">
      <w:pPr>
        <w:tabs>
          <w:tab w:val="left" w:pos="1440"/>
        </w:tabs>
        <w:spacing w:line="240" w:lineRule="exact"/>
        <w:ind w:left="2160" w:hanging="2160"/>
        <w:jc w:val="both"/>
        <w:rPr>
          <w:rFonts w:ascii="Arial" w:hAnsi="Arial"/>
        </w:rPr>
      </w:pPr>
    </w:p>
    <w:p w14:paraId="32B27D10"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In the I-2, Heavy Industrial District, the following uses and their accessory uses may be permitted as special exceptions after review and approval by the Board of Zoning Appeals.</w:t>
      </w:r>
    </w:p>
    <w:p w14:paraId="04749AF2" w14:textId="77777777" w:rsidR="0069378A" w:rsidRDefault="0069378A" w:rsidP="0069378A">
      <w:pPr>
        <w:tabs>
          <w:tab w:val="left" w:pos="1440"/>
        </w:tabs>
        <w:spacing w:line="240" w:lineRule="exact"/>
        <w:ind w:left="2160" w:hanging="2160"/>
        <w:jc w:val="both"/>
        <w:rPr>
          <w:rFonts w:ascii="Arial" w:hAnsi="Arial"/>
        </w:rPr>
      </w:pPr>
    </w:p>
    <w:p w14:paraId="0868D803"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1.</w:t>
      </w:r>
      <w:r>
        <w:rPr>
          <w:rFonts w:ascii="Arial" w:hAnsi="Arial"/>
        </w:rPr>
        <w:tab/>
        <w:t>Day care centers.</w:t>
      </w:r>
    </w:p>
    <w:p w14:paraId="39339101" w14:textId="77777777" w:rsidR="0069378A" w:rsidRDefault="0069378A" w:rsidP="0069378A">
      <w:pPr>
        <w:tabs>
          <w:tab w:val="left" w:pos="720"/>
          <w:tab w:val="left" w:pos="1440"/>
        </w:tabs>
        <w:spacing w:line="240" w:lineRule="exact"/>
        <w:ind w:left="2160" w:hanging="2160"/>
        <w:jc w:val="both"/>
        <w:rPr>
          <w:rFonts w:ascii="Arial" w:hAnsi="Arial"/>
        </w:rPr>
      </w:pPr>
    </w:p>
    <w:p w14:paraId="0A4EA9C2" w14:textId="77777777" w:rsidR="0069378A" w:rsidRDefault="0069378A" w:rsidP="0069378A">
      <w:pPr>
        <w:tabs>
          <w:tab w:val="left" w:pos="720"/>
          <w:tab w:val="left" w:pos="1440"/>
          <w:tab w:val="left" w:pos="2160"/>
        </w:tabs>
        <w:spacing w:line="240" w:lineRule="exact"/>
        <w:ind w:left="2160"/>
        <w:jc w:val="both"/>
        <w:rPr>
          <w:rFonts w:ascii="Arial" w:hAnsi="Arial"/>
          <w:b/>
        </w:rPr>
      </w:pPr>
      <w:r>
        <w:rPr>
          <w:rFonts w:ascii="Arial" w:hAnsi="Arial"/>
        </w:rPr>
        <w:t xml:space="preserve">2.        Special institutional care facilities.  </w:t>
      </w:r>
      <w:r>
        <w:rPr>
          <w:rFonts w:ascii="Arial" w:hAnsi="Arial"/>
          <w:b/>
        </w:rPr>
        <w:t xml:space="preserve">(Added by Ordinance   </w:t>
      </w:r>
    </w:p>
    <w:p w14:paraId="06D33B84" w14:textId="77777777" w:rsidR="0069378A" w:rsidRDefault="0069378A" w:rsidP="0069378A">
      <w:pPr>
        <w:tabs>
          <w:tab w:val="left" w:pos="720"/>
          <w:tab w:val="left" w:pos="1440"/>
          <w:tab w:val="left" w:pos="2160"/>
        </w:tabs>
        <w:spacing w:line="240" w:lineRule="exact"/>
        <w:ind w:left="2160"/>
        <w:jc w:val="both"/>
        <w:rPr>
          <w:rFonts w:ascii="Arial" w:hAnsi="Arial"/>
          <w:b/>
        </w:rPr>
      </w:pPr>
      <w:r>
        <w:rPr>
          <w:rFonts w:ascii="Arial" w:hAnsi="Arial"/>
          <w:b/>
        </w:rPr>
        <w:t xml:space="preserve">           No. 97-15, December 20, 1997)</w:t>
      </w:r>
    </w:p>
    <w:p w14:paraId="709EE7BB" w14:textId="77777777" w:rsidR="0069378A" w:rsidRDefault="0069378A" w:rsidP="0069378A">
      <w:pPr>
        <w:tabs>
          <w:tab w:val="left" w:pos="720"/>
          <w:tab w:val="left" w:pos="1440"/>
          <w:tab w:val="left" w:pos="2160"/>
        </w:tabs>
        <w:spacing w:line="240" w:lineRule="exact"/>
        <w:ind w:left="2160"/>
        <w:jc w:val="both"/>
        <w:rPr>
          <w:rFonts w:ascii="Arial" w:hAnsi="Arial"/>
          <w:b/>
        </w:rPr>
      </w:pPr>
    </w:p>
    <w:p w14:paraId="1B2CD44B" w14:textId="77777777" w:rsidR="0069378A" w:rsidRDefault="0069378A" w:rsidP="0069378A">
      <w:pPr>
        <w:numPr>
          <w:ilvl w:val="0"/>
          <w:numId w:val="11"/>
        </w:numPr>
        <w:tabs>
          <w:tab w:val="left" w:pos="720"/>
          <w:tab w:val="left" w:pos="1440"/>
          <w:tab w:val="left" w:pos="2160"/>
        </w:tabs>
        <w:spacing w:line="240" w:lineRule="exact"/>
        <w:jc w:val="both"/>
        <w:rPr>
          <w:rFonts w:ascii="Arial" w:hAnsi="Arial"/>
          <w:bCs/>
        </w:rPr>
      </w:pPr>
      <w:r>
        <w:rPr>
          <w:rFonts w:ascii="Arial" w:hAnsi="Arial"/>
          <w:bCs/>
        </w:rPr>
        <w:t xml:space="preserve">Twenty (24) Hour Veterinarian Clinic Accessory Residential </w:t>
      </w:r>
      <w:r>
        <w:rPr>
          <w:rFonts w:ascii="Arial" w:hAnsi="Arial"/>
          <w:bCs/>
        </w:rPr>
        <w:tab/>
      </w:r>
    </w:p>
    <w:p w14:paraId="21D8EF54" w14:textId="77777777" w:rsidR="0069378A" w:rsidRDefault="0069378A" w:rsidP="0069378A">
      <w:pPr>
        <w:tabs>
          <w:tab w:val="left" w:pos="720"/>
          <w:tab w:val="left" w:pos="1440"/>
          <w:tab w:val="left" w:pos="2160"/>
        </w:tabs>
        <w:spacing w:line="240" w:lineRule="exact"/>
        <w:ind w:left="2880"/>
        <w:jc w:val="both"/>
        <w:rPr>
          <w:rFonts w:ascii="Arial" w:hAnsi="Arial"/>
          <w:b/>
        </w:rPr>
      </w:pPr>
      <w:r>
        <w:rPr>
          <w:rFonts w:ascii="Arial" w:hAnsi="Arial"/>
          <w:bCs/>
        </w:rPr>
        <w:t xml:space="preserve">Quarter meeting requirements of 4.160, Excluding Medical Clinics. </w:t>
      </w:r>
      <w:r>
        <w:rPr>
          <w:rFonts w:ascii="Arial" w:hAnsi="Arial"/>
          <w:b/>
        </w:rPr>
        <w:t>(Added by Ordinance No. 05-09, May 19, 2005)</w:t>
      </w:r>
    </w:p>
    <w:p w14:paraId="5383B029" w14:textId="324DC506" w:rsidR="0069378A" w:rsidRDefault="0069378A" w:rsidP="0069378A">
      <w:pPr>
        <w:rPr>
          <w:rFonts w:ascii="Tahoma" w:hAnsi="Tahoma" w:cs="Tahoma"/>
          <w:b/>
          <w:u w:val="single"/>
        </w:rPr>
      </w:pPr>
      <w:r>
        <w:rPr>
          <w:rFonts w:ascii="Tahoma" w:hAnsi="Tahoma" w:cs="Tahoma"/>
          <w:b/>
        </w:rPr>
        <w:lastRenderedPageBreak/>
        <w:t>Item #</w:t>
      </w:r>
      <w:r w:rsidR="00714932">
        <w:rPr>
          <w:rFonts w:ascii="Tahoma" w:hAnsi="Tahoma" w:cs="Tahoma"/>
          <w:b/>
        </w:rPr>
        <w:t>8</w:t>
      </w:r>
      <w:r>
        <w:rPr>
          <w:rFonts w:ascii="Tahoma" w:hAnsi="Tahoma" w:cs="Tahoma"/>
          <w:b/>
        </w:rPr>
        <w:tab/>
      </w:r>
      <w:r>
        <w:rPr>
          <w:rFonts w:ascii="Tahoma" w:hAnsi="Tahoma" w:cs="Tahoma"/>
          <w:b/>
          <w:u w:val="single"/>
        </w:rPr>
        <w:t>Jim Brinkley: Rezoning</w:t>
      </w:r>
    </w:p>
    <w:p w14:paraId="1A623831" w14:textId="77777777" w:rsidR="0069378A" w:rsidRDefault="0069378A" w:rsidP="0069378A">
      <w:pPr>
        <w:tabs>
          <w:tab w:val="left" w:pos="720"/>
          <w:tab w:val="left" w:pos="1440"/>
          <w:tab w:val="left" w:pos="2160"/>
        </w:tabs>
        <w:spacing w:line="240" w:lineRule="exact"/>
        <w:ind w:left="2160"/>
        <w:jc w:val="both"/>
        <w:rPr>
          <w:rFonts w:ascii="Arial" w:hAnsi="Arial"/>
        </w:rPr>
      </w:pPr>
    </w:p>
    <w:p w14:paraId="45127F00" w14:textId="77777777" w:rsidR="0069378A" w:rsidRDefault="0069378A" w:rsidP="0069378A">
      <w:pPr>
        <w:tabs>
          <w:tab w:val="left" w:pos="720"/>
          <w:tab w:val="left" w:pos="1440"/>
        </w:tabs>
        <w:spacing w:line="240" w:lineRule="exact"/>
        <w:ind w:left="2160" w:hanging="2160"/>
        <w:jc w:val="both"/>
        <w:rPr>
          <w:rFonts w:ascii="Arial" w:hAnsi="Arial"/>
        </w:rPr>
      </w:pPr>
    </w:p>
    <w:p w14:paraId="719EFC9D"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D.</w:t>
      </w:r>
      <w:r>
        <w:rPr>
          <w:rFonts w:ascii="Arial" w:hAnsi="Arial"/>
        </w:rPr>
        <w:tab/>
      </w:r>
      <w:r>
        <w:rPr>
          <w:rFonts w:ascii="Arial" w:hAnsi="Arial"/>
          <w:u w:val="single"/>
        </w:rPr>
        <w:t>Uses Prohibited</w:t>
      </w:r>
    </w:p>
    <w:p w14:paraId="7B4DF629" w14:textId="77777777" w:rsidR="0069378A" w:rsidRDefault="0069378A" w:rsidP="0069378A">
      <w:pPr>
        <w:tabs>
          <w:tab w:val="left" w:pos="1440"/>
        </w:tabs>
        <w:spacing w:line="240" w:lineRule="exact"/>
        <w:ind w:left="2160" w:hanging="2160"/>
        <w:jc w:val="both"/>
        <w:rPr>
          <w:rFonts w:ascii="Arial" w:hAnsi="Arial"/>
        </w:rPr>
      </w:pPr>
    </w:p>
    <w:p w14:paraId="78E98F15"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Uses not specifically permitted or uses not permitted upon approval as a special exception.</w:t>
      </w:r>
    </w:p>
    <w:p w14:paraId="33231323" w14:textId="77777777" w:rsidR="0069378A" w:rsidRDefault="0069378A" w:rsidP="0069378A">
      <w:pPr>
        <w:tabs>
          <w:tab w:val="left" w:pos="1440"/>
        </w:tabs>
        <w:spacing w:line="240" w:lineRule="exact"/>
        <w:ind w:left="2160" w:hanging="2160"/>
        <w:jc w:val="both"/>
        <w:rPr>
          <w:rFonts w:ascii="Arial" w:hAnsi="Arial"/>
        </w:rPr>
      </w:pPr>
    </w:p>
    <w:p w14:paraId="63A1FEF4"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t>E.</w:t>
      </w:r>
      <w:r>
        <w:rPr>
          <w:rFonts w:ascii="Arial" w:hAnsi="Arial"/>
        </w:rPr>
        <w:tab/>
      </w:r>
      <w:r>
        <w:rPr>
          <w:rFonts w:ascii="Arial" w:hAnsi="Arial"/>
          <w:u w:val="single"/>
        </w:rPr>
        <w:t>Dimensional Regulations</w:t>
      </w:r>
    </w:p>
    <w:p w14:paraId="58BEBD4B" w14:textId="77777777" w:rsidR="0069378A" w:rsidRDefault="0069378A" w:rsidP="0069378A">
      <w:pPr>
        <w:tabs>
          <w:tab w:val="left" w:pos="1440"/>
        </w:tabs>
        <w:spacing w:line="240" w:lineRule="exact"/>
        <w:ind w:left="2160" w:hanging="2160"/>
        <w:jc w:val="both"/>
        <w:rPr>
          <w:rFonts w:ascii="Arial" w:hAnsi="Arial"/>
        </w:rPr>
      </w:pPr>
    </w:p>
    <w:p w14:paraId="2870BA3E" w14:textId="77777777" w:rsidR="0069378A" w:rsidRDefault="0069378A" w:rsidP="0069378A">
      <w:pPr>
        <w:tabs>
          <w:tab w:val="left" w:pos="1440"/>
        </w:tabs>
        <w:spacing w:line="240" w:lineRule="exact"/>
        <w:ind w:left="2160" w:hanging="2160"/>
        <w:jc w:val="both"/>
        <w:rPr>
          <w:rFonts w:ascii="Arial" w:hAnsi="Arial"/>
        </w:rPr>
      </w:pPr>
      <w:r>
        <w:rPr>
          <w:rFonts w:ascii="Arial" w:hAnsi="Arial"/>
        </w:rPr>
        <w:tab/>
      </w:r>
      <w:r>
        <w:rPr>
          <w:rFonts w:ascii="Arial" w:hAnsi="Arial"/>
        </w:rPr>
        <w:tab/>
        <w:t>All uses permitted in the I-2, Heavy Industrial District shall comply with the following requirements except as provided in Article VI, (Nonconforming Uses).</w:t>
      </w:r>
    </w:p>
    <w:p w14:paraId="07A5A7C1" w14:textId="77777777" w:rsidR="0069378A" w:rsidRDefault="0069378A" w:rsidP="0069378A">
      <w:pPr>
        <w:tabs>
          <w:tab w:val="left" w:pos="1440"/>
        </w:tabs>
        <w:spacing w:line="240" w:lineRule="exact"/>
        <w:ind w:left="2160" w:hanging="2160"/>
        <w:jc w:val="both"/>
        <w:rPr>
          <w:rFonts w:ascii="Arial" w:hAnsi="Arial"/>
        </w:rPr>
      </w:pPr>
    </w:p>
    <w:p w14:paraId="792158AC" w14:textId="77777777" w:rsidR="0069378A" w:rsidRDefault="0069378A" w:rsidP="0069378A">
      <w:pPr>
        <w:tabs>
          <w:tab w:val="left" w:pos="720"/>
        </w:tabs>
        <w:spacing w:line="240" w:lineRule="exact"/>
        <w:ind w:left="1440" w:hanging="1440"/>
        <w:jc w:val="both"/>
        <w:rPr>
          <w:rFonts w:ascii="Arial" w:hAnsi="Arial"/>
        </w:rPr>
      </w:pPr>
      <w:r>
        <w:rPr>
          <w:rFonts w:ascii="Arial" w:hAnsi="Arial"/>
        </w:rPr>
        <w:tab/>
      </w:r>
      <w:r>
        <w:rPr>
          <w:rFonts w:ascii="Arial" w:hAnsi="Arial"/>
        </w:rPr>
        <w:tab/>
      </w:r>
      <w:r>
        <w:rPr>
          <w:rFonts w:ascii="Arial" w:hAnsi="Arial"/>
        </w:rPr>
        <w:tab/>
        <w:t>1.</w:t>
      </w:r>
      <w:r>
        <w:rPr>
          <w:rFonts w:ascii="Arial" w:hAnsi="Arial"/>
        </w:rPr>
        <w:tab/>
      </w:r>
      <w:r>
        <w:rPr>
          <w:rFonts w:ascii="Arial" w:hAnsi="Arial"/>
          <w:u w:val="single"/>
        </w:rPr>
        <w:t>Minimum Lot Size Requirements</w:t>
      </w:r>
    </w:p>
    <w:p w14:paraId="0F53BC38" w14:textId="77777777" w:rsidR="0069378A" w:rsidRDefault="0069378A" w:rsidP="0069378A">
      <w:pPr>
        <w:tabs>
          <w:tab w:val="left" w:pos="720"/>
        </w:tabs>
        <w:spacing w:line="240" w:lineRule="exact"/>
        <w:ind w:left="1440" w:hanging="1440"/>
        <w:jc w:val="both"/>
        <w:rPr>
          <w:rFonts w:ascii="Arial" w:hAnsi="Arial"/>
        </w:rPr>
      </w:pPr>
    </w:p>
    <w:p w14:paraId="1A685C08"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r>
      <w:r>
        <w:rPr>
          <w:rFonts w:ascii="Arial" w:hAnsi="Arial"/>
        </w:rPr>
        <w:tab/>
        <w:t>No minimum lot size is required in the I-2 District.</w:t>
      </w:r>
    </w:p>
    <w:p w14:paraId="309F4E69" w14:textId="77777777" w:rsidR="0069378A" w:rsidRDefault="0069378A" w:rsidP="0069378A">
      <w:pPr>
        <w:tabs>
          <w:tab w:val="left" w:pos="720"/>
          <w:tab w:val="left" w:pos="1440"/>
        </w:tabs>
        <w:spacing w:line="240" w:lineRule="exact"/>
        <w:ind w:left="2160" w:hanging="2160"/>
        <w:jc w:val="both"/>
        <w:rPr>
          <w:rFonts w:ascii="Arial" w:hAnsi="Arial"/>
        </w:rPr>
      </w:pPr>
    </w:p>
    <w:p w14:paraId="6A8FF220"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t>F.</w:t>
      </w:r>
      <w:r>
        <w:rPr>
          <w:rFonts w:ascii="Arial" w:hAnsi="Arial"/>
        </w:rPr>
        <w:tab/>
      </w:r>
      <w:r>
        <w:rPr>
          <w:rFonts w:ascii="Arial" w:hAnsi="Arial"/>
          <w:u w:val="single"/>
        </w:rPr>
        <w:t>Landscape Requirements</w:t>
      </w:r>
    </w:p>
    <w:p w14:paraId="2F48A99E" w14:textId="77777777" w:rsidR="0069378A" w:rsidRDefault="0069378A" w:rsidP="0069378A">
      <w:pPr>
        <w:tabs>
          <w:tab w:val="left" w:pos="720"/>
          <w:tab w:val="left" w:pos="1440"/>
        </w:tabs>
        <w:spacing w:line="240" w:lineRule="exact"/>
        <w:ind w:left="2160" w:hanging="2160"/>
        <w:jc w:val="both"/>
        <w:rPr>
          <w:rFonts w:ascii="Arial" w:hAnsi="Arial"/>
        </w:rPr>
      </w:pPr>
    </w:p>
    <w:p w14:paraId="119FCCC5" w14:textId="77777777" w:rsidR="0069378A" w:rsidRDefault="0069378A" w:rsidP="0069378A">
      <w:pPr>
        <w:tabs>
          <w:tab w:val="left" w:pos="720"/>
          <w:tab w:val="left" w:pos="1440"/>
        </w:tabs>
        <w:spacing w:line="240" w:lineRule="exact"/>
        <w:ind w:left="2160" w:hanging="2160"/>
        <w:jc w:val="both"/>
        <w:rPr>
          <w:rFonts w:ascii="Arial" w:hAnsi="Arial"/>
        </w:rPr>
      </w:pPr>
      <w:r>
        <w:rPr>
          <w:rFonts w:ascii="Arial" w:hAnsi="Arial"/>
        </w:rPr>
        <w:tab/>
      </w:r>
      <w:r>
        <w:rPr>
          <w:rFonts w:ascii="Arial" w:hAnsi="Arial"/>
        </w:rPr>
        <w:tab/>
      </w:r>
      <w:r>
        <w:rPr>
          <w:rFonts w:ascii="Arial" w:hAnsi="Arial"/>
        </w:rPr>
        <w:tab/>
        <w:t>See Article III, Section 3.120.</w:t>
      </w:r>
    </w:p>
    <w:p w14:paraId="55756F7B" w14:textId="77777777" w:rsidR="0069378A" w:rsidRDefault="0069378A" w:rsidP="0069378A">
      <w:pPr>
        <w:rPr>
          <w:noProof/>
        </w:rPr>
      </w:pPr>
    </w:p>
    <w:p w14:paraId="692ABEA3" w14:textId="27E06ABA" w:rsidR="008E7A89" w:rsidRDefault="008E7A89" w:rsidP="00EF7D48">
      <w:pPr>
        <w:jc w:val="center"/>
        <w:rPr>
          <w:noProof/>
        </w:rPr>
      </w:pPr>
    </w:p>
    <w:p w14:paraId="676B308B" w14:textId="16322F92" w:rsidR="008E7A89" w:rsidRDefault="008E7A89" w:rsidP="00EF7D48">
      <w:pPr>
        <w:jc w:val="center"/>
        <w:rPr>
          <w:noProof/>
        </w:rPr>
      </w:pPr>
    </w:p>
    <w:p w14:paraId="1E57BD2C" w14:textId="2700FF40" w:rsidR="008E7A89" w:rsidRDefault="008E7A89" w:rsidP="00EF7D48">
      <w:pPr>
        <w:jc w:val="center"/>
        <w:rPr>
          <w:noProof/>
        </w:rPr>
      </w:pPr>
    </w:p>
    <w:p w14:paraId="6C4D11EA" w14:textId="63B52BC7" w:rsidR="008E7A89" w:rsidRDefault="008E7A89" w:rsidP="00EF7D48">
      <w:pPr>
        <w:jc w:val="center"/>
        <w:rPr>
          <w:noProof/>
        </w:rPr>
      </w:pPr>
    </w:p>
    <w:p w14:paraId="385D4F2E" w14:textId="6EB3620A" w:rsidR="008E7A89" w:rsidRDefault="008E7A89" w:rsidP="00EF7D48">
      <w:pPr>
        <w:jc w:val="center"/>
        <w:rPr>
          <w:noProof/>
        </w:rPr>
      </w:pPr>
    </w:p>
    <w:p w14:paraId="72C4FAAA" w14:textId="09D12E4B" w:rsidR="008E7A89" w:rsidRDefault="008E7A89" w:rsidP="00EF7D48">
      <w:pPr>
        <w:jc w:val="center"/>
        <w:rPr>
          <w:noProof/>
        </w:rPr>
      </w:pPr>
    </w:p>
    <w:p w14:paraId="38E9A154" w14:textId="75DEE230" w:rsidR="008E7A89" w:rsidRDefault="008E7A89" w:rsidP="00EF7D48">
      <w:pPr>
        <w:jc w:val="center"/>
        <w:rPr>
          <w:noProof/>
        </w:rPr>
      </w:pPr>
    </w:p>
    <w:p w14:paraId="02984101" w14:textId="260276B1" w:rsidR="008E7A89" w:rsidRDefault="008E7A89" w:rsidP="00EF7D48">
      <w:pPr>
        <w:jc w:val="center"/>
        <w:rPr>
          <w:noProof/>
        </w:rPr>
      </w:pPr>
    </w:p>
    <w:p w14:paraId="4790280A" w14:textId="005CD9E9" w:rsidR="008E7A89" w:rsidRDefault="008E7A89" w:rsidP="00EF7D48">
      <w:pPr>
        <w:jc w:val="center"/>
        <w:rPr>
          <w:noProof/>
        </w:rPr>
      </w:pPr>
    </w:p>
    <w:p w14:paraId="05205DB2" w14:textId="45B722EC" w:rsidR="008E7A89" w:rsidRDefault="008E7A89" w:rsidP="00EF7D48">
      <w:pPr>
        <w:jc w:val="center"/>
        <w:rPr>
          <w:noProof/>
        </w:rPr>
      </w:pPr>
    </w:p>
    <w:p w14:paraId="1DC394DC" w14:textId="73327670" w:rsidR="008E7A89" w:rsidRDefault="008E7A89" w:rsidP="00EF7D48">
      <w:pPr>
        <w:jc w:val="center"/>
        <w:rPr>
          <w:noProof/>
        </w:rPr>
      </w:pPr>
    </w:p>
    <w:p w14:paraId="71F6A191" w14:textId="1DA133AF" w:rsidR="008E7A89" w:rsidRDefault="008E7A89" w:rsidP="00EF7D48">
      <w:pPr>
        <w:jc w:val="center"/>
        <w:rPr>
          <w:noProof/>
        </w:rPr>
      </w:pPr>
    </w:p>
    <w:p w14:paraId="4C488BBA" w14:textId="16253F88" w:rsidR="008E7A89" w:rsidRDefault="008E7A89" w:rsidP="00EF7D48">
      <w:pPr>
        <w:jc w:val="center"/>
        <w:rPr>
          <w:noProof/>
        </w:rPr>
      </w:pPr>
    </w:p>
    <w:p w14:paraId="2E02F988" w14:textId="432BA7EE" w:rsidR="008E7A89" w:rsidRDefault="008E7A89" w:rsidP="00EF7D48">
      <w:pPr>
        <w:jc w:val="center"/>
        <w:rPr>
          <w:noProof/>
        </w:rPr>
      </w:pPr>
    </w:p>
    <w:p w14:paraId="7CD620E9" w14:textId="3DB9877A" w:rsidR="008E7A89" w:rsidRDefault="008E7A89" w:rsidP="00EF7D48">
      <w:pPr>
        <w:jc w:val="center"/>
        <w:rPr>
          <w:noProof/>
        </w:rPr>
      </w:pPr>
    </w:p>
    <w:p w14:paraId="118F1E7A" w14:textId="3A90E8EA" w:rsidR="008E7A89" w:rsidRDefault="008E7A89" w:rsidP="00EF7D48">
      <w:pPr>
        <w:jc w:val="center"/>
        <w:rPr>
          <w:noProof/>
        </w:rPr>
      </w:pPr>
    </w:p>
    <w:p w14:paraId="6444347E" w14:textId="279EBDA9" w:rsidR="008E7A89" w:rsidRDefault="008E7A89" w:rsidP="00EF7D48">
      <w:pPr>
        <w:jc w:val="center"/>
        <w:rPr>
          <w:noProof/>
        </w:rPr>
      </w:pPr>
    </w:p>
    <w:p w14:paraId="0FDEC7DA" w14:textId="70A5A64C" w:rsidR="008E7A89" w:rsidRDefault="008E7A89" w:rsidP="00EF7D48">
      <w:pPr>
        <w:jc w:val="center"/>
        <w:rPr>
          <w:noProof/>
        </w:rPr>
      </w:pPr>
    </w:p>
    <w:p w14:paraId="1DE9A2FA" w14:textId="271E23EB" w:rsidR="008E7A89" w:rsidRDefault="008E7A89" w:rsidP="00EF7D48">
      <w:pPr>
        <w:jc w:val="center"/>
        <w:rPr>
          <w:noProof/>
        </w:rPr>
      </w:pPr>
    </w:p>
    <w:p w14:paraId="4A54B2B5" w14:textId="2E589668" w:rsidR="008E7A89" w:rsidRDefault="008E7A89" w:rsidP="00EF7D48">
      <w:pPr>
        <w:jc w:val="center"/>
        <w:rPr>
          <w:noProof/>
        </w:rPr>
      </w:pPr>
    </w:p>
    <w:p w14:paraId="178EE6A8" w14:textId="60336A76" w:rsidR="008E7A89" w:rsidRDefault="008E7A89" w:rsidP="00EF7D48">
      <w:pPr>
        <w:jc w:val="center"/>
        <w:rPr>
          <w:noProof/>
        </w:rPr>
      </w:pPr>
    </w:p>
    <w:p w14:paraId="2F8809E2" w14:textId="10EFF4DA" w:rsidR="008E7A89" w:rsidRDefault="008E7A89" w:rsidP="00EF7D48">
      <w:pPr>
        <w:jc w:val="center"/>
        <w:rPr>
          <w:noProof/>
        </w:rPr>
      </w:pPr>
    </w:p>
    <w:p w14:paraId="60910930" w14:textId="371A66E8" w:rsidR="008E7A89" w:rsidRDefault="008E7A89" w:rsidP="00EF7D48">
      <w:pPr>
        <w:jc w:val="center"/>
        <w:rPr>
          <w:noProof/>
        </w:rPr>
      </w:pPr>
    </w:p>
    <w:p w14:paraId="0AEA9E69" w14:textId="65CBEA99" w:rsidR="008E7A89" w:rsidRDefault="008E7A89" w:rsidP="00EF7D48">
      <w:pPr>
        <w:jc w:val="center"/>
        <w:rPr>
          <w:noProof/>
        </w:rPr>
      </w:pPr>
    </w:p>
    <w:p w14:paraId="7A39E6EA" w14:textId="335CAD0D" w:rsidR="008E7A89" w:rsidRDefault="008E7A89" w:rsidP="00EF7D48">
      <w:pPr>
        <w:jc w:val="center"/>
        <w:rPr>
          <w:noProof/>
        </w:rPr>
      </w:pPr>
    </w:p>
    <w:p w14:paraId="75108DEE" w14:textId="5A1EEBC0" w:rsidR="0069378A" w:rsidRDefault="0069378A" w:rsidP="0069378A">
      <w:pPr>
        <w:rPr>
          <w:rFonts w:ascii="Tahoma" w:hAnsi="Tahoma" w:cs="Tahoma"/>
          <w:b/>
          <w:u w:val="single"/>
        </w:rPr>
      </w:pPr>
      <w:r>
        <w:rPr>
          <w:rFonts w:ascii="Tahoma" w:hAnsi="Tahoma" w:cs="Tahoma"/>
          <w:b/>
        </w:rPr>
        <w:lastRenderedPageBreak/>
        <w:t xml:space="preserve">Item # </w:t>
      </w:r>
      <w:r w:rsidR="00714932">
        <w:rPr>
          <w:rFonts w:ascii="Tahoma" w:hAnsi="Tahoma" w:cs="Tahoma"/>
          <w:b/>
        </w:rPr>
        <w:t>8</w:t>
      </w:r>
      <w:r>
        <w:rPr>
          <w:rFonts w:ascii="Tahoma" w:hAnsi="Tahoma" w:cs="Tahoma"/>
          <w:b/>
        </w:rPr>
        <w:tab/>
      </w:r>
      <w:r>
        <w:rPr>
          <w:rFonts w:ascii="Tahoma" w:hAnsi="Tahoma" w:cs="Tahoma"/>
          <w:b/>
          <w:u w:val="single"/>
        </w:rPr>
        <w:t>Jim Brinkley: Rezoning</w:t>
      </w:r>
    </w:p>
    <w:p w14:paraId="0719E5AF" w14:textId="23649F86" w:rsidR="0069378A" w:rsidRPr="0069378A" w:rsidRDefault="0069378A" w:rsidP="0069378A">
      <w:pPr>
        <w:rPr>
          <w:rFonts w:ascii="Tahoma" w:hAnsi="Tahoma" w:cs="Tahoma"/>
          <w:b/>
        </w:rPr>
      </w:pPr>
      <w:r w:rsidRPr="0069378A">
        <w:rPr>
          <w:rFonts w:ascii="Tahoma" w:hAnsi="Tahoma" w:cs="Tahoma"/>
          <w:b/>
        </w:rPr>
        <w:t>Comprehensive Plan-Innovative District</w:t>
      </w:r>
    </w:p>
    <w:p w14:paraId="66489F3C" w14:textId="0B11AC8C" w:rsidR="0069378A" w:rsidRDefault="0069378A" w:rsidP="0069378A">
      <w:pPr>
        <w:rPr>
          <w:rFonts w:ascii="Tahoma" w:hAnsi="Tahoma" w:cs="Tahoma"/>
          <w:b/>
          <w:u w:val="single"/>
        </w:rPr>
      </w:pPr>
    </w:p>
    <w:p w14:paraId="08ABDEA0" w14:textId="77777777" w:rsidR="0069378A" w:rsidRDefault="0069378A" w:rsidP="0069378A">
      <w:pPr>
        <w:jc w:val="center"/>
      </w:pPr>
    </w:p>
    <w:p w14:paraId="44885F5D" w14:textId="77777777" w:rsidR="0069378A" w:rsidRDefault="0069378A" w:rsidP="0069378A">
      <w:pPr>
        <w:jc w:val="center"/>
        <w:rPr>
          <w:noProof/>
        </w:rPr>
      </w:pPr>
      <w:r>
        <w:rPr>
          <w:noProof/>
        </w:rPr>
        <w:drawing>
          <wp:inline distT="0" distB="0" distL="0" distR="0" wp14:anchorId="0A889BF8" wp14:editId="35D43689">
            <wp:extent cx="6858000" cy="4892675"/>
            <wp:effectExtent l="190500" t="190500" r="190500" b="1936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892675"/>
                    </a:xfrm>
                    <a:prstGeom prst="rect">
                      <a:avLst/>
                    </a:prstGeom>
                    <a:ln>
                      <a:noFill/>
                    </a:ln>
                    <a:effectLst>
                      <a:outerShdw blurRad="190500" algn="tl" rotWithShape="0">
                        <a:srgbClr val="000000">
                          <a:alpha val="70000"/>
                        </a:srgbClr>
                      </a:outerShdw>
                    </a:effectLst>
                  </pic:spPr>
                </pic:pic>
              </a:graphicData>
            </a:graphic>
          </wp:inline>
        </w:drawing>
      </w:r>
    </w:p>
    <w:p w14:paraId="3EBF5850" w14:textId="77777777" w:rsidR="0069378A" w:rsidRDefault="0069378A" w:rsidP="0069378A">
      <w:pPr>
        <w:jc w:val="center"/>
        <w:rPr>
          <w:noProof/>
        </w:rPr>
      </w:pPr>
    </w:p>
    <w:p w14:paraId="4DABD39F" w14:textId="77777777" w:rsidR="0069378A" w:rsidRDefault="0069378A" w:rsidP="0069378A">
      <w:pPr>
        <w:jc w:val="center"/>
        <w:rPr>
          <w:noProof/>
        </w:rPr>
      </w:pPr>
    </w:p>
    <w:p w14:paraId="53E25D71" w14:textId="77777777" w:rsidR="0069378A" w:rsidRDefault="0069378A" w:rsidP="0069378A">
      <w:pPr>
        <w:jc w:val="center"/>
        <w:rPr>
          <w:noProof/>
        </w:rPr>
      </w:pPr>
    </w:p>
    <w:p w14:paraId="2E279A5C" w14:textId="68409A19" w:rsidR="0069378A" w:rsidRDefault="0069378A" w:rsidP="0069378A">
      <w:pPr>
        <w:jc w:val="center"/>
        <w:rPr>
          <w:noProof/>
        </w:rPr>
      </w:pPr>
    </w:p>
    <w:p w14:paraId="1164A91F" w14:textId="5DB8BD49" w:rsidR="0069378A" w:rsidRDefault="0069378A" w:rsidP="0069378A">
      <w:pPr>
        <w:jc w:val="center"/>
        <w:rPr>
          <w:noProof/>
        </w:rPr>
      </w:pPr>
    </w:p>
    <w:p w14:paraId="13428E1C" w14:textId="7B5293EC" w:rsidR="0069378A" w:rsidRDefault="0069378A" w:rsidP="0069378A">
      <w:pPr>
        <w:jc w:val="center"/>
        <w:rPr>
          <w:noProof/>
        </w:rPr>
      </w:pPr>
    </w:p>
    <w:p w14:paraId="2A01B714" w14:textId="1ED934F0" w:rsidR="0069378A" w:rsidRDefault="0069378A" w:rsidP="0069378A">
      <w:pPr>
        <w:jc w:val="center"/>
        <w:rPr>
          <w:noProof/>
        </w:rPr>
      </w:pPr>
    </w:p>
    <w:p w14:paraId="0DD09749" w14:textId="1648728F" w:rsidR="0069378A" w:rsidRDefault="0069378A" w:rsidP="0069378A">
      <w:pPr>
        <w:jc w:val="center"/>
        <w:rPr>
          <w:noProof/>
        </w:rPr>
      </w:pPr>
    </w:p>
    <w:p w14:paraId="745FA3C6" w14:textId="141ADC3E" w:rsidR="0069378A" w:rsidRDefault="0069378A" w:rsidP="0069378A">
      <w:pPr>
        <w:jc w:val="center"/>
        <w:rPr>
          <w:noProof/>
        </w:rPr>
      </w:pPr>
    </w:p>
    <w:p w14:paraId="657FECFF" w14:textId="77B3CE7F" w:rsidR="0069378A" w:rsidRDefault="0069378A" w:rsidP="0069378A">
      <w:pPr>
        <w:jc w:val="center"/>
        <w:rPr>
          <w:noProof/>
        </w:rPr>
      </w:pPr>
    </w:p>
    <w:p w14:paraId="226955CA" w14:textId="150011BC" w:rsidR="0069378A" w:rsidRDefault="0069378A" w:rsidP="0069378A">
      <w:pPr>
        <w:rPr>
          <w:rFonts w:ascii="Tahoma" w:hAnsi="Tahoma" w:cs="Tahoma"/>
          <w:b/>
          <w:u w:val="single"/>
        </w:rPr>
      </w:pPr>
      <w:r>
        <w:rPr>
          <w:rFonts w:ascii="Tahoma" w:hAnsi="Tahoma" w:cs="Tahoma"/>
          <w:b/>
        </w:rPr>
        <w:lastRenderedPageBreak/>
        <w:t xml:space="preserve">Item # </w:t>
      </w:r>
      <w:r w:rsidR="00714932">
        <w:rPr>
          <w:rFonts w:ascii="Tahoma" w:hAnsi="Tahoma" w:cs="Tahoma"/>
          <w:b/>
        </w:rPr>
        <w:t>8</w:t>
      </w:r>
      <w:r>
        <w:rPr>
          <w:rFonts w:ascii="Tahoma" w:hAnsi="Tahoma" w:cs="Tahoma"/>
          <w:b/>
        </w:rPr>
        <w:tab/>
      </w:r>
      <w:r>
        <w:rPr>
          <w:rFonts w:ascii="Tahoma" w:hAnsi="Tahoma" w:cs="Tahoma"/>
          <w:b/>
          <w:u w:val="single"/>
        </w:rPr>
        <w:t>Jim Brinkley: Rezoning</w:t>
      </w:r>
    </w:p>
    <w:p w14:paraId="3E0CDF54" w14:textId="77777777" w:rsidR="0069378A" w:rsidRPr="0069378A" w:rsidRDefault="0069378A" w:rsidP="0069378A">
      <w:pPr>
        <w:rPr>
          <w:rFonts w:ascii="Tahoma" w:hAnsi="Tahoma" w:cs="Tahoma"/>
          <w:b/>
        </w:rPr>
      </w:pPr>
      <w:r w:rsidRPr="0069378A">
        <w:rPr>
          <w:rFonts w:ascii="Tahoma" w:hAnsi="Tahoma" w:cs="Tahoma"/>
          <w:b/>
        </w:rPr>
        <w:t>Comprehensive Plan-Innovative District</w:t>
      </w:r>
    </w:p>
    <w:p w14:paraId="4805D280" w14:textId="77777777" w:rsidR="0069378A" w:rsidRDefault="0069378A" w:rsidP="0069378A">
      <w:pPr>
        <w:jc w:val="center"/>
        <w:rPr>
          <w:noProof/>
        </w:rPr>
      </w:pPr>
    </w:p>
    <w:p w14:paraId="40597AE3" w14:textId="77777777" w:rsidR="0069378A" w:rsidRDefault="0069378A" w:rsidP="0069378A">
      <w:pPr>
        <w:jc w:val="center"/>
        <w:rPr>
          <w:noProof/>
        </w:rPr>
      </w:pPr>
      <w:r>
        <w:rPr>
          <w:noProof/>
        </w:rPr>
        <w:drawing>
          <wp:inline distT="0" distB="0" distL="0" distR="0" wp14:anchorId="293CFD83" wp14:editId="23D658F8">
            <wp:extent cx="6858000" cy="4639310"/>
            <wp:effectExtent l="190500" t="190500" r="190500" b="1993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639310"/>
                    </a:xfrm>
                    <a:prstGeom prst="rect">
                      <a:avLst/>
                    </a:prstGeom>
                    <a:ln>
                      <a:noFill/>
                    </a:ln>
                    <a:effectLst>
                      <a:outerShdw blurRad="190500" algn="tl" rotWithShape="0">
                        <a:srgbClr val="000000">
                          <a:alpha val="70000"/>
                        </a:srgbClr>
                      </a:outerShdw>
                    </a:effectLst>
                  </pic:spPr>
                </pic:pic>
              </a:graphicData>
            </a:graphic>
          </wp:inline>
        </w:drawing>
      </w:r>
    </w:p>
    <w:p w14:paraId="43CC2A89" w14:textId="77777777" w:rsidR="0069378A" w:rsidRDefault="0069378A" w:rsidP="0069378A">
      <w:pPr>
        <w:jc w:val="center"/>
        <w:rPr>
          <w:noProof/>
        </w:rPr>
      </w:pPr>
    </w:p>
    <w:p w14:paraId="401531FA" w14:textId="77777777" w:rsidR="0069378A" w:rsidRDefault="0069378A" w:rsidP="0069378A">
      <w:pPr>
        <w:rPr>
          <w:rFonts w:ascii="Tahoma" w:hAnsi="Tahoma" w:cs="Tahoma"/>
          <w:b/>
          <w:u w:val="single"/>
        </w:rPr>
      </w:pPr>
    </w:p>
    <w:p w14:paraId="0567AAD0" w14:textId="77777777" w:rsidR="0069378A" w:rsidRDefault="0069378A" w:rsidP="0069378A">
      <w:pPr>
        <w:jc w:val="both"/>
        <w:rPr>
          <w:noProof/>
        </w:rPr>
      </w:pPr>
    </w:p>
    <w:p w14:paraId="6DF8B080" w14:textId="78980FA3" w:rsidR="008E7A89" w:rsidRDefault="008E7A89" w:rsidP="00EF7D48">
      <w:pPr>
        <w:jc w:val="center"/>
        <w:rPr>
          <w:noProof/>
        </w:rPr>
      </w:pPr>
    </w:p>
    <w:p w14:paraId="7C9CEB34" w14:textId="2AF827FF" w:rsidR="008E7A89" w:rsidRDefault="008E7A89" w:rsidP="00EF7D48">
      <w:pPr>
        <w:jc w:val="center"/>
        <w:rPr>
          <w:noProof/>
        </w:rPr>
      </w:pPr>
    </w:p>
    <w:p w14:paraId="0D233017" w14:textId="19F89CA7" w:rsidR="008E7A89" w:rsidRDefault="008E7A89" w:rsidP="00EF7D48">
      <w:pPr>
        <w:jc w:val="center"/>
        <w:rPr>
          <w:noProof/>
        </w:rPr>
      </w:pPr>
    </w:p>
    <w:p w14:paraId="719E7248" w14:textId="66931629" w:rsidR="008E7A89" w:rsidRDefault="008E7A89" w:rsidP="00EF7D48">
      <w:pPr>
        <w:jc w:val="center"/>
        <w:rPr>
          <w:noProof/>
        </w:rPr>
      </w:pPr>
    </w:p>
    <w:p w14:paraId="33C61337" w14:textId="50DBE32C" w:rsidR="008E7A89" w:rsidRDefault="008E7A89" w:rsidP="00EF7D48">
      <w:pPr>
        <w:jc w:val="center"/>
        <w:rPr>
          <w:noProof/>
        </w:rPr>
      </w:pPr>
    </w:p>
    <w:p w14:paraId="1EA6DFAF" w14:textId="02E0081B" w:rsidR="008E7A89" w:rsidRDefault="008E7A89" w:rsidP="00EF7D48">
      <w:pPr>
        <w:jc w:val="center"/>
        <w:rPr>
          <w:noProof/>
        </w:rPr>
      </w:pPr>
    </w:p>
    <w:p w14:paraId="67A3AAE1" w14:textId="0CDF66FD" w:rsidR="008E7A89" w:rsidRDefault="008E7A89" w:rsidP="00EF7D48">
      <w:pPr>
        <w:jc w:val="center"/>
        <w:rPr>
          <w:noProof/>
        </w:rPr>
      </w:pPr>
    </w:p>
    <w:p w14:paraId="717EBBF1" w14:textId="25FD0A0F" w:rsidR="008E7A89" w:rsidRDefault="008E7A89" w:rsidP="00EF7D48">
      <w:pPr>
        <w:jc w:val="center"/>
        <w:rPr>
          <w:noProof/>
        </w:rPr>
      </w:pPr>
    </w:p>
    <w:p w14:paraId="77779E83" w14:textId="43090937" w:rsidR="008E7A89" w:rsidRDefault="008E7A89" w:rsidP="00EF7D48">
      <w:pPr>
        <w:jc w:val="center"/>
        <w:rPr>
          <w:noProof/>
        </w:rPr>
      </w:pPr>
    </w:p>
    <w:p w14:paraId="65F9B412" w14:textId="1AA27212" w:rsidR="009D3512" w:rsidRPr="0059070D" w:rsidRDefault="009D3512" w:rsidP="009D3512">
      <w:pPr>
        <w:rPr>
          <w:b/>
          <w:bCs/>
          <w:sz w:val="28"/>
          <w:szCs w:val="28"/>
        </w:rPr>
      </w:pPr>
      <w:r w:rsidRPr="0059070D">
        <w:rPr>
          <w:b/>
          <w:bCs/>
          <w:noProof/>
          <w:sz w:val="28"/>
          <w:szCs w:val="28"/>
        </w:rPr>
        <w:lastRenderedPageBreak/>
        <mc:AlternateContent>
          <mc:Choice Requires="wps">
            <w:drawing>
              <wp:anchor distT="45720" distB="45720" distL="114300" distR="114300" simplePos="0" relativeHeight="251712512" behindDoc="0" locked="0" layoutInCell="1" allowOverlap="1" wp14:anchorId="027F53FF" wp14:editId="6BABCE89">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45760126" w14:textId="77777777" w:rsidR="009D3512" w:rsidRDefault="009D3512" w:rsidP="009D3512">
                            <w:pPr>
                              <w:rPr>
                                <w:b/>
                                <w:bCs/>
                              </w:rPr>
                            </w:pPr>
                            <w:r>
                              <w:tab/>
                            </w:r>
                            <w:r>
                              <w:tab/>
                            </w:r>
                            <w:r>
                              <w:tab/>
                            </w:r>
                            <w:r w:rsidRPr="00787A50">
                              <w:rPr>
                                <w:b/>
                                <w:bCs/>
                              </w:rPr>
                              <w:t>Staff Overview</w:t>
                            </w:r>
                            <w:r>
                              <w:rPr>
                                <w:b/>
                                <w:bCs/>
                              </w:rPr>
                              <w:t xml:space="preserve"> </w:t>
                            </w:r>
                          </w:p>
                          <w:p w14:paraId="5B16D9A8" w14:textId="23667EE2" w:rsidR="009D3512" w:rsidRDefault="007F0AB6" w:rsidP="009D3512">
                            <w:r>
                              <w:t xml:space="preserve">This is a request for the development of </w:t>
                            </w:r>
                            <w:r w:rsidR="00A9634D">
                              <w:t>57 acres located on Sage Road.  This property was rezoned from I-1 to NCRPUD.  The approved plan consisted of 80 single family homes and 46 town homes (126 total units).  This project would be 143 Single Family homes, and 96 multifamily units (40 apartments and 56 townhomes). See above for Planned Unit Development zoning ordinance.</w:t>
                            </w:r>
                          </w:p>
                          <w:p w14:paraId="40908EF9" w14:textId="7C47AEF8" w:rsidR="0059070D" w:rsidRDefault="0059070D" w:rsidP="009D3512"/>
                          <w:p w14:paraId="651065D7" w14:textId="446BB4E5" w:rsidR="00417299" w:rsidRDefault="00417299" w:rsidP="009D3512">
                            <w:r>
                              <w:t>Developer has addressed the below staff comments.</w:t>
                            </w:r>
                          </w:p>
                          <w:p w14:paraId="05CD2326" w14:textId="77777777" w:rsidR="00417299" w:rsidRDefault="00417299" w:rsidP="00417299">
                            <w:pPr>
                              <w:pStyle w:val="ListParagraph"/>
                              <w:numPr>
                                <w:ilvl w:val="0"/>
                                <w:numId w:val="19"/>
                              </w:numPr>
                              <w:rPr>
                                <w:rFonts w:eastAsia="Times New Roman"/>
                              </w:rPr>
                            </w:pPr>
                            <w:r>
                              <w:rPr>
                                <w:rFonts w:eastAsia="Times New Roman"/>
                              </w:rPr>
                              <w:t>Remove five locations of roadway horizontal curvature combined with culdesac layout and replace with typical AASHTO curvature or standard intersection</w:t>
                            </w:r>
                          </w:p>
                          <w:p w14:paraId="29CA1CE2" w14:textId="77777777" w:rsidR="00417299" w:rsidRDefault="00417299" w:rsidP="00417299">
                            <w:pPr>
                              <w:pStyle w:val="ListParagraph"/>
                              <w:numPr>
                                <w:ilvl w:val="0"/>
                                <w:numId w:val="19"/>
                              </w:numPr>
                              <w:rPr>
                                <w:rFonts w:eastAsia="Times New Roman"/>
                              </w:rPr>
                            </w:pPr>
                            <w:r>
                              <w:rPr>
                                <w:rFonts w:eastAsia="Times New Roman"/>
                              </w:rPr>
                              <w:t>Compare regulations at intersections to ensure minimum tangent is sustained and also ensure minimum distance between reverse curves</w:t>
                            </w:r>
                          </w:p>
                          <w:p w14:paraId="49C2C6CB" w14:textId="77777777" w:rsidR="00417299" w:rsidRDefault="00417299" w:rsidP="00417299">
                            <w:pPr>
                              <w:pStyle w:val="ListParagraph"/>
                              <w:numPr>
                                <w:ilvl w:val="0"/>
                                <w:numId w:val="19"/>
                              </w:numPr>
                              <w:rPr>
                                <w:rFonts w:eastAsia="Times New Roman"/>
                              </w:rPr>
                            </w:pPr>
                            <w:r>
                              <w:rPr>
                                <w:rFonts w:eastAsia="Times New Roman"/>
                              </w:rPr>
                              <w:t>Review city regulation of block lengths and check against longest road section.  We need more detail to make an accurate determination.</w:t>
                            </w:r>
                          </w:p>
                          <w:p w14:paraId="50513888" w14:textId="77777777" w:rsidR="00417299" w:rsidRPr="00C63755" w:rsidRDefault="00417299" w:rsidP="00417299">
                            <w:pPr>
                              <w:pStyle w:val="ListParagraph"/>
                              <w:numPr>
                                <w:ilvl w:val="0"/>
                                <w:numId w:val="19"/>
                              </w:numPr>
                            </w:pPr>
                            <w:r w:rsidRPr="00C63755">
                              <w:rPr>
                                <w:rFonts w:eastAsia="Times New Roman"/>
                              </w:rPr>
                              <w:t>Compare sub regs of AADT calculation vs the typical road section required</w:t>
                            </w:r>
                            <w:r>
                              <w:rPr>
                                <w:rFonts w:eastAsia="Times New Roman"/>
                              </w:rPr>
                              <w:t xml:space="preserve">.  </w:t>
                            </w:r>
                          </w:p>
                          <w:p w14:paraId="56F28AA1" w14:textId="77777777" w:rsidR="00417299" w:rsidRPr="00692533" w:rsidRDefault="00417299" w:rsidP="00417299">
                            <w:pPr>
                              <w:pStyle w:val="ListParagraph"/>
                              <w:numPr>
                                <w:ilvl w:val="0"/>
                                <w:numId w:val="19"/>
                              </w:numPr>
                            </w:pPr>
                            <w:r>
                              <w:rPr>
                                <w:rFonts w:eastAsia="Times New Roman"/>
                              </w:rPr>
                              <w:t>Submit traffic study prior to Planning Commission to allow adequate time to review.</w:t>
                            </w:r>
                          </w:p>
                          <w:p w14:paraId="31BD186F" w14:textId="77777777" w:rsidR="00417299" w:rsidRPr="00692533" w:rsidRDefault="00417299" w:rsidP="00417299">
                            <w:pPr>
                              <w:pStyle w:val="ListParagraph"/>
                              <w:numPr>
                                <w:ilvl w:val="0"/>
                                <w:numId w:val="19"/>
                              </w:numPr>
                            </w:pPr>
                            <w:r>
                              <w:rPr>
                                <w:rFonts w:eastAsia="Times New Roman"/>
                              </w:rPr>
                              <w:t>Consider Sidewalk on perimeter of subdivision.</w:t>
                            </w:r>
                          </w:p>
                          <w:p w14:paraId="3E5F1AEA" w14:textId="1E24351D" w:rsidR="00417299" w:rsidRPr="00417299" w:rsidRDefault="00417299" w:rsidP="00417299">
                            <w:pPr>
                              <w:pStyle w:val="ListParagraph"/>
                              <w:numPr>
                                <w:ilvl w:val="0"/>
                                <w:numId w:val="19"/>
                              </w:numPr>
                            </w:pPr>
                            <w:r>
                              <w:rPr>
                                <w:rFonts w:eastAsia="Times New Roman"/>
                              </w:rPr>
                              <w:t>Submit Elevations with Final Master Development Plan</w:t>
                            </w:r>
                          </w:p>
                          <w:p w14:paraId="6E165121" w14:textId="4B1C13D6" w:rsidR="00417299" w:rsidRDefault="00417299" w:rsidP="00417299">
                            <w:r>
                              <w:rPr>
                                <w:noProof/>
                              </w:rPr>
                              <w:drawing>
                                <wp:inline distT="0" distB="0" distL="0" distR="0" wp14:anchorId="0F31D488" wp14:editId="428DAC0E">
                                  <wp:extent cx="2914650" cy="3210790"/>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430" cy="3218259"/>
                                          </a:xfrm>
                                          <a:prstGeom prst="rect">
                                            <a:avLst/>
                                          </a:prstGeom>
                                        </pic:spPr>
                                      </pic:pic>
                                    </a:graphicData>
                                  </a:graphic>
                                </wp:inline>
                              </w:drawing>
                            </w:r>
                          </w:p>
                          <w:p w14:paraId="28CCD555" w14:textId="54550609" w:rsidR="00417299" w:rsidRDefault="00417299" w:rsidP="00417299"/>
                          <w:p w14:paraId="68655236" w14:textId="07F41550" w:rsidR="00417299" w:rsidRDefault="00417299" w:rsidP="00417299"/>
                          <w:p w14:paraId="012702B7" w14:textId="77777777" w:rsidR="00417299" w:rsidRDefault="00417299" w:rsidP="00417299"/>
                          <w:p w14:paraId="73079ADE" w14:textId="77777777" w:rsidR="00417299" w:rsidRPr="00C67714" w:rsidRDefault="00417299" w:rsidP="009D3512"/>
                          <w:p w14:paraId="16A8ED7B" w14:textId="5C70A3E9" w:rsidR="009D3512" w:rsidRDefault="009D3512" w:rsidP="009D3512">
                            <w:pPr>
                              <w:rPr>
                                <w:bCs/>
                              </w:rPr>
                            </w:pPr>
                          </w:p>
                          <w:p w14:paraId="684D0898" w14:textId="2A645D8E" w:rsidR="0059070D" w:rsidRPr="00091061" w:rsidRDefault="0059070D" w:rsidP="009D3512">
                            <w:pPr>
                              <w:rPr>
                                <w:bCs/>
                              </w:rPr>
                            </w:pPr>
                          </w:p>
                          <w:p w14:paraId="69AB4D4A" w14:textId="77777777" w:rsidR="009D3512" w:rsidRDefault="009D3512" w:rsidP="009D3512">
                            <w:pPr>
                              <w:rPr>
                                <w:bCs/>
                              </w:rPr>
                            </w:pPr>
                          </w:p>
                          <w:p w14:paraId="6BC10644" w14:textId="77777777" w:rsidR="009D3512" w:rsidRDefault="009D3512" w:rsidP="009D3512">
                            <w:pPr>
                              <w:rPr>
                                <w:bCs/>
                              </w:rPr>
                            </w:pPr>
                          </w:p>
                          <w:p w14:paraId="671A5E9B" w14:textId="77777777" w:rsidR="009D3512" w:rsidRDefault="009D3512" w:rsidP="009D3512">
                            <w:pPr>
                              <w:rPr>
                                <w:bCs/>
                              </w:rPr>
                            </w:pPr>
                          </w:p>
                          <w:p w14:paraId="79AC3C8B" w14:textId="0666450D" w:rsidR="009D3512" w:rsidRPr="00A223CB" w:rsidRDefault="009D3512" w:rsidP="009D3512">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F53FF" id="_x0000_s1043" type="#_x0000_t202" style="position:absolute;margin-left:174.45pt;margin-top:30.45pt;width:366.75pt;height:56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" strokeweight="2.25pt">
                <v:textbox>
                  <w:txbxContent>
                    <w:p w14:paraId="45760126" w14:textId="77777777" w:rsidR="009D3512" w:rsidRDefault="009D3512" w:rsidP="009D3512">
                      <w:pPr>
                        <w:rPr>
                          <w:b/>
                          <w:bCs/>
                        </w:rPr>
                      </w:pPr>
                      <w:r>
                        <w:tab/>
                      </w:r>
                      <w:r>
                        <w:tab/>
                      </w:r>
                      <w:r>
                        <w:tab/>
                      </w:r>
                      <w:r w:rsidRPr="00787A50">
                        <w:rPr>
                          <w:b/>
                          <w:bCs/>
                        </w:rPr>
                        <w:t>Staff Overview</w:t>
                      </w:r>
                      <w:r>
                        <w:rPr>
                          <w:b/>
                          <w:bCs/>
                        </w:rPr>
                        <w:t xml:space="preserve"> </w:t>
                      </w:r>
                    </w:p>
                    <w:p w14:paraId="5B16D9A8" w14:textId="23667EE2" w:rsidR="009D3512" w:rsidRDefault="007F0AB6" w:rsidP="009D3512">
                      <w:r>
                        <w:t xml:space="preserve">This is a request for the development of </w:t>
                      </w:r>
                      <w:r w:rsidR="00A9634D">
                        <w:t>57 acres located on Sage Road.  This property was rezoned from I-1 to NCRPUD.  The approved plan consisted of 80 single family homes and 46 town homes (126 total units).  This project would be 143 Single Family homes, and 96 multifamily units (40 apartments and 56 townhomes). See above for Planned Unit Development zoning ordinance.</w:t>
                      </w:r>
                    </w:p>
                    <w:p w14:paraId="40908EF9" w14:textId="7C47AEF8" w:rsidR="0059070D" w:rsidRDefault="0059070D" w:rsidP="009D3512"/>
                    <w:p w14:paraId="651065D7" w14:textId="446BB4E5" w:rsidR="00417299" w:rsidRDefault="00417299" w:rsidP="009D3512">
                      <w:r>
                        <w:t>Developer has addressed the below staff comments.</w:t>
                      </w:r>
                    </w:p>
                    <w:p w14:paraId="05CD2326" w14:textId="77777777" w:rsidR="00417299" w:rsidRDefault="00417299" w:rsidP="00417299">
                      <w:pPr>
                        <w:pStyle w:val="ListParagraph"/>
                        <w:numPr>
                          <w:ilvl w:val="0"/>
                          <w:numId w:val="19"/>
                        </w:numPr>
                        <w:rPr>
                          <w:rFonts w:eastAsia="Times New Roman"/>
                        </w:rPr>
                      </w:pPr>
                      <w:r>
                        <w:rPr>
                          <w:rFonts w:eastAsia="Times New Roman"/>
                        </w:rPr>
                        <w:t>Remove five locations of roadway horizontal curvature combined with culdesac layout and replace with typical AASHTO curvature or standard intersection</w:t>
                      </w:r>
                    </w:p>
                    <w:p w14:paraId="29CA1CE2" w14:textId="77777777" w:rsidR="00417299" w:rsidRDefault="00417299" w:rsidP="00417299">
                      <w:pPr>
                        <w:pStyle w:val="ListParagraph"/>
                        <w:numPr>
                          <w:ilvl w:val="0"/>
                          <w:numId w:val="19"/>
                        </w:numPr>
                        <w:rPr>
                          <w:rFonts w:eastAsia="Times New Roman"/>
                        </w:rPr>
                      </w:pPr>
                      <w:r>
                        <w:rPr>
                          <w:rFonts w:eastAsia="Times New Roman"/>
                        </w:rPr>
                        <w:t>Compare regulations at intersections to ensure minimum tangent is sustained and also ensure minimum distance between reverse curves</w:t>
                      </w:r>
                    </w:p>
                    <w:p w14:paraId="49C2C6CB" w14:textId="77777777" w:rsidR="00417299" w:rsidRDefault="00417299" w:rsidP="00417299">
                      <w:pPr>
                        <w:pStyle w:val="ListParagraph"/>
                        <w:numPr>
                          <w:ilvl w:val="0"/>
                          <w:numId w:val="19"/>
                        </w:numPr>
                        <w:rPr>
                          <w:rFonts w:eastAsia="Times New Roman"/>
                        </w:rPr>
                      </w:pPr>
                      <w:r>
                        <w:rPr>
                          <w:rFonts w:eastAsia="Times New Roman"/>
                        </w:rPr>
                        <w:t>Review city regulation of block lengths and check against longest road section.  We need more detail to make an accurate determination.</w:t>
                      </w:r>
                    </w:p>
                    <w:p w14:paraId="50513888" w14:textId="77777777" w:rsidR="00417299" w:rsidRPr="00C63755" w:rsidRDefault="00417299" w:rsidP="00417299">
                      <w:pPr>
                        <w:pStyle w:val="ListParagraph"/>
                        <w:numPr>
                          <w:ilvl w:val="0"/>
                          <w:numId w:val="19"/>
                        </w:numPr>
                      </w:pPr>
                      <w:r w:rsidRPr="00C63755">
                        <w:rPr>
                          <w:rFonts w:eastAsia="Times New Roman"/>
                        </w:rPr>
                        <w:t>Compare sub regs of AADT calculation vs the typical road section required</w:t>
                      </w:r>
                      <w:r>
                        <w:rPr>
                          <w:rFonts w:eastAsia="Times New Roman"/>
                        </w:rPr>
                        <w:t xml:space="preserve">.  </w:t>
                      </w:r>
                    </w:p>
                    <w:p w14:paraId="56F28AA1" w14:textId="77777777" w:rsidR="00417299" w:rsidRPr="00692533" w:rsidRDefault="00417299" w:rsidP="00417299">
                      <w:pPr>
                        <w:pStyle w:val="ListParagraph"/>
                        <w:numPr>
                          <w:ilvl w:val="0"/>
                          <w:numId w:val="19"/>
                        </w:numPr>
                      </w:pPr>
                      <w:r>
                        <w:rPr>
                          <w:rFonts w:eastAsia="Times New Roman"/>
                        </w:rPr>
                        <w:t>Submit traffic study prior to Planning Commission to allow adequate time to review.</w:t>
                      </w:r>
                    </w:p>
                    <w:p w14:paraId="31BD186F" w14:textId="77777777" w:rsidR="00417299" w:rsidRPr="00692533" w:rsidRDefault="00417299" w:rsidP="00417299">
                      <w:pPr>
                        <w:pStyle w:val="ListParagraph"/>
                        <w:numPr>
                          <w:ilvl w:val="0"/>
                          <w:numId w:val="19"/>
                        </w:numPr>
                      </w:pPr>
                      <w:r>
                        <w:rPr>
                          <w:rFonts w:eastAsia="Times New Roman"/>
                        </w:rPr>
                        <w:t>Consider Sidewalk on perimeter of subdivision.</w:t>
                      </w:r>
                    </w:p>
                    <w:p w14:paraId="3E5F1AEA" w14:textId="1E24351D" w:rsidR="00417299" w:rsidRPr="00417299" w:rsidRDefault="00417299" w:rsidP="00417299">
                      <w:pPr>
                        <w:pStyle w:val="ListParagraph"/>
                        <w:numPr>
                          <w:ilvl w:val="0"/>
                          <w:numId w:val="19"/>
                        </w:numPr>
                      </w:pPr>
                      <w:r>
                        <w:rPr>
                          <w:rFonts w:eastAsia="Times New Roman"/>
                        </w:rPr>
                        <w:t>Submit Elevations with Final Master Development Plan</w:t>
                      </w:r>
                    </w:p>
                    <w:p w14:paraId="6E165121" w14:textId="4B1C13D6" w:rsidR="00417299" w:rsidRDefault="00417299" w:rsidP="00417299">
                      <w:r>
                        <w:rPr>
                          <w:noProof/>
                        </w:rPr>
                        <w:drawing>
                          <wp:inline distT="0" distB="0" distL="0" distR="0" wp14:anchorId="0F31D488" wp14:editId="428DAC0E">
                            <wp:extent cx="2914650" cy="3210790"/>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1430" cy="3218259"/>
                                    </a:xfrm>
                                    <a:prstGeom prst="rect">
                                      <a:avLst/>
                                    </a:prstGeom>
                                  </pic:spPr>
                                </pic:pic>
                              </a:graphicData>
                            </a:graphic>
                          </wp:inline>
                        </w:drawing>
                      </w:r>
                    </w:p>
                    <w:p w14:paraId="28CCD555" w14:textId="54550609" w:rsidR="00417299" w:rsidRDefault="00417299" w:rsidP="00417299"/>
                    <w:p w14:paraId="68655236" w14:textId="07F41550" w:rsidR="00417299" w:rsidRDefault="00417299" w:rsidP="00417299"/>
                    <w:p w14:paraId="012702B7" w14:textId="77777777" w:rsidR="00417299" w:rsidRDefault="00417299" w:rsidP="00417299"/>
                    <w:p w14:paraId="73079ADE" w14:textId="77777777" w:rsidR="00417299" w:rsidRPr="00C67714" w:rsidRDefault="00417299" w:rsidP="009D3512"/>
                    <w:p w14:paraId="16A8ED7B" w14:textId="5C70A3E9" w:rsidR="009D3512" w:rsidRDefault="009D3512" w:rsidP="009D3512">
                      <w:pPr>
                        <w:rPr>
                          <w:bCs/>
                        </w:rPr>
                      </w:pPr>
                    </w:p>
                    <w:p w14:paraId="684D0898" w14:textId="2A645D8E" w:rsidR="0059070D" w:rsidRPr="00091061" w:rsidRDefault="0059070D" w:rsidP="009D3512">
                      <w:pPr>
                        <w:rPr>
                          <w:bCs/>
                        </w:rPr>
                      </w:pPr>
                    </w:p>
                    <w:p w14:paraId="69AB4D4A" w14:textId="77777777" w:rsidR="009D3512" w:rsidRDefault="009D3512" w:rsidP="009D3512">
                      <w:pPr>
                        <w:rPr>
                          <w:bCs/>
                        </w:rPr>
                      </w:pPr>
                    </w:p>
                    <w:p w14:paraId="6BC10644" w14:textId="77777777" w:rsidR="009D3512" w:rsidRDefault="009D3512" w:rsidP="009D3512">
                      <w:pPr>
                        <w:rPr>
                          <w:bCs/>
                        </w:rPr>
                      </w:pPr>
                    </w:p>
                    <w:p w14:paraId="671A5E9B" w14:textId="77777777" w:rsidR="009D3512" w:rsidRDefault="009D3512" w:rsidP="009D3512">
                      <w:pPr>
                        <w:rPr>
                          <w:bCs/>
                        </w:rPr>
                      </w:pPr>
                    </w:p>
                    <w:p w14:paraId="79AC3C8B" w14:textId="0666450D" w:rsidR="009D3512" w:rsidRPr="00A223CB" w:rsidRDefault="009D3512" w:rsidP="009D3512">
                      <w:pPr>
                        <w:rPr>
                          <w:bCs/>
                        </w:rPr>
                      </w:pPr>
                    </w:p>
                  </w:txbxContent>
                </v:textbox>
                <w10:wrap type="square"/>
              </v:shape>
            </w:pict>
          </mc:Fallback>
        </mc:AlternateContent>
      </w:r>
      <w:r w:rsidRPr="0059070D">
        <w:rPr>
          <w:b/>
          <w:bCs/>
          <w:noProof/>
          <w:sz w:val="28"/>
          <w:szCs w:val="28"/>
        </w:rPr>
        <mc:AlternateContent>
          <mc:Choice Requires="wps">
            <w:drawing>
              <wp:anchor distT="0" distB="0" distL="114300" distR="114300" simplePos="0" relativeHeight="251711488" behindDoc="0" locked="0" layoutInCell="1" allowOverlap="1" wp14:anchorId="6B8619FF" wp14:editId="12A03810">
                <wp:simplePos x="0" y="0"/>
                <wp:positionH relativeFrom="margin">
                  <wp:posOffset>-829</wp:posOffset>
                </wp:positionH>
                <wp:positionV relativeFrom="paragraph">
                  <wp:posOffset>387626</wp:posOffset>
                </wp:positionV>
                <wp:extent cx="2247071" cy="7126964"/>
                <wp:effectExtent l="19050" t="19050" r="20320" b="17145"/>
                <wp:wrapNone/>
                <wp:docPr id="193" name="Text Box 193"/>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59BCD176" w14:textId="7DEC8A46" w:rsidR="009D3512" w:rsidRDefault="009D3512" w:rsidP="009D3512">
                            <w:pPr>
                              <w:rPr>
                                <w:u w:val="single"/>
                              </w:rPr>
                            </w:pPr>
                            <w:r w:rsidRPr="00AB1E63">
                              <w:rPr>
                                <w:u w:val="single"/>
                              </w:rPr>
                              <w:t>Applicant</w:t>
                            </w:r>
                            <w:r>
                              <w:rPr>
                                <w:u w:val="single"/>
                              </w:rPr>
                              <w:t xml:space="preserve"> or Representative-Overview: </w:t>
                            </w:r>
                            <w:r w:rsidR="00417299">
                              <w:rPr>
                                <w:b/>
                                <w:bCs/>
                              </w:rPr>
                              <w:t>Klober</w:t>
                            </w:r>
                            <w:r w:rsidR="007F0AB6">
                              <w:rPr>
                                <w:b/>
                                <w:bCs/>
                              </w:rPr>
                              <w:t xml:space="preserve"> Engineering</w:t>
                            </w:r>
                            <w:r w:rsidR="0059070D">
                              <w:rPr>
                                <w:b/>
                                <w:bCs/>
                              </w:rPr>
                              <w:t xml:space="preserve"> </w:t>
                            </w:r>
                          </w:p>
                          <w:p w14:paraId="3BBC6F57" w14:textId="77777777" w:rsidR="009D3512" w:rsidRDefault="009D3512" w:rsidP="009D3512">
                            <w:pPr>
                              <w:rPr>
                                <w:u w:val="single"/>
                              </w:rPr>
                            </w:pPr>
                          </w:p>
                          <w:p w14:paraId="47081D6B" w14:textId="77777777" w:rsidR="009D3512" w:rsidRDefault="009D3512" w:rsidP="009D3512">
                            <w:pPr>
                              <w:rPr>
                                <w:u w:val="single"/>
                              </w:rPr>
                            </w:pPr>
                            <w:r>
                              <w:rPr>
                                <w:u w:val="single"/>
                              </w:rPr>
                              <w:t>Tax Parcel and ID</w:t>
                            </w:r>
                          </w:p>
                          <w:p w14:paraId="24A94EE7" w14:textId="4DD08DF0" w:rsidR="009D3512" w:rsidRDefault="007F0AB6" w:rsidP="009D3512">
                            <w:pPr>
                              <w:rPr>
                                <w:b/>
                                <w:bCs/>
                              </w:rPr>
                            </w:pPr>
                            <w:r w:rsidRPr="007F0AB6">
                              <w:rPr>
                                <w:b/>
                                <w:bCs/>
                              </w:rPr>
                              <w:t>Robertson County Tax Map 106, Part of Parcels 193, and 16.</w:t>
                            </w:r>
                          </w:p>
                          <w:p w14:paraId="0E44B81B" w14:textId="77777777" w:rsidR="009D3512" w:rsidRPr="008E7A89" w:rsidRDefault="009D3512" w:rsidP="009D3512">
                            <w:pPr>
                              <w:rPr>
                                <w:b/>
                                <w:bCs/>
                              </w:rPr>
                            </w:pPr>
                          </w:p>
                          <w:p w14:paraId="7D57A285" w14:textId="77777777" w:rsidR="009D3512" w:rsidRDefault="009D3512" w:rsidP="009D3512">
                            <w:pPr>
                              <w:rPr>
                                <w:u w:val="single"/>
                              </w:rPr>
                            </w:pPr>
                            <w:r>
                              <w:rPr>
                                <w:u w:val="single"/>
                              </w:rPr>
                              <w:t xml:space="preserve">Zoning and Property </w:t>
                            </w:r>
                          </w:p>
                          <w:p w14:paraId="2602C9CB" w14:textId="5E8F2CF9" w:rsidR="009D3512" w:rsidRPr="006609C6" w:rsidRDefault="00A9634D" w:rsidP="009D3512">
                            <w:pPr>
                              <w:rPr>
                                <w:b/>
                                <w:bCs/>
                                <w:u w:val="single"/>
                              </w:rPr>
                            </w:pPr>
                            <w:r>
                              <w:rPr>
                                <w:b/>
                                <w:bCs/>
                                <w:u w:val="single"/>
                              </w:rPr>
                              <w:t>NCRPUD</w:t>
                            </w:r>
                          </w:p>
                          <w:p w14:paraId="540445CA" w14:textId="77777777" w:rsidR="009D3512" w:rsidRDefault="009D3512" w:rsidP="009D3512">
                            <w:pPr>
                              <w:rPr>
                                <w:u w:val="single"/>
                              </w:rPr>
                            </w:pPr>
                          </w:p>
                          <w:p w14:paraId="42F63671" w14:textId="77777777" w:rsidR="009D3512" w:rsidRDefault="009D3512" w:rsidP="009D3512">
                            <w:pPr>
                              <w:rPr>
                                <w:u w:val="single"/>
                              </w:rPr>
                            </w:pPr>
                          </w:p>
                          <w:p w14:paraId="7A9361A4" w14:textId="77777777" w:rsidR="009D3512" w:rsidRDefault="009D3512" w:rsidP="009D3512">
                            <w:pPr>
                              <w:rPr>
                                <w:u w:val="single"/>
                              </w:rPr>
                            </w:pPr>
                          </w:p>
                          <w:p w14:paraId="0315D38F" w14:textId="77777777" w:rsidR="009D3512" w:rsidRDefault="009D3512" w:rsidP="009D3512">
                            <w:pPr>
                              <w:rPr>
                                <w:u w:val="single"/>
                              </w:rPr>
                            </w:pPr>
                            <w:r>
                              <w:rPr>
                                <w:u w:val="single"/>
                              </w:rPr>
                              <w:t>Description Location Overview</w:t>
                            </w:r>
                          </w:p>
                          <w:p w14:paraId="7761B58A" w14:textId="5DA15CE8" w:rsidR="009D3512" w:rsidRPr="00244A98" w:rsidRDefault="007F0AB6" w:rsidP="009D3512">
                            <w:pPr>
                              <w:rPr>
                                <w:b/>
                              </w:rPr>
                            </w:pPr>
                            <w:r>
                              <w:rPr>
                                <w:b/>
                              </w:rPr>
                              <w:t>Sage Road</w:t>
                            </w:r>
                          </w:p>
                          <w:p w14:paraId="7A7E6FDC" w14:textId="77777777" w:rsidR="009D3512" w:rsidRDefault="009D3512" w:rsidP="009D3512"/>
                          <w:p w14:paraId="5F963E16" w14:textId="77777777" w:rsidR="009D3512" w:rsidRDefault="009D3512" w:rsidP="009D3512"/>
                          <w:p w14:paraId="21D8B2E0" w14:textId="77777777" w:rsidR="009D3512" w:rsidRDefault="009D3512" w:rsidP="009D3512"/>
                          <w:p w14:paraId="11530FE6" w14:textId="77777777" w:rsidR="009D3512" w:rsidRDefault="009D3512" w:rsidP="009D3512">
                            <w:pPr>
                              <w:rPr>
                                <w:u w:val="single"/>
                              </w:rPr>
                            </w:pPr>
                            <w:r w:rsidRPr="007424C8">
                              <w:rPr>
                                <w:u w:val="single"/>
                              </w:rPr>
                              <w:t>Comprehensive Plan District</w:t>
                            </w:r>
                            <w:r>
                              <w:rPr>
                                <w:u w:val="single"/>
                              </w:rPr>
                              <w:t xml:space="preserve">: </w:t>
                            </w:r>
                          </w:p>
                          <w:p w14:paraId="3A9599D6" w14:textId="0C80C2E8" w:rsidR="009D3512" w:rsidRPr="000D2234" w:rsidRDefault="00A9634D" w:rsidP="009D3512">
                            <w:pPr>
                              <w:rPr>
                                <w:b/>
                                <w:bCs/>
                              </w:rPr>
                            </w:pPr>
                            <w:r>
                              <w:rPr>
                                <w:b/>
                                <w:bCs/>
                              </w:rPr>
                              <w:t>Mixed-Use</w:t>
                            </w:r>
                          </w:p>
                          <w:p w14:paraId="183B71D3" w14:textId="77777777" w:rsidR="009D3512" w:rsidRDefault="009D3512" w:rsidP="009D3512">
                            <w:pPr>
                              <w:rPr>
                                <w:i/>
                                <w:iCs/>
                              </w:rPr>
                            </w:pPr>
                          </w:p>
                          <w:p w14:paraId="3B8A5F47" w14:textId="77777777" w:rsidR="009D3512" w:rsidRDefault="009D3512" w:rsidP="009D3512"/>
                          <w:p w14:paraId="46760667" w14:textId="77777777" w:rsidR="009D3512" w:rsidRDefault="009D3512" w:rsidP="009D3512"/>
                          <w:p w14:paraId="38E06E91" w14:textId="77777777" w:rsidR="009D3512" w:rsidRDefault="009D3512" w:rsidP="009D3512"/>
                          <w:p w14:paraId="14FE7FA7" w14:textId="77777777" w:rsidR="009D3512" w:rsidRDefault="009D3512" w:rsidP="009D3512"/>
                          <w:p w14:paraId="0273EE62" w14:textId="77777777" w:rsidR="009D3512" w:rsidRDefault="009D3512" w:rsidP="009D3512"/>
                          <w:p w14:paraId="348CC85F" w14:textId="77777777" w:rsidR="009D3512" w:rsidRDefault="009D3512" w:rsidP="009D3512">
                            <w:pPr>
                              <w:rPr>
                                <w:u w:val="single"/>
                              </w:rPr>
                            </w:pPr>
                            <w:r>
                              <w:rPr>
                                <w:u w:val="single"/>
                              </w:rPr>
                              <w:t xml:space="preserve">Staff </w:t>
                            </w:r>
                            <w:r w:rsidRPr="00787A50">
                              <w:rPr>
                                <w:u w:val="single"/>
                              </w:rPr>
                              <w:t>Recommendation:</w:t>
                            </w:r>
                            <w:r>
                              <w:rPr>
                                <w:u w:val="single"/>
                              </w:rPr>
                              <w:t xml:space="preserve"> </w:t>
                            </w:r>
                          </w:p>
                          <w:p w14:paraId="17EFA2C8" w14:textId="3276FC89" w:rsidR="009D3512" w:rsidRPr="00AB2EDD" w:rsidRDefault="00A9634D" w:rsidP="009D3512">
                            <w:r>
                              <w:t>Approval, this is within the scope of the cities long-range plan</w:t>
                            </w:r>
                            <w:r w:rsidR="0059070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19FF" id="Text Box 193" o:spid="_x0000_s1044" type="#_x0000_t202" style="position:absolute;margin-left:-.05pt;margin-top:30.5pt;width:176.95pt;height:561.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" fillcolor="window" strokeweight="2.25pt">
                <v:textbox>
                  <w:txbxContent>
                    <w:p w14:paraId="59BCD176" w14:textId="7DEC8A46" w:rsidR="009D3512" w:rsidRDefault="009D3512" w:rsidP="009D3512">
                      <w:pPr>
                        <w:rPr>
                          <w:u w:val="single"/>
                        </w:rPr>
                      </w:pPr>
                      <w:r w:rsidRPr="00AB1E63">
                        <w:rPr>
                          <w:u w:val="single"/>
                        </w:rPr>
                        <w:t>Applicant</w:t>
                      </w:r>
                      <w:r>
                        <w:rPr>
                          <w:u w:val="single"/>
                        </w:rPr>
                        <w:t xml:space="preserve"> or Representative-Overview: </w:t>
                      </w:r>
                      <w:r w:rsidR="00417299">
                        <w:rPr>
                          <w:b/>
                          <w:bCs/>
                        </w:rPr>
                        <w:t>Klober</w:t>
                      </w:r>
                      <w:r w:rsidR="007F0AB6">
                        <w:rPr>
                          <w:b/>
                          <w:bCs/>
                        </w:rPr>
                        <w:t xml:space="preserve"> Engineering</w:t>
                      </w:r>
                      <w:r w:rsidR="0059070D">
                        <w:rPr>
                          <w:b/>
                          <w:bCs/>
                        </w:rPr>
                        <w:t xml:space="preserve"> </w:t>
                      </w:r>
                    </w:p>
                    <w:p w14:paraId="3BBC6F57" w14:textId="77777777" w:rsidR="009D3512" w:rsidRDefault="009D3512" w:rsidP="009D3512">
                      <w:pPr>
                        <w:rPr>
                          <w:u w:val="single"/>
                        </w:rPr>
                      </w:pPr>
                    </w:p>
                    <w:p w14:paraId="47081D6B" w14:textId="77777777" w:rsidR="009D3512" w:rsidRDefault="009D3512" w:rsidP="009D3512">
                      <w:pPr>
                        <w:rPr>
                          <w:u w:val="single"/>
                        </w:rPr>
                      </w:pPr>
                      <w:r>
                        <w:rPr>
                          <w:u w:val="single"/>
                        </w:rPr>
                        <w:t>Tax Parcel and ID</w:t>
                      </w:r>
                    </w:p>
                    <w:p w14:paraId="24A94EE7" w14:textId="4DD08DF0" w:rsidR="009D3512" w:rsidRDefault="007F0AB6" w:rsidP="009D3512">
                      <w:pPr>
                        <w:rPr>
                          <w:b/>
                          <w:bCs/>
                        </w:rPr>
                      </w:pPr>
                      <w:r w:rsidRPr="007F0AB6">
                        <w:rPr>
                          <w:b/>
                          <w:bCs/>
                        </w:rPr>
                        <w:t>Robertson County Tax Map 106, Part of Parcels 193, and 16.</w:t>
                      </w:r>
                    </w:p>
                    <w:p w14:paraId="0E44B81B" w14:textId="77777777" w:rsidR="009D3512" w:rsidRPr="008E7A89" w:rsidRDefault="009D3512" w:rsidP="009D3512">
                      <w:pPr>
                        <w:rPr>
                          <w:b/>
                          <w:bCs/>
                        </w:rPr>
                      </w:pPr>
                    </w:p>
                    <w:p w14:paraId="7D57A285" w14:textId="77777777" w:rsidR="009D3512" w:rsidRDefault="009D3512" w:rsidP="009D3512">
                      <w:pPr>
                        <w:rPr>
                          <w:u w:val="single"/>
                        </w:rPr>
                      </w:pPr>
                      <w:r>
                        <w:rPr>
                          <w:u w:val="single"/>
                        </w:rPr>
                        <w:t xml:space="preserve">Zoning and Property </w:t>
                      </w:r>
                    </w:p>
                    <w:p w14:paraId="2602C9CB" w14:textId="5E8F2CF9" w:rsidR="009D3512" w:rsidRPr="006609C6" w:rsidRDefault="00A9634D" w:rsidP="009D3512">
                      <w:pPr>
                        <w:rPr>
                          <w:b/>
                          <w:bCs/>
                          <w:u w:val="single"/>
                        </w:rPr>
                      </w:pPr>
                      <w:r>
                        <w:rPr>
                          <w:b/>
                          <w:bCs/>
                          <w:u w:val="single"/>
                        </w:rPr>
                        <w:t>NCRPUD</w:t>
                      </w:r>
                    </w:p>
                    <w:p w14:paraId="540445CA" w14:textId="77777777" w:rsidR="009D3512" w:rsidRDefault="009D3512" w:rsidP="009D3512">
                      <w:pPr>
                        <w:rPr>
                          <w:u w:val="single"/>
                        </w:rPr>
                      </w:pPr>
                    </w:p>
                    <w:p w14:paraId="42F63671" w14:textId="77777777" w:rsidR="009D3512" w:rsidRDefault="009D3512" w:rsidP="009D3512">
                      <w:pPr>
                        <w:rPr>
                          <w:u w:val="single"/>
                        </w:rPr>
                      </w:pPr>
                    </w:p>
                    <w:p w14:paraId="7A9361A4" w14:textId="77777777" w:rsidR="009D3512" w:rsidRDefault="009D3512" w:rsidP="009D3512">
                      <w:pPr>
                        <w:rPr>
                          <w:u w:val="single"/>
                        </w:rPr>
                      </w:pPr>
                    </w:p>
                    <w:p w14:paraId="0315D38F" w14:textId="77777777" w:rsidR="009D3512" w:rsidRDefault="009D3512" w:rsidP="009D3512">
                      <w:pPr>
                        <w:rPr>
                          <w:u w:val="single"/>
                        </w:rPr>
                      </w:pPr>
                      <w:r>
                        <w:rPr>
                          <w:u w:val="single"/>
                        </w:rPr>
                        <w:t>Description Location Overview</w:t>
                      </w:r>
                    </w:p>
                    <w:p w14:paraId="7761B58A" w14:textId="5DA15CE8" w:rsidR="009D3512" w:rsidRPr="00244A98" w:rsidRDefault="007F0AB6" w:rsidP="009D3512">
                      <w:pPr>
                        <w:rPr>
                          <w:b/>
                        </w:rPr>
                      </w:pPr>
                      <w:r>
                        <w:rPr>
                          <w:b/>
                        </w:rPr>
                        <w:t>Sage Road</w:t>
                      </w:r>
                    </w:p>
                    <w:p w14:paraId="7A7E6FDC" w14:textId="77777777" w:rsidR="009D3512" w:rsidRDefault="009D3512" w:rsidP="009D3512"/>
                    <w:p w14:paraId="5F963E16" w14:textId="77777777" w:rsidR="009D3512" w:rsidRDefault="009D3512" w:rsidP="009D3512"/>
                    <w:p w14:paraId="21D8B2E0" w14:textId="77777777" w:rsidR="009D3512" w:rsidRDefault="009D3512" w:rsidP="009D3512"/>
                    <w:p w14:paraId="11530FE6" w14:textId="77777777" w:rsidR="009D3512" w:rsidRDefault="009D3512" w:rsidP="009D3512">
                      <w:pPr>
                        <w:rPr>
                          <w:u w:val="single"/>
                        </w:rPr>
                      </w:pPr>
                      <w:r w:rsidRPr="007424C8">
                        <w:rPr>
                          <w:u w:val="single"/>
                        </w:rPr>
                        <w:t>Comprehensive Plan District</w:t>
                      </w:r>
                      <w:r>
                        <w:rPr>
                          <w:u w:val="single"/>
                        </w:rPr>
                        <w:t xml:space="preserve">: </w:t>
                      </w:r>
                    </w:p>
                    <w:p w14:paraId="3A9599D6" w14:textId="0C80C2E8" w:rsidR="009D3512" w:rsidRPr="000D2234" w:rsidRDefault="00A9634D" w:rsidP="009D3512">
                      <w:pPr>
                        <w:rPr>
                          <w:b/>
                          <w:bCs/>
                        </w:rPr>
                      </w:pPr>
                      <w:r>
                        <w:rPr>
                          <w:b/>
                          <w:bCs/>
                        </w:rPr>
                        <w:t>Mixed-Use</w:t>
                      </w:r>
                    </w:p>
                    <w:p w14:paraId="183B71D3" w14:textId="77777777" w:rsidR="009D3512" w:rsidRDefault="009D3512" w:rsidP="009D3512">
                      <w:pPr>
                        <w:rPr>
                          <w:i/>
                          <w:iCs/>
                        </w:rPr>
                      </w:pPr>
                    </w:p>
                    <w:p w14:paraId="3B8A5F47" w14:textId="77777777" w:rsidR="009D3512" w:rsidRDefault="009D3512" w:rsidP="009D3512"/>
                    <w:p w14:paraId="46760667" w14:textId="77777777" w:rsidR="009D3512" w:rsidRDefault="009D3512" w:rsidP="009D3512"/>
                    <w:p w14:paraId="38E06E91" w14:textId="77777777" w:rsidR="009D3512" w:rsidRDefault="009D3512" w:rsidP="009D3512"/>
                    <w:p w14:paraId="14FE7FA7" w14:textId="77777777" w:rsidR="009D3512" w:rsidRDefault="009D3512" w:rsidP="009D3512"/>
                    <w:p w14:paraId="0273EE62" w14:textId="77777777" w:rsidR="009D3512" w:rsidRDefault="009D3512" w:rsidP="009D3512"/>
                    <w:p w14:paraId="348CC85F" w14:textId="77777777" w:rsidR="009D3512" w:rsidRDefault="009D3512" w:rsidP="009D3512">
                      <w:pPr>
                        <w:rPr>
                          <w:u w:val="single"/>
                        </w:rPr>
                      </w:pPr>
                      <w:r>
                        <w:rPr>
                          <w:u w:val="single"/>
                        </w:rPr>
                        <w:t xml:space="preserve">Staff </w:t>
                      </w:r>
                      <w:r w:rsidRPr="00787A50">
                        <w:rPr>
                          <w:u w:val="single"/>
                        </w:rPr>
                        <w:t>Recommendation:</w:t>
                      </w:r>
                      <w:r>
                        <w:rPr>
                          <w:u w:val="single"/>
                        </w:rPr>
                        <w:t xml:space="preserve"> </w:t>
                      </w:r>
                    </w:p>
                    <w:p w14:paraId="17EFA2C8" w14:textId="3276FC89" w:rsidR="009D3512" w:rsidRPr="00AB2EDD" w:rsidRDefault="00A9634D" w:rsidP="009D3512">
                      <w:r>
                        <w:t>Approval, this is within the scope of the cities long-range plan</w:t>
                      </w:r>
                      <w:r w:rsidR="0059070D">
                        <w:t>.</w:t>
                      </w:r>
                    </w:p>
                  </w:txbxContent>
                </v:textbox>
                <w10:wrap anchorx="margin"/>
              </v:shape>
            </w:pict>
          </mc:Fallback>
        </mc:AlternateContent>
      </w:r>
      <w:r w:rsidR="00714932">
        <w:rPr>
          <w:rFonts w:ascii="Tahoma" w:hAnsi="Tahoma" w:cs="Tahoma"/>
          <w:b/>
        </w:rPr>
        <w:t>Item # 9</w:t>
      </w:r>
      <w:r w:rsidR="00714932">
        <w:rPr>
          <w:rFonts w:ascii="Tahoma" w:hAnsi="Tahoma" w:cs="Tahoma"/>
          <w:b/>
        </w:rPr>
        <w:tab/>
      </w:r>
      <w:r w:rsidR="00714932">
        <w:rPr>
          <w:rFonts w:ascii="Tahoma" w:hAnsi="Tahoma" w:cs="Tahoma"/>
          <w:b/>
          <w:u w:val="single"/>
        </w:rPr>
        <w:t>Sage Road Residential Development/Klober Engineering:</w:t>
      </w:r>
      <w:r w:rsidR="00714932">
        <w:rPr>
          <w:rFonts w:ascii="Tahoma" w:hAnsi="Tahoma" w:cs="Tahoma"/>
          <w:bCs/>
        </w:rPr>
        <w:t xml:space="preserve">  </w:t>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p>
    <w:p w14:paraId="377DF52D" w14:textId="77777777" w:rsidR="009D3512" w:rsidRDefault="009D3512" w:rsidP="009D3512"/>
    <w:p w14:paraId="763382A1" w14:textId="77777777" w:rsidR="009D3512" w:rsidRDefault="009D3512" w:rsidP="009D3512"/>
    <w:p w14:paraId="31275F0A" w14:textId="77777777" w:rsidR="009D3512" w:rsidRDefault="009D3512" w:rsidP="009D3512"/>
    <w:p w14:paraId="4E75C28C" w14:textId="77777777" w:rsidR="009D3512" w:rsidRDefault="009D3512" w:rsidP="009D3512"/>
    <w:p w14:paraId="24A99202" w14:textId="7EEB53F4" w:rsidR="004D4A5D" w:rsidRDefault="004D4A5D" w:rsidP="00EB7B52">
      <w:pPr>
        <w:tabs>
          <w:tab w:val="left" w:pos="1440"/>
          <w:tab w:val="left" w:pos="2448"/>
        </w:tabs>
        <w:spacing w:line="240" w:lineRule="exact"/>
        <w:jc w:val="both"/>
        <w:rPr>
          <w:b/>
          <w:bCs/>
          <w:sz w:val="28"/>
          <w:szCs w:val="28"/>
        </w:rPr>
      </w:pPr>
    </w:p>
    <w:p w14:paraId="2500BBAB" w14:textId="3D7D40E5" w:rsidR="00417299" w:rsidRDefault="00417299" w:rsidP="00EB7B52">
      <w:pPr>
        <w:tabs>
          <w:tab w:val="left" w:pos="1440"/>
          <w:tab w:val="left" w:pos="2448"/>
        </w:tabs>
        <w:spacing w:line="240" w:lineRule="exact"/>
        <w:jc w:val="both"/>
        <w:rPr>
          <w:b/>
          <w:bCs/>
          <w:sz w:val="28"/>
          <w:szCs w:val="28"/>
        </w:rPr>
      </w:pPr>
    </w:p>
    <w:p w14:paraId="2544B285" w14:textId="77777777" w:rsidR="00417299" w:rsidRDefault="00417299" w:rsidP="00417299">
      <w:pPr>
        <w:jc w:val="center"/>
      </w:pPr>
      <w:r>
        <w:rPr>
          <w:noProof/>
        </w:rPr>
        <w:lastRenderedPageBreak/>
        <w:drawing>
          <wp:inline distT="0" distB="0" distL="0" distR="0" wp14:anchorId="030E449F" wp14:editId="556B3804">
            <wp:extent cx="5791200" cy="63758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7522" cy="692232"/>
                    </a:xfrm>
                    <a:prstGeom prst="rect">
                      <a:avLst/>
                    </a:prstGeom>
                  </pic:spPr>
                </pic:pic>
              </a:graphicData>
            </a:graphic>
          </wp:inline>
        </w:drawing>
      </w:r>
      <w:r w:rsidRPr="00AD136D">
        <w:t xml:space="preserve"> </w:t>
      </w:r>
      <w:r>
        <w:rPr>
          <w:noProof/>
        </w:rPr>
        <w:drawing>
          <wp:inline distT="0" distB="0" distL="0" distR="0" wp14:anchorId="0D50CA66" wp14:editId="6F716678">
            <wp:extent cx="2152650" cy="319425"/>
            <wp:effectExtent l="76200" t="76200" r="133350" b="137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9779" cy="345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6C750B5E" wp14:editId="61420610">
            <wp:extent cx="5693664" cy="2194129"/>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773" cy="2199952"/>
                    </a:xfrm>
                    <a:prstGeom prst="rect">
                      <a:avLst/>
                    </a:prstGeom>
                  </pic:spPr>
                </pic:pic>
              </a:graphicData>
            </a:graphic>
          </wp:inline>
        </w:drawing>
      </w:r>
    </w:p>
    <w:p w14:paraId="57816F62" w14:textId="77777777" w:rsidR="00417299" w:rsidRPr="00800D95" w:rsidRDefault="00417299" w:rsidP="00417299">
      <w:pPr>
        <w:rPr>
          <w:b/>
          <w:bCs/>
          <w:i/>
          <w:iCs/>
          <w:color w:val="1F3864" w:themeColor="accent1" w:themeShade="80"/>
          <w:sz w:val="36"/>
          <w:szCs w:val="36"/>
          <w:u w:val="single"/>
        </w:rPr>
      </w:pPr>
      <w:r w:rsidRPr="00800D95">
        <w:rPr>
          <w:b/>
          <w:bCs/>
          <w:i/>
          <w:iCs/>
          <w:color w:val="1F3864" w:themeColor="accent1" w:themeShade="80"/>
          <w:sz w:val="36"/>
          <w:szCs w:val="36"/>
          <w:u w:val="single"/>
        </w:rPr>
        <w:t>What is a Comprehensive Plan?</w:t>
      </w:r>
      <w:r>
        <w:rPr>
          <w:b/>
          <w:bCs/>
          <w:i/>
          <w:iCs/>
          <w:color w:val="1F3864" w:themeColor="accent1" w:themeShade="80"/>
          <w:sz w:val="36"/>
          <w:szCs w:val="36"/>
          <w:u w:val="single"/>
        </w:rPr>
        <w:t xml:space="preserve">  </w:t>
      </w:r>
      <w:r w:rsidRPr="00800D95">
        <w:t xml:space="preserve">The Comprehensive Plan is a guide to land development and preservation, for city government, the public, and other stakeholders in the future the City of White House. The White House comprehensive planning process is a long‐range transportation and land use planning effort that is intended to guide future growth and the physical development of the City. The goals and policies are designed to help White House become a prosperous, healthy, equitable, and resilient community. This section defines both the scope and limit of this Plan’s elements, while explaining how and when supporting documents and implementing tools are used.  </w:t>
      </w:r>
    </w:p>
    <w:p w14:paraId="1B9ADEFE" w14:textId="77777777" w:rsidR="00417299" w:rsidRDefault="00417299" w:rsidP="00417299">
      <w:r w:rsidRPr="00800D95">
        <w:rPr>
          <w:noProof/>
        </w:rPr>
        <w:drawing>
          <wp:inline distT="0" distB="0" distL="0" distR="0" wp14:anchorId="3CEF89D3" wp14:editId="4C8740B6">
            <wp:extent cx="2727045" cy="2600064"/>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743" cy="2712281"/>
                    </a:xfrm>
                    <a:prstGeom prst="rect">
                      <a:avLst/>
                    </a:prstGeom>
                  </pic:spPr>
                </pic:pic>
              </a:graphicData>
            </a:graphic>
          </wp:inline>
        </w:drawing>
      </w:r>
      <w:r>
        <w:rPr>
          <w:noProof/>
        </w:rPr>
        <w:drawing>
          <wp:inline distT="0" distB="0" distL="0" distR="0" wp14:anchorId="7BCA76E2" wp14:editId="213FA41B">
            <wp:extent cx="3027733" cy="2901696"/>
            <wp:effectExtent l="0" t="0" r="127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643" cy="3022365"/>
                    </a:xfrm>
                    <a:prstGeom prst="rect">
                      <a:avLst/>
                    </a:prstGeom>
                  </pic:spPr>
                </pic:pic>
              </a:graphicData>
            </a:graphic>
          </wp:inline>
        </w:drawing>
      </w:r>
    </w:p>
    <w:p w14:paraId="1F696854" w14:textId="77777777" w:rsidR="00417299" w:rsidRDefault="00417299" w:rsidP="00417299">
      <w:pPr>
        <w:jc w:val="center"/>
      </w:pPr>
      <w:r w:rsidRPr="00620A58">
        <w:rPr>
          <w:noProof/>
        </w:rPr>
        <w:lastRenderedPageBreak/>
        <mc:AlternateContent>
          <mc:Choice Requires="wps">
            <w:drawing>
              <wp:anchor distT="45720" distB="45720" distL="114300" distR="114300" simplePos="0" relativeHeight="251731968" behindDoc="0" locked="0" layoutInCell="1" allowOverlap="1" wp14:anchorId="218757C8" wp14:editId="603F616E">
                <wp:simplePos x="0" y="0"/>
                <wp:positionH relativeFrom="margin">
                  <wp:posOffset>-29210</wp:posOffset>
                </wp:positionH>
                <wp:positionV relativeFrom="paragraph">
                  <wp:posOffset>142875</wp:posOffset>
                </wp:positionV>
                <wp:extent cx="6791325" cy="2524125"/>
                <wp:effectExtent l="19050" t="19050" r="47625" b="476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524125"/>
                        </a:xfrm>
                        <a:prstGeom prst="rect">
                          <a:avLst/>
                        </a:prstGeom>
                        <a:solidFill>
                          <a:srgbClr val="FFFFFF"/>
                        </a:solidFill>
                        <a:ln w="50800">
                          <a:solidFill>
                            <a:srgbClr val="000000"/>
                          </a:solidFill>
                          <a:miter lim="800000"/>
                          <a:headEnd/>
                          <a:tailEnd/>
                        </a:ln>
                      </wps:spPr>
                      <wps:txbx>
                        <w:txbxContent>
                          <w:p w14:paraId="7C07399E" w14:textId="77777777" w:rsidR="00417299" w:rsidRDefault="00417299" w:rsidP="00417299">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757C8" id="_x0000_s1045" type="#_x0000_t202" style="position:absolute;left:0;text-align:left;margin-left:-2.3pt;margin-top:11.25pt;width:534.75pt;height:198.7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" strokeweight="4pt">
                <v:textbox>
                  <w:txbxContent>
                    <w:p w14:paraId="7C07399E" w14:textId="77777777" w:rsidR="00417299" w:rsidRDefault="00417299" w:rsidP="00417299">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v:textbox>
                <w10:wrap type="square" anchorx="margin"/>
              </v:shape>
            </w:pict>
          </mc:Fallback>
        </mc:AlternateContent>
      </w:r>
    </w:p>
    <w:p w14:paraId="29D41EE1" w14:textId="77777777" w:rsidR="00417299" w:rsidRDefault="00417299" w:rsidP="00417299">
      <w:pPr>
        <w:rPr>
          <w:noProof/>
        </w:rPr>
      </w:pPr>
      <w:r>
        <w:rPr>
          <w:noProof/>
        </w:rPr>
        <w:lastRenderedPageBreak/>
        <w:drawing>
          <wp:inline distT="0" distB="0" distL="0" distR="0" wp14:anchorId="7A89A7A0" wp14:editId="0DF0B032">
            <wp:extent cx="6590665" cy="4666830"/>
            <wp:effectExtent l="190500" t="190500" r="191135" b="1911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34729" cy="4698031"/>
                    </a:xfrm>
                    <a:prstGeom prst="rect">
                      <a:avLst/>
                    </a:prstGeom>
                    <a:ln>
                      <a:noFill/>
                    </a:ln>
                    <a:effectLst>
                      <a:outerShdw blurRad="190500" algn="tl" rotWithShape="0">
                        <a:srgbClr val="000000">
                          <a:alpha val="70000"/>
                        </a:srgbClr>
                      </a:outerShdw>
                    </a:effectLst>
                  </pic:spPr>
                </pic:pic>
              </a:graphicData>
            </a:graphic>
          </wp:inline>
        </w:drawing>
      </w:r>
    </w:p>
    <w:p w14:paraId="49B178B3" w14:textId="77777777" w:rsidR="00417299" w:rsidRDefault="00417299" w:rsidP="00417299">
      <w:pPr>
        <w:jc w:val="center"/>
        <w:rPr>
          <w:noProof/>
        </w:rPr>
      </w:pPr>
      <w:r>
        <w:rPr>
          <w:noProof/>
        </w:rPr>
        <w:lastRenderedPageBreak/>
        <w:drawing>
          <wp:inline distT="0" distB="0" distL="0" distR="0" wp14:anchorId="65A4266F" wp14:editId="656359F9">
            <wp:extent cx="6124289" cy="4476750"/>
            <wp:effectExtent l="190500" t="190500" r="181610"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8029" cy="4501413"/>
                    </a:xfrm>
                    <a:prstGeom prst="rect">
                      <a:avLst/>
                    </a:prstGeom>
                    <a:ln>
                      <a:noFill/>
                    </a:ln>
                    <a:effectLst>
                      <a:outerShdw blurRad="190500" algn="tl" rotWithShape="0">
                        <a:srgbClr val="000000">
                          <a:alpha val="70000"/>
                        </a:srgbClr>
                      </a:outerShdw>
                    </a:effectLst>
                  </pic:spPr>
                </pic:pic>
              </a:graphicData>
            </a:graphic>
          </wp:inline>
        </w:drawing>
      </w:r>
    </w:p>
    <w:p w14:paraId="38705880" w14:textId="77777777" w:rsidR="00417299" w:rsidRDefault="00417299" w:rsidP="00417299">
      <w:pPr>
        <w:jc w:val="center"/>
        <w:rPr>
          <w:noProof/>
        </w:rPr>
      </w:pPr>
    </w:p>
    <w:p w14:paraId="48FFE870" w14:textId="77777777" w:rsidR="00417299" w:rsidRDefault="00417299" w:rsidP="00417299">
      <w:pPr>
        <w:jc w:val="center"/>
        <w:rPr>
          <w:noProof/>
        </w:rPr>
      </w:pPr>
      <w:r w:rsidRPr="00506A7F">
        <w:rPr>
          <w:noProof/>
        </w:rPr>
        <w:drawing>
          <wp:inline distT="0" distB="0" distL="0" distR="0" wp14:anchorId="2F7F83A5" wp14:editId="49EA10C8">
            <wp:extent cx="4781550" cy="2505075"/>
            <wp:effectExtent l="95250" t="95250" r="95250" b="1047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1550" cy="25050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C84E489" w14:textId="77777777" w:rsidR="00417299" w:rsidRDefault="00417299" w:rsidP="00417299">
      <w:pPr>
        <w:rPr>
          <w:noProof/>
        </w:rPr>
      </w:pPr>
      <w:r>
        <w:rPr>
          <w:noProof/>
        </w:rPr>
        <w:lastRenderedPageBreak/>
        <w:drawing>
          <wp:inline distT="0" distB="0" distL="0" distR="0" wp14:anchorId="33929935" wp14:editId="1A0C43D9">
            <wp:extent cx="6421582" cy="685800"/>
            <wp:effectExtent l="76200" t="76200" r="74930" b="78105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33164" cy="6870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rPr>
        <w:drawing>
          <wp:inline distT="0" distB="0" distL="0" distR="0" wp14:anchorId="63939B25" wp14:editId="30B3C6F0">
            <wp:extent cx="6471920" cy="3935345"/>
            <wp:effectExtent l="76200" t="76200" r="138430" b="1416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1" r="-1" b="2264"/>
                    <a:stretch/>
                  </pic:blipFill>
                  <pic:spPr bwMode="auto">
                    <a:xfrm>
                      <a:off x="0" y="0"/>
                      <a:ext cx="6493288" cy="394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401910" w14:textId="77777777" w:rsidR="00417299" w:rsidRPr="00441D8F" w:rsidRDefault="00417299" w:rsidP="00417299">
      <w:pPr>
        <w:rPr>
          <w:noProof/>
        </w:rPr>
      </w:pPr>
      <w:r w:rsidRPr="007402F3">
        <w:rPr>
          <w:noProof/>
        </w:rPr>
        <w:drawing>
          <wp:inline distT="0" distB="0" distL="0" distR="0" wp14:anchorId="7BE3BF9F" wp14:editId="6B3B402E">
            <wp:extent cx="6559970" cy="1009650"/>
            <wp:effectExtent l="76200" t="76200" r="127000" b="133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4904" cy="1030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2F70CE" w14:textId="500E6CD4" w:rsidR="00417299" w:rsidRDefault="00417299" w:rsidP="00EB7B52">
      <w:pPr>
        <w:tabs>
          <w:tab w:val="left" w:pos="1440"/>
          <w:tab w:val="left" w:pos="2448"/>
        </w:tabs>
        <w:spacing w:line="240" w:lineRule="exact"/>
        <w:jc w:val="both"/>
        <w:rPr>
          <w:rFonts w:ascii="Arial" w:hAnsi="Arial"/>
        </w:rPr>
      </w:pPr>
    </w:p>
    <w:p w14:paraId="5471CF64" w14:textId="1D46AADB" w:rsidR="00417299" w:rsidRDefault="00417299" w:rsidP="00EB7B52">
      <w:pPr>
        <w:tabs>
          <w:tab w:val="left" w:pos="1440"/>
          <w:tab w:val="left" w:pos="2448"/>
        </w:tabs>
        <w:spacing w:line="240" w:lineRule="exact"/>
        <w:jc w:val="both"/>
        <w:rPr>
          <w:rFonts w:ascii="Arial" w:hAnsi="Arial"/>
        </w:rPr>
      </w:pPr>
    </w:p>
    <w:p w14:paraId="3B156109" w14:textId="3E386911" w:rsidR="00417299" w:rsidRDefault="00417299" w:rsidP="00EB7B52">
      <w:pPr>
        <w:tabs>
          <w:tab w:val="left" w:pos="1440"/>
          <w:tab w:val="left" w:pos="2448"/>
        </w:tabs>
        <w:spacing w:line="240" w:lineRule="exact"/>
        <w:jc w:val="both"/>
        <w:rPr>
          <w:rFonts w:ascii="Arial" w:hAnsi="Arial"/>
        </w:rPr>
      </w:pPr>
    </w:p>
    <w:p w14:paraId="15238001" w14:textId="0DF25D24" w:rsidR="00417299" w:rsidRDefault="00417299" w:rsidP="00EB7B52">
      <w:pPr>
        <w:tabs>
          <w:tab w:val="left" w:pos="1440"/>
          <w:tab w:val="left" w:pos="2448"/>
        </w:tabs>
        <w:spacing w:line="240" w:lineRule="exact"/>
        <w:jc w:val="both"/>
        <w:rPr>
          <w:rFonts w:ascii="Arial" w:hAnsi="Arial"/>
        </w:rPr>
      </w:pPr>
    </w:p>
    <w:p w14:paraId="25EBD917" w14:textId="63F404DF" w:rsidR="00417299" w:rsidRDefault="00417299" w:rsidP="00EB7B52">
      <w:pPr>
        <w:tabs>
          <w:tab w:val="left" w:pos="1440"/>
          <w:tab w:val="left" w:pos="2448"/>
        </w:tabs>
        <w:spacing w:line="240" w:lineRule="exact"/>
        <w:jc w:val="both"/>
        <w:rPr>
          <w:rFonts w:ascii="Arial" w:hAnsi="Arial"/>
        </w:rPr>
      </w:pPr>
    </w:p>
    <w:p w14:paraId="36AC2566" w14:textId="64901203" w:rsidR="00417299" w:rsidRPr="0059070D" w:rsidRDefault="00417299" w:rsidP="00417299">
      <w:pPr>
        <w:rPr>
          <w:b/>
          <w:bCs/>
          <w:sz w:val="28"/>
          <w:szCs w:val="28"/>
        </w:rPr>
      </w:pPr>
      <w:r w:rsidRPr="0059070D">
        <w:rPr>
          <w:b/>
          <w:bCs/>
          <w:noProof/>
          <w:sz w:val="28"/>
          <w:szCs w:val="28"/>
        </w:rPr>
        <w:lastRenderedPageBreak/>
        <mc:AlternateContent>
          <mc:Choice Requires="wps">
            <w:drawing>
              <wp:anchor distT="45720" distB="45720" distL="114300" distR="114300" simplePos="0" relativeHeight="251735040" behindDoc="0" locked="0" layoutInCell="1" allowOverlap="1" wp14:anchorId="4A516152" wp14:editId="2F0F5ADC">
                <wp:simplePos x="0" y="0"/>
                <wp:positionH relativeFrom="column">
                  <wp:posOffset>2215515</wp:posOffset>
                </wp:positionH>
                <wp:positionV relativeFrom="paragraph">
                  <wp:posOffset>386715</wp:posOffset>
                </wp:positionV>
                <wp:extent cx="4657725" cy="7127875"/>
                <wp:effectExtent l="19050" t="19050" r="28575" b="158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7127875"/>
                        </a:xfrm>
                        <a:prstGeom prst="rect">
                          <a:avLst/>
                        </a:prstGeom>
                        <a:solidFill>
                          <a:srgbClr val="FFFFFF"/>
                        </a:solidFill>
                        <a:ln w="28575">
                          <a:solidFill>
                            <a:srgbClr val="000000"/>
                          </a:solidFill>
                          <a:miter lim="800000"/>
                          <a:headEnd/>
                          <a:tailEnd/>
                        </a:ln>
                      </wps:spPr>
                      <wps:txbx>
                        <w:txbxContent>
                          <w:p w14:paraId="0ACAB457" w14:textId="77777777" w:rsidR="00417299" w:rsidRDefault="00417299" w:rsidP="00417299">
                            <w:pPr>
                              <w:rPr>
                                <w:b/>
                                <w:bCs/>
                              </w:rPr>
                            </w:pPr>
                            <w:r>
                              <w:tab/>
                            </w:r>
                            <w:r>
                              <w:tab/>
                            </w:r>
                            <w:r>
                              <w:tab/>
                            </w:r>
                            <w:r w:rsidRPr="00787A50">
                              <w:rPr>
                                <w:b/>
                                <w:bCs/>
                              </w:rPr>
                              <w:t>Staff Overview</w:t>
                            </w:r>
                            <w:r>
                              <w:rPr>
                                <w:b/>
                                <w:bCs/>
                              </w:rPr>
                              <w:t xml:space="preserve"> </w:t>
                            </w:r>
                          </w:p>
                          <w:p w14:paraId="6E098C4F" w14:textId="29179498" w:rsidR="00417299" w:rsidRDefault="00417299" w:rsidP="00417299">
                            <w:r>
                              <w:t xml:space="preserve">The applicant is requesting to annex in 34.6 acres and rezone an existing 93 acres to SRPUD.  This land was previously zoned </w:t>
                            </w:r>
                            <w:r w:rsidR="00F050E5">
                              <w:t>NCR</w:t>
                            </w:r>
                            <w:r>
                              <w:t xml:space="preserve">PUD </w:t>
                            </w:r>
                            <w:r w:rsidR="00EB02D8">
                              <w:t xml:space="preserve">for Calista Farms. </w:t>
                            </w:r>
                            <w:r w:rsidR="00F050E5">
                              <w:t xml:space="preserve"> The  former plan consisted of 401 units (201 townhomes and 200 SF)</w:t>
                            </w:r>
                            <w:r w:rsidR="00EB02D8">
                              <w:t xml:space="preserve"> The proposal is for 305 units at 2.4 units per acres.  The site plan outlines amenities and has connections to the surrounding subdivisions. See above pages for PUD zoning.</w:t>
                            </w:r>
                          </w:p>
                          <w:p w14:paraId="713E1259" w14:textId="77777777" w:rsidR="00EB02D8" w:rsidRDefault="00EB02D8" w:rsidP="00417299"/>
                          <w:p w14:paraId="7F589C32" w14:textId="54A9C5FE" w:rsidR="00417299" w:rsidRDefault="00EB02D8" w:rsidP="00417299">
                            <w:r>
                              <w:t>Developer/engineers have adhered to the below staff comments</w:t>
                            </w:r>
                          </w:p>
                          <w:p w14:paraId="26749E73" w14:textId="77777777" w:rsidR="00EB02D8" w:rsidRPr="00EB02D8" w:rsidRDefault="00EB02D8" w:rsidP="00EB02D8">
                            <w:pPr>
                              <w:rPr>
                                <w:i/>
                                <w:iCs/>
                              </w:rPr>
                            </w:pPr>
                            <w:r w:rsidRPr="00EB02D8">
                              <w:rPr>
                                <w:i/>
                                <w:iCs/>
                              </w:rPr>
                              <w:t>•</w:t>
                            </w:r>
                            <w:r w:rsidRPr="00EB02D8">
                              <w:rPr>
                                <w:i/>
                                <w:iCs/>
                              </w:rPr>
                              <w:tab/>
                              <w:t>Road E must be revised to accommodate the requirements from the following City Sub. Reg. sections for roadway design: 4-102.505    Design Standards for Residential Driveways, 4-103.205           Access to Arterial and Collector Routes, 4-104.303/304 Residential Collector/Arterial Streets.</w:t>
                            </w:r>
                          </w:p>
                          <w:p w14:paraId="62EF759F" w14:textId="4742EBFE" w:rsidR="00EB02D8" w:rsidRPr="00EB02D8" w:rsidRDefault="00EB02D8" w:rsidP="00EB02D8">
                            <w:pPr>
                              <w:rPr>
                                <w:i/>
                                <w:iCs/>
                              </w:rPr>
                            </w:pPr>
                            <w:r w:rsidRPr="00EB02D8">
                              <w:rPr>
                                <w:i/>
                                <w:iCs/>
                              </w:rPr>
                              <w:t>•</w:t>
                            </w:r>
                            <w:r w:rsidRPr="00EB02D8">
                              <w:rPr>
                                <w:i/>
                                <w:iCs/>
                              </w:rPr>
                              <w:tab/>
                              <w:t>Road E will need to be designed as 35/40 MPH depending on trip calculation</w:t>
                            </w:r>
                          </w:p>
                          <w:p w14:paraId="1780386B" w14:textId="77777777" w:rsidR="00EB02D8" w:rsidRPr="00EB02D8" w:rsidRDefault="00EB02D8" w:rsidP="00EB02D8">
                            <w:pPr>
                              <w:rPr>
                                <w:i/>
                                <w:iCs/>
                              </w:rPr>
                            </w:pPr>
                            <w:r w:rsidRPr="00EB02D8">
                              <w:rPr>
                                <w:i/>
                                <w:iCs/>
                              </w:rPr>
                              <w:t>•</w:t>
                            </w:r>
                            <w:r w:rsidRPr="00EB02D8">
                              <w:rPr>
                                <w:i/>
                                <w:iCs/>
                              </w:rPr>
                              <w:tab/>
                              <w:t>Consider revising the mail kiosk access and location given the design comments noted above, other locations on the lower classification streets seem more appropriate</w:t>
                            </w:r>
                          </w:p>
                          <w:p w14:paraId="2D012AAD" w14:textId="77777777" w:rsidR="00EB02D8" w:rsidRPr="00EB02D8" w:rsidRDefault="00EB02D8" w:rsidP="00EB02D8">
                            <w:pPr>
                              <w:rPr>
                                <w:i/>
                                <w:iCs/>
                              </w:rPr>
                            </w:pPr>
                            <w:r w:rsidRPr="00EB02D8">
                              <w:rPr>
                                <w:i/>
                                <w:iCs/>
                              </w:rPr>
                              <w:t>•</w:t>
                            </w:r>
                            <w:r w:rsidRPr="00EB02D8">
                              <w:rPr>
                                <w:i/>
                                <w:iCs/>
                              </w:rPr>
                              <w:tab/>
                              <w:t xml:space="preserve">An additional connection of this subdivision to Phase 5 of Fields at Oakwood needs coordination. Consider tie to road E via lot 288/289, or road F via lot 282  </w:t>
                            </w:r>
                          </w:p>
                          <w:p w14:paraId="20CF0578" w14:textId="77777777" w:rsidR="00EB02D8" w:rsidRPr="00EB02D8" w:rsidRDefault="00EB02D8" w:rsidP="00EB02D8">
                            <w:pPr>
                              <w:rPr>
                                <w:i/>
                                <w:iCs/>
                              </w:rPr>
                            </w:pPr>
                            <w:r w:rsidRPr="00EB02D8">
                              <w:rPr>
                                <w:i/>
                                <w:iCs/>
                              </w:rPr>
                              <w:t>•</w:t>
                            </w:r>
                            <w:r w:rsidRPr="00EB02D8">
                              <w:rPr>
                                <w:i/>
                                <w:iCs/>
                              </w:rPr>
                              <w:tab/>
                              <w:t xml:space="preserve">Provide clarification on the sidewalk and ROW dedication requirements for the exterior portion of this project as it affects the existing Calista roadway sections </w:t>
                            </w:r>
                          </w:p>
                          <w:p w14:paraId="41117F2C" w14:textId="77777777" w:rsidR="00EB02D8" w:rsidRPr="00EB02D8" w:rsidRDefault="00EB02D8" w:rsidP="00EB02D8">
                            <w:pPr>
                              <w:rPr>
                                <w:i/>
                                <w:iCs/>
                              </w:rPr>
                            </w:pPr>
                            <w:r w:rsidRPr="00EB02D8">
                              <w:rPr>
                                <w:i/>
                                <w:iCs/>
                              </w:rPr>
                              <w:t>•</w:t>
                            </w:r>
                            <w:r w:rsidRPr="00EB02D8">
                              <w:rPr>
                                <w:i/>
                                <w:iCs/>
                              </w:rPr>
                              <w:tab/>
                              <w:t>We still need to review the lane requirements and roadway considerations of the traffic impact study.  Set up a meeting with City Staff to discuss requirements.</w:t>
                            </w:r>
                          </w:p>
                          <w:p w14:paraId="101D793E" w14:textId="005EF71A" w:rsidR="00EB02D8" w:rsidRPr="00EB02D8" w:rsidRDefault="00EB02D8" w:rsidP="00EB02D8">
                            <w:pPr>
                              <w:rPr>
                                <w:i/>
                                <w:iCs/>
                              </w:rPr>
                            </w:pPr>
                            <w:r w:rsidRPr="00EB02D8">
                              <w:rPr>
                                <w:i/>
                                <w:iCs/>
                              </w:rPr>
                              <w:t>•</w:t>
                            </w:r>
                            <w:r w:rsidRPr="00EB02D8">
                              <w:rPr>
                                <w:i/>
                                <w:iCs/>
                              </w:rPr>
                              <w:tab/>
                              <w:t xml:space="preserve">The general substance of covenants, grants of easements, deed restrictions, or other restrictions to be imposed upon the use of the land, buildings and structures including proposed easements for public utilities. </w:t>
                            </w:r>
                          </w:p>
                          <w:p w14:paraId="056D20C8" w14:textId="4ECC5FC6" w:rsidR="00417299" w:rsidRDefault="006870E8" w:rsidP="00417299">
                            <w:pPr>
                              <w:rPr>
                                <w:bCs/>
                              </w:rPr>
                            </w:pPr>
                            <w:r w:rsidRPr="006870E8">
                              <w:rPr>
                                <w:noProof/>
                              </w:rPr>
                              <w:drawing>
                                <wp:inline distT="0" distB="0" distL="0" distR="0" wp14:anchorId="27E4BE73" wp14:editId="5594F6C9">
                                  <wp:extent cx="2628900" cy="19526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952625"/>
                                          </a:xfrm>
                                          <a:prstGeom prst="rect">
                                            <a:avLst/>
                                          </a:prstGeom>
                                          <a:noFill/>
                                          <a:ln>
                                            <a:noFill/>
                                          </a:ln>
                                        </pic:spPr>
                                      </pic:pic>
                                    </a:graphicData>
                                  </a:graphic>
                                </wp:inline>
                              </w:drawing>
                            </w:r>
                          </w:p>
                          <w:p w14:paraId="468F3A73" w14:textId="34643DBA" w:rsidR="00417299" w:rsidRPr="00091061" w:rsidRDefault="00417299" w:rsidP="00417299">
                            <w:pPr>
                              <w:rPr>
                                <w:bCs/>
                              </w:rPr>
                            </w:pPr>
                          </w:p>
                          <w:p w14:paraId="7FC2248A" w14:textId="1674B15E" w:rsidR="00417299" w:rsidRDefault="00417299" w:rsidP="00417299">
                            <w:pPr>
                              <w:rPr>
                                <w:bCs/>
                              </w:rPr>
                            </w:pPr>
                          </w:p>
                          <w:p w14:paraId="5600CF5F" w14:textId="77777777" w:rsidR="00417299" w:rsidRDefault="00417299" w:rsidP="00417299">
                            <w:pPr>
                              <w:rPr>
                                <w:bCs/>
                              </w:rPr>
                            </w:pPr>
                          </w:p>
                          <w:p w14:paraId="7820587C" w14:textId="77777777" w:rsidR="00417299" w:rsidRDefault="00417299" w:rsidP="00417299">
                            <w:pPr>
                              <w:rPr>
                                <w:bCs/>
                              </w:rPr>
                            </w:pPr>
                          </w:p>
                          <w:p w14:paraId="0BEF793F" w14:textId="77777777" w:rsidR="00417299" w:rsidRPr="00A223CB" w:rsidRDefault="00417299" w:rsidP="00417299">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6152" id="_x0000_s1046" type="#_x0000_t202" style="position:absolute;margin-left:174.45pt;margin-top:30.45pt;width:366.75pt;height:561.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" strokeweight="2.25pt">
                <v:textbox>
                  <w:txbxContent>
                    <w:p w14:paraId="0ACAB457" w14:textId="77777777" w:rsidR="00417299" w:rsidRDefault="00417299" w:rsidP="00417299">
                      <w:pPr>
                        <w:rPr>
                          <w:b/>
                          <w:bCs/>
                        </w:rPr>
                      </w:pPr>
                      <w:r>
                        <w:tab/>
                      </w:r>
                      <w:r>
                        <w:tab/>
                      </w:r>
                      <w:r>
                        <w:tab/>
                      </w:r>
                      <w:r w:rsidRPr="00787A50">
                        <w:rPr>
                          <w:b/>
                          <w:bCs/>
                        </w:rPr>
                        <w:t>Staff Overview</w:t>
                      </w:r>
                      <w:r>
                        <w:rPr>
                          <w:b/>
                          <w:bCs/>
                        </w:rPr>
                        <w:t xml:space="preserve"> </w:t>
                      </w:r>
                    </w:p>
                    <w:p w14:paraId="6E098C4F" w14:textId="29179498" w:rsidR="00417299" w:rsidRDefault="00417299" w:rsidP="00417299">
                      <w:r>
                        <w:t xml:space="preserve">The applicant is requesting to annex in 34.6 acres and rezone an existing 93 acres to SRPUD.  This land was previously zoned </w:t>
                      </w:r>
                      <w:r w:rsidR="00F050E5">
                        <w:t>NCR</w:t>
                      </w:r>
                      <w:r>
                        <w:t xml:space="preserve">PUD </w:t>
                      </w:r>
                      <w:r w:rsidR="00EB02D8">
                        <w:t xml:space="preserve">for Calista Farms. </w:t>
                      </w:r>
                      <w:r w:rsidR="00F050E5">
                        <w:t xml:space="preserve"> The  former plan consisted of 401 units (201 townhomes and 200 SF)</w:t>
                      </w:r>
                      <w:r w:rsidR="00EB02D8">
                        <w:t xml:space="preserve"> The proposal is for 305 units at 2.4 units per acres.  The site plan outlines amenities and has connections to the surrounding subdivisions. See above pages for PUD zoning.</w:t>
                      </w:r>
                    </w:p>
                    <w:p w14:paraId="713E1259" w14:textId="77777777" w:rsidR="00EB02D8" w:rsidRDefault="00EB02D8" w:rsidP="00417299"/>
                    <w:p w14:paraId="7F589C32" w14:textId="54A9C5FE" w:rsidR="00417299" w:rsidRDefault="00EB02D8" w:rsidP="00417299">
                      <w:r>
                        <w:t>Developer/engineers have adhered to the below staff comments</w:t>
                      </w:r>
                    </w:p>
                    <w:p w14:paraId="26749E73" w14:textId="77777777" w:rsidR="00EB02D8" w:rsidRPr="00EB02D8" w:rsidRDefault="00EB02D8" w:rsidP="00EB02D8">
                      <w:pPr>
                        <w:rPr>
                          <w:i/>
                          <w:iCs/>
                        </w:rPr>
                      </w:pPr>
                      <w:r w:rsidRPr="00EB02D8">
                        <w:rPr>
                          <w:i/>
                          <w:iCs/>
                        </w:rPr>
                        <w:t>•</w:t>
                      </w:r>
                      <w:r w:rsidRPr="00EB02D8">
                        <w:rPr>
                          <w:i/>
                          <w:iCs/>
                        </w:rPr>
                        <w:tab/>
                        <w:t>Road E must be revised to accommodate the requirements from the following City Sub. Reg. sections for roadway design: 4-102.505    Design Standards for Residential Driveways, 4-103.205           Access to Arterial and Collector Routes, 4-104.303/304 Residential Collector/Arterial Streets.</w:t>
                      </w:r>
                    </w:p>
                    <w:p w14:paraId="62EF759F" w14:textId="4742EBFE" w:rsidR="00EB02D8" w:rsidRPr="00EB02D8" w:rsidRDefault="00EB02D8" w:rsidP="00EB02D8">
                      <w:pPr>
                        <w:rPr>
                          <w:i/>
                          <w:iCs/>
                        </w:rPr>
                      </w:pPr>
                      <w:r w:rsidRPr="00EB02D8">
                        <w:rPr>
                          <w:i/>
                          <w:iCs/>
                        </w:rPr>
                        <w:t>•</w:t>
                      </w:r>
                      <w:r w:rsidRPr="00EB02D8">
                        <w:rPr>
                          <w:i/>
                          <w:iCs/>
                        </w:rPr>
                        <w:tab/>
                        <w:t>Road E will need to be designed as 35/40 MPH depending on trip calculation</w:t>
                      </w:r>
                    </w:p>
                    <w:p w14:paraId="1780386B" w14:textId="77777777" w:rsidR="00EB02D8" w:rsidRPr="00EB02D8" w:rsidRDefault="00EB02D8" w:rsidP="00EB02D8">
                      <w:pPr>
                        <w:rPr>
                          <w:i/>
                          <w:iCs/>
                        </w:rPr>
                      </w:pPr>
                      <w:r w:rsidRPr="00EB02D8">
                        <w:rPr>
                          <w:i/>
                          <w:iCs/>
                        </w:rPr>
                        <w:t>•</w:t>
                      </w:r>
                      <w:r w:rsidRPr="00EB02D8">
                        <w:rPr>
                          <w:i/>
                          <w:iCs/>
                        </w:rPr>
                        <w:tab/>
                        <w:t>Consider revising the mail kiosk access and location given the design comments noted above, other locations on the lower classification streets seem more appropriate</w:t>
                      </w:r>
                    </w:p>
                    <w:p w14:paraId="2D012AAD" w14:textId="77777777" w:rsidR="00EB02D8" w:rsidRPr="00EB02D8" w:rsidRDefault="00EB02D8" w:rsidP="00EB02D8">
                      <w:pPr>
                        <w:rPr>
                          <w:i/>
                          <w:iCs/>
                        </w:rPr>
                      </w:pPr>
                      <w:r w:rsidRPr="00EB02D8">
                        <w:rPr>
                          <w:i/>
                          <w:iCs/>
                        </w:rPr>
                        <w:t>•</w:t>
                      </w:r>
                      <w:r w:rsidRPr="00EB02D8">
                        <w:rPr>
                          <w:i/>
                          <w:iCs/>
                        </w:rPr>
                        <w:tab/>
                        <w:t xml:space="preserve">An additional connection of this subdivision to Phase 5 of Fields at Oakwood needs coordination. Consider tie to road E via lot 288/289, or road F via lot 282  </w:t>
                      </w:r>
                    </w:p>
                    <w:p w14:paraId="20CF0578" w14:textId="77777777" w:rsidR="00EB02D8" w:rsidRPr="00EB02D8" w:rsidRDefault="00EB02D8" w:rsidP="00EB02D8">
                      <w:pPr>
                        <w:rPr>
                          <w:i/>
                          <w:iCs/>
                        </w:rPr>
                      </w:pPr>
                      <w:r w:rsidRPr="00EB02D8">
                        <w:rPr>
                          <w:i/>
                          <w:iCs/>
                        </w:rPr>
                        <w:t>•</w:t>
                      </w:r>
                      <w:r w:rsidRPr="00EB02D8">
                        <w:rPr>
                          <w:i/>
                          <w:iCs/>
                        </w:rPr>
                        <w:tab/>
                        <w:t xml:space="preserve">Provide clarification on the sidewalk and ROW dedication requirements for the exterior portion of this project as it affects the existing Calista roadway sections </w:t>
                      </w:r>
                    </w:p>
                    <w:p w14:paraId="41117F2C" w14:textId="77777777" w:rsidR="00EB02D8" w:rsidRPr="00EB02D8" w:rsidRDefault="00EB02D8" w:rsidP="00EB02D8">
                      <w:pPr>
                        <w:rPr>
                          <w:i/>
                          <w:iCs/>
                        </w:rPr>
                      </w:pPr>
                      <w:r w:rsidRPr="00EB02D8">
                        <w:rPr>
                          <w:i/>
                          <w:iCs/>
                        </w:rPr>
                        <w:t>•</w:t>
                      </w:r>
                      <w:r w:rsidRPr="00EB02D8">
                        <w:rPr>
                          <w:i/>
                          <w:iCs/>
                        </w:rPr>
                        <w:tab/>
                        <w:t>We still need to review the lane requirements and roadway considerations of the traffic impact study.  Set up a meeting with City Staff to discuss requirements.</w:t>
                      </w:r>
                    </w:p>
                    <w:p w14:paraId="101D793E" w14:textId="005EF71A" w:rsidR="00EB02D8" w:rsidRPr="00EB02D8" w:rsidRDefault="00EB02D8" w:rsidP="00EB02D8">
                      <w:pPr>
                        <w:rPr>
                          <w:i/>
                          <w:iCs/>
                        </w:rPr>
                      </w:pPr>
                      <w:r w:rsidRPr="00EB02D8">
                        <w:rPr>
                          <w:i/>
                          <w:iCs/>
                        </w:rPr>
                        <w:t>•</w:t>
                      </w:r>
                      <w:r w:rsidRPr="00EB02D8">
                        <w:rPr>
                          <w:i/>
                          <w:iCs/>
                        </w:rPr>
                        <w:tab/>
                        <w:t xml:space="preserve">The general substance of covenants, grants of easements, deed restrictions, or other restrictions to be imposed upon the use of the land, buildings and structures including proposed easements for public utilities. </w:t>
                      </w:r>
                    </w:p>
                    <w:p w14:paraId="056D20C8" w14:textId="4ECC5FC6" w:rsidR="00417299" w:rsidRDefault="006870E8" w:rsidP="00417299">
                      <w:pPr>
                        <w:rPr>
                          <w:bCs/>
                        </w:rPr>
                      </w:pPr>
                      <w:r w:rsidRPr="006870E8">
                        <w:rPr>
                          <w:noProof/>
                        </w:rPr>
                        <w:drawing>
                          <wp:inline distT="0" distB="0" distL="0" distR="0" wp14:anchorId="27E4BE73" wp14:editId="5594F6C9">
                            <wp:extent cx="2628900" cy="19526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952625"/>
                                    </a:xfrm>
                                    <a:prstGeom prst="rect">
                                      <a:avLst/>
                                    </a:prstGeom>
                                    <a:noFill/>
                                    <a:ln>
                                      <a:noFill/>
                                    </a:ln>
                                  </pic:spPr>
                                </pic:pic>
                              </a:graphicData>
                            </a:graphic>
                          </wp:inline>
                        </w:drawing>
                      </w:r>
                    </w:p>
                    <w:p w14:paraId="468F3A73" w14:textId="34643DBA" w:rsidR="00417299" w:rsidRPr="00091061" w:rsidRDefault="00417299" w:rsidP="00417299">
                      <w:pPr>
                        <w:rPr>
                          <w:bCs/>
                        </w:rPr>
                      </w:pPr>
                    </w:p>
                    <w:p w14:paraId="7FC2248A" w14:textId="1674B15E" w:rsidR="00417299" w:rsidRDefault="00417299" w:rsidP="00417299">
                      <w:pPr>
                        <w:rPr>
                          <w:bCs/>
                        </w:rPr>
                      </w:pPr>
                    </w:p>
                    <w:p w14:paraId="5600CF5F" w14:textId="77777777" w:rsidR="00417299" w:rsidRDefault="00417299" w:rsidP="00417299">
                      <w:pPr>
                        <w:rPr>
                          <w:bCs/>
                        </w:rPr>
                      </w:pPr>
                    </w:p>
                    <w:p w14:paraId="7820587C" w14:textId="77777777" w:rsidR="00417299" w:rsidRDefault="00417299" w:rsidP="00417299">
                      <w:pPr>
                        <w:rPr>
                          <w:bCs/>
                        </w:rPr>
                      </w:pPr>
                    </w:p>
                    <w:p w14:paraId="0BEF793F" w14:textId="77777777" w:rsidR="00417299" w:rsidRPr="00A223CB" w:rsidRDefault="00417299" w:rsidP="00417299">
                      <w:pPr>
                        <w:rPr>
                          <w:bCs/>
                        </w:rPr>
                      </w:pPr>
                    </w:p>
                  </w:txbxContent>
                </v:textbox>
                <w10:wrap type="square"/>
              </v:shape>
            </w:pict>
          </mc:Fallback>
        </mc:AlternateContent>
      </w:r>
      <w:r w:rsidRPr="0059070D">
        <w:rPr>
          <w:b/>
          <w:bCs/>
          <w:noProof/>
          <w:sz w:val="28"/>
          <w:szCs w:val="28"/>
        </w:rPr>
        <mc:AlternateContent>
          <mc:Choice Requires="wps">
            <w:drawing>
              <wp:anchor distT="0" distB="0" distL="114300" distR="114300" simplePos="0" relativeHeight="251734016" behindDoc="0" locked="0" layoutInCell="1" allowOverlap="1" wp14:anchorId="7B1D7C1D" wp14:editId="352F6EB4">
                <wp:simplePos x="0" y="0"/>
                <wp:positionH relativeFrom="margin">
                  <wp:posOffset>-829</wp:posOffset>
                </wp:positionH>
                <wp:positionV relativeFrom="paragraph">
                  <wp:posOffset>387626</wp:posOffset>
                </wp:positionV>
                <wp:extent cx="2247071" cy="7126964"/>
                <wp:effectExtent l="19050" t="19050" r="20320" b="17145"/>
                <wp:wrapNone/>
                <wp:docPr id="206" name="Text Box 206"/>
                <wp:cNvGraphicFramePr/>
                <a:graphic xmlns:a="http://schemas.openxmlformats.org/drawingml/2006/main">
                  <a:graphicData uri="http://schemas.microsoft.com/office/word/2010/wordprocessingShape">
                    <wps:wsp>
                      <wps:cNvSpPr txBox="1"/>
                      <wps:spPr>
                        <a:xfrm>
                          <a:off x="0" y="0"/>
                          <a:ext cx="2247071" cy="7126964"/>
                        </a:xfrm>
                        <a:prstGeom prst="rect">
                          <a:avLst/>
                        </a:prstGeom>
                        <a:solidFill>
                          <a:sysClr val="window" lastClr="FFFFFF"/>
                        </a:solidFill>
                        <a:ln w="28575">
                          <a:solidFill>
                            <a:prstClr val="black"/>
                          </a:solidFill>
                        </a:ln>
                      </wps:spPr>
                      <wps:txbx>
                        <w:txbxContent>
                          <w:p w14:paraId="1F00802B" w14:textId="6A9BB6A5" w:rsidR="00417299" w:rsidRDefault="00417299" w:rsidP="00417299">
                            <w:pPr>
                              <w:rPr>
                                <w:u w:val="single"/>
                              </w:rPr>
                            </w:pPr>
                            <w:r w:rsidRPr="00AB1E63">
                              <w:rPr>
                                <w:u w:val="single"/>
                              </w:rPr>
                              <w:t>Applicant</w:t>
                            </w:r>
                            <w:r>
                              <w:rPr>
                                <w:u w:val="single"/>
                              </w:rPr>
                              <w:t xml:space="preserve"> or Representative-Overview: </w:t>
                            </w:r>
                            <w:r>
                              <w:rPr>
                                <w:b/>
                                <w:bCs/>
                              </w:rPr>
                              <w:t>Sam Lamberth</w:t>
                            </w:r>
                          </w:p>
                          <w:p w14:paraId="7141C503" w14:textId="77777777" w:rsidR="00417299" w:rsidRDefault="00417299" w:rsidP="00417299">
                            <w:pPr>
                              <w:rPr>
                                <w:u w:val="single"/>
                              </w:rPr>
                            </w:pPr>
                          </w:p>
                          <w:p w14:paraId="03300AAA" w14:textId="77777777" w:rsidR="00417299" w:rsidRDefault="00417299" w:rsidP="00417299">
                            <w:pPr>
                              <w:rPr>
                                <w:u w:val="single"/>
                              </w:rPr>
                            </w:pPr>
                            <w:r>
                              <w:rPr>
                                <w:u w:val="single"/>
                              </w:rPr>
                              <w:t>Tax Parcel and ID</w:t>
                            </w:r>
                          </w:p>
                          <w:p w14:paraId="12097379" w14:textId="685C34D8" w:rsidR="00417299" w:rsidRDefault="00417299" w:rsidP="00417299">
                            <w:pPr>
                              <w:rPr>
                                <w:b/>
                                <w:bCs/>
                              </w:rPr>
                            </w:pPr>
                            <w:r w:rsidRPr="00417299">
                              <w:rPr>
                                <w:b/>
                                <w:bCs/>
                              </w:rPr>
                              <w:t>Robertson County Tax Map 096, Parcels 32 and 33. Property is located at Calista Road</w:t>
                            </w:r>
                          </w:p>
                          <w:p w14:paraId="0F9FA14E" w14:textId="77777777" w:rsidR="00417299" w:rsidRPr="008E7A89" w:rsidRDefault="00417299" w:rsidP="00417299">
                            <w:pPr>
                              <w:rPr>
                                <w:b/>
                                <w:bCs/>
                              </w:rPr>
                            </w:pPr>
                          </w:p>
                          <w:p w14:paraId="79FBF796" w14:textId="77777777" w:rsidR="00417299" w:rsidRDefault="00417299" w:rsidP="00417299">
                            <w:pPr>
                              <w:rPr>
                                <w:u w:val="single"/>
                              </w:rPr>
                            </w:pPr>
                            <w:r>
                              <w:rPr>
                                <w:u w:val="single"/>
                              </w:rPr>
                              <w:t xml:space="preserve">Zoning and Property </w:t>
                            </w:r>
                          </w:p>
                          <w:p w14:paraId="525635EB" w14:textId="77D3716E" w:rsidR="00417299" w:rsidRPr="006609C6" w:rsidRDefault="00417299" w:rsidP="00417299">
                            <w:pPr>
                              <w:rPr>
                                <w:b/>
                                <w:bCs/>
                                <w:u w:val="single"/>
                              </w:rPr>
                            </w:pPr>
                            <w:r>
                              <w:rPr>
                                <w:b/>
                                <w:bCs/>
                                <w:u w:val="single"/>
                              </w:rPr>
                              <w:t>R-15 to SRPUD</w:t>
                            </w:r>
                          </w:p>
                          <w:p w14:paraId="505F5F19" w14:textId="77777777" w:rsidR="00417299" w:rsidRDefault="00417299" w:rsidP="00417299">
                            <w:pPr>
                              <w:rPr>
                                <w:u w:val="single"/>
                              </w:rPr>
                            </w:pPr>
                          </w:p>
                          <w:p w14:paraId="75D01D0B" w14:textId="77777777" w:rsidR="00417299" w:rsidRDefault="00417299" w:rsidP="00417299">
                            <w:pPr>
                              <w:rPr>
                                <w:u w:val="single"/>
                              </w:rPr>
                            </w:pPr>
                          </w:p>
                          <w:p w14:paraId="4BF71C77" w14:textId="77777777" w:rsidR="00417299" w:rsidRDefault="00417299" w:rsidP="00417299">
                            <w:pPr>
                              <w:rPr>
                                <w:u w:val="single"/>
                              </w:rPr>
                            </w:pPr>
                          </w:p>
                          <w:p w14:paraId="620BE99B" w14:textId="77777777" w:rsidR="00417299" w:rsidRDefault="00417299" w:rsidP="00417299">
                            <w:pPr>
                              <w:rPr>
                                <w:u w:val="single"/>
                              </w:rPr>
                            </w:pPr>
                            <w:r>
                              <w:rPr>
                                <w:u w:val="single"/>
                              </w:rPr>
                              <w:t>Description Location Overview</w:t>
                            </w:r>
                          </w:p>
                          <w:p w14:paraId="7E0DBA1E" w14:textId="324CEFF8" w:rsidR="00417299" w:rsidRPr="00A45368" w:rsidRDefault="00EB02D8" w:rsidP="00417299">
                            <w:pPr>
                              <w:rPr>
                                <w:b/>
                              </w:rPr>
                            </w:pPr>
                            <w:r>
                              <w:rPr>
                                <w:b/>
                              </w:rPr>
                              <w:t>Calista Rd</w:t>
                            </w:r>
                            <w:r w:rsidR="00417299" w:rsidRPr="00A45368">
                              <w:rPr>
                                <w:b/>
                              </w:rPr>
                              <w:t>.</w:t>
                            </w:r>
                          </w:p>
                          <w:p w14:paraId="6FAA16CB" w14:textId="77777777" w:rsidR="00417299" w:rsidRDefault="00417299" w:rsidP="00417299">
                            <w:r w:rsidRPr="00A45368">
                              <w:rPr>
                                <w:b/>
                              </w:rPr>
                              <w:tab/>
                            </w:r>
                          </w:p>
                          <w:p w14:paraId="6B395A5C" w14:textId="77777777" w:rsidR="00417299" w:rsidRDefault="00417299" w:rsidP="00417299"/>
                          <w:p w14:paraId="124C7BED" w14:textId="77777777" w:rsidR="00417299" w:rsidRDefault="00417299" w:rsidP="00417299"/>
                          <w:p w14:paraId="1B3AFA5B" w14:textId="77777777" w:rsidR="00417299" w:rsidRDefault="00417299" w:rsidP="00417299">
                            <w:pPr>
                              <w:rPr>
                                <w:u w:val="single"/>
                              </w:rPr>
                            </w:pPr>
                            <w:r w:rsidRPr="007424C8">
                              <w:rPr>
                                <w:u w:val="single"/>
                              </w:rPr>
                              <w:t>Comprehensive Plan District</w:t>
                            </w:r>
                            <w:r>
                              <w:rPr>
                                <w:u w:val="single"/>
                              </w:rPr>
                              <w:t xml:space="preserve">: </w:t>
                            </w:r>
                          </w:p>
                          <w:p w14:paraId="40A344EF" w14:textId="7D520D93" w:rsidR="00417299" w:rsidRPr="000D2234" w:rsidRDefault="00EB02D8" w:rsidP="00417299">
                            <w:pPr>
                              <w:rPr>
                                <w:b/>
                                <w:bCs/>
                              </w:rPr>
                            </w:pPr>
                            <w:r>
                              <w:rPr>
                                <w:b/>
                                <w:bCs/>
                              </w:rPr>
                              <w:t>Single Family Medium Density</w:t>
                            </w:r>
                          </w:p>
                          <w:p w14:paraId="5298506D" w14:textId="77777777" w:rsidR="00417299" w:rsidRDefault="00417299" w:rsidP="00417299">
                            <w:pPr>
                              <w:rPr>
                                <w:i/>
                                <w:iCs/>
                              </w:rPr>
                            </w:pPr>
                          </w:p>
                          <w:p w14:paraId="38524A01" w14:textId="77777777" w:rsidR="00417299" w:rsidRDefault="00417299" w:rsidP="00417299"/>
                          <w:p w14:paraId="47EDCB20" w14:textId="77777777" w:rsidR="00417299" w:rsidRDefault="00417299" w:rsidP="00417299"/>
                          <w:p w14:paraId="08965E66" w14:textId="77777777" w:rsidR="00417299" w:rsidRDefault="00417299" w:rsidP="00417299"/>
                          <w:p w14:paraId="0BB02562" w14:textId="77777777" w:rsidR="00417299" w:rsidRDefault="00417299" w:rsidP="00417299"/>
                          <w:p w14:paraId="7F96C829" w14:textId="77777777" w:rsidR="00417299" w:rsidRDefault="00417299" w:rsidP="00417299"/>
                          <w:p w14:paraId="5689C980" w14:textId="77777777" w:rsidR="00417299" w:rsidRDefault="00417299" w:rsidP="00417299">
                            <w:pPr>
                              <w:rPr>
                                <w:u w:val="single"/>
                              </w:rPr>
                            </w:pPr>
                            <w:r>
                              <w:rPr>
                                <w:u w:val="single"/>
                              </w:rPr>
                              <w:t xml:space="preserve">Staff </w:t>
                            </w:r>
                            <w:r w:rsidRPr="00787A50">
                              <w:rPr>
                                <w:u w:val="single"/>
                              </w:rPr>
                              <w:t>Recommendation:</w:t>
                            </w:r>
                            <w:r>
                              <w:rPr>
                                <w:u w:val="single"/>
                              </w:rPr>
                              <w:t xml:space="preserve"> </w:t>
                            </w:r>
                          </w:p>
                          <w:p w14:paraId="7F041008" w14:textId="7DAF49DF" w:rsidR="00417299" w:rsidRPr="00AB2EDD" w:rsidRDefault="00EB02D8" w:rsidP="00417299">
                            <w:r>
                              <w:t xml:space="preserve">Approval, this is within the scope of the long range plan and adjacent to similar zoning. Roadway improvements will be outlined to submittal of the FDMP.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7C1D" id="Text Box 206" o:spid="_x0000_s1047" type="#_x0000_t202" style="position:absolute;margin-left:-.05pt;margin-top:30.5pt;width:176.95pt;height:561.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" fillcolor="window" strokeweight="2.25pt">
                <v:textbox>
                  <w:txbxContent>
                    <w:p w14:paraId="1F00802B" w14:textId="6A9BB6A5" w:rsidR="00417299" w:rsidRDefault="00417299" w:rsidP="00417299">
                      <w:pPr>
                        <w:rPr>
                          <w:u w:val="single"/>
                        </w:rPr>
                      </w:pPr>
                      <w:r w:rsidRPr="00AB1E63">
                        <w:rPr>
                          <w:u w:val="single"/>
                        </w:rPr>
                        <w:t>Applicant</w:t>
                      </w:r>
                      <w:r>
                        <w:rPr>
                          <w:u w:val="single"/>
                        </w:rPr>
                        <w:t xml:space="preserve"> or Representative-Overview: </w:t>
                      </w:r>
                      <w:r>
                        <w:rPr>
                          <w:b/>
                          <w:bCs/>
                        </w:rPr>
                        <w:t>Sam Lamberth</w:t>
                      </w:r>
                    </w:p>
                    <w:p w14:paraId="7141C503" w14:textId="77777777" w:rsidR="00417299" w:rsidRDefault="00417299" w:rsidP="00417299">
                      <w:pPr>
                        <w:rPr>
                          <w:u w:val="single"/>
                        </w:rPr>
                      </w:pPr>
                    </w:p>
                    <w:p w14:paraId="03300AAA" w14:textId="77777777" w:rsidR="00417299" w:rsidRDefault="00417299" w:rsidP="00417299">
                      <w:pPr>
                        <w:rPr>
                          <w:u w:val="single"/>
                        </w:rPr>
                      </w:pPr>
                      <w:r>
                        <w:rPr>
                          <w:u w:val="single"/>
                        </w:rPr>
                        <w:t>Tax Parcel and ID</w:t>
                      </w:r>
                    </w:p>
                    <w:p w14:paraId="12097379" w14:textId="685C34D8" w:rsidR="00417299" w:rsidRDefault="00417299" w:rsidP="00417299">
                      <w:pPr>
                        <w:rPr>
                          <w:b/>
                          <w:bCs/>
                        </w:rPr>
                      </w:pPr>
                      <w:r w:rsidRPr="00417299">
                        <w:rPr>
                          <w:b/>
                          <w:bCs/>
                        </w:rPr>
                        <w:t>Robertson County Tax Map 096, Parcels 32 and 33. Property is located at Calista Road</w:t>
                      </w:r>
                    </w:p>
                    <w:p w14:paraId="0F9FA14E" w14:textId="77777777" w:rsidR="00417299" w:rsidRPr="008E7A89" w:rsidRDefault="00417299" w:rsidP="00417299">
                      <w:pPr>
                        <w:rPr>
                          <w:b/>
                          <w:bCs/>
                        </w:rPr>
                      </w:pPr>
                    </w:p>
                    <w:p w14:paraId="79FBF796" w14:textId="77777777" w:rsidR="00417299" w:rsidRDefault="00417299" w:rsidP="00417299">
                      <w:pPr>
                        <w:rPr>
                          <w:u w:val="single"/>
                        </w:rPr>
                      </w:pPr>
                      <w:r>
                        <w:rPr>
                          <w:u w:val="single"/>
                        </w:rPr>
                        <w:t xml:space="preserve">Zoning and Property </w:t>
                      </w:r>
                    </w:p>
                    <w:p w14:paraId="525635EB" w14:textId="77D3716E" w:rsidR="00417299" w:rsidRPr="006609C6" w:rsidRDefault="00417299" w:rsidP="00417299">
                      <w:pPr>
                        <w:rPr>
                          <w:b/>
                          <w:bCs/>
                          <w:u w:val="single"/>
                        </w:rPr>
                      </w:pPr>
                      <w:r>
                        <w:rPr>
                          <w:b/>
                          <w:bCs/>
                          <w:u w:val="single"/>
                        </w:rPr>
                        <w:t>R-15 to SRPUD</w:t>
                      </w:r>
                    </w:p>
                    <w:p w14:paraId="505F5F19" w14:textId="77777777" w:rsidR="00417299" w:rsidRDefault="00417299" w:rsidP="00417299">
                      <w:pPr>
                        <w:rPr>
                          <w:u w:val="single"/>
                        </w:rPr>
                      </w:pPr>
                    </w:p>
                    <w:p w14:paraId="75D01D0B" w14:textId="77777777" w:rsidR="00417299" w:rsidRDefault="00417299" w:rsidP="00417299">
                      <w:pPr>
                        <w:rPr>
                          <w:u w:val="single"/>
                        </w:rPr>
                      </w:pPr>
                    </w:p>
                    <w:p w14:paraId="4BF71C77" w14:textId="77777777" w:rsidR="00417299" w:rsidRDefault="00417299" w:rsidP="00417299">
                      <w:pPr>
                        <w:rPr>
                          <w:u w:val="single"/>
                        </w:rPr>
                      </w:pPr>
                    </w:p>
                    <w:p w14:paraId="620BE99B" w14:textId="77777777" w:rsidR="00417299" w:rsidRDefault="00417299" w:rsidP="00417299">
                      <w:pPr>
                        <w:rPr>
                          <w:u w:val="single"/>
                        </w:rPr>
                      </w:pPr>
                      <w:r>
                        <w:rPr>
                          <w:u w:val="single"/>
                        </w:rPr>
                        <w:t>Description Location Overview</w:t>
                      </w:r>
                    </w:p>
                    <w:p w14:paraId="7E0DBA1E" w14:textId="324CEFF8" w:rsidR="00417299" w:rsidRPr="00A45368" w:rsidRDefault="00EB02D8" w:rsidP="00417299">
                      <w:pPr>
                        <w:rPr>
                          <w:b/>
                        </w:rPr>
                      </w:pPr>
                      <w:r>
                        <w:rPr>
                          <w:b/>
                        </w:rPr>
                        <w:t>Calista Rd</w:t>
                      </w:r>
                      <w:r w:rsidR="00417299" w:rsidRPr="00A45368">
                        <w:rPr>
                          <w:b/>
                        </w:rPr>
                        <w:t>.</w:t>
                      </w:r>
                    </w:p>
                    <w:p w14:paraId="6FAA16CB" w14:textId="77777777" w:rsidR="00417299" w:rsidRDefault="00417299" w:rsidP="00417299">
                      <w:r w:rsidRPr="00A45368">
                        <w:rPr>
                          <w:b/>
                        </w:rPr>
                        <w:tab/>
                      </w:r>
                    </w:p>
                    <w:p w14:paraId="6B395A5C" w14:textId="77777777" w:rsidR="00417299" w:rsidRDefault="00417299" w:rsidP="00417299"/>
                    <w:p w14:paraId="124C7BED" w14:textId="77777777" w:rsidR="00417299" w:rsidRDefault="00417299" w:rsidP="00417299"/>
                    <w:p w14:paraId="1B3AFA5B" w14:textId="77777777" w:rsidR="00417299" w:rsidRDefault="00417299" w:rsidP="00417299">
                      <w:pPr>
                        <w:rPr>
                          <w:u w:val="single"/>
                        </w:rPr>
                      </w:pPr>
                      <w:r w:rsidRPr="007424C8">
                        <w:rPr>
                          <w:u w:val="single"/>
                        </w:rPr>
                        <w:t>Comprehensive Plan District</w:t>
                      </w:r>
                      <w:r>
                        <w:rPr>
                          <w:u w:val="single"/>
                        </w:rPr>
                        <w:t xml:space="preserve">: </w:t>
                      </w:r>
                    </w:p>
                    <w:p w14:paraId="40A344EF" w14:textId="7D520D93" w:rsidR="00417299" w:rsidRPr="000D2234" w:rsidRDefault="00EB02D8" w:rsidP="00417299">
                      <w:pPr>
                        <w:rPr>
                          <w:b/>
                          <w:bCs/>
                        </w:rPr>
                      </w:pPr>
                      <w:r>
                        <w:rPr>
                          <w:b/>
                          <w:bCs/>
                        </w:rPr>
                        <w:t>Single Family Medium Density</w:t>
                      </w:r>
                    </w:p>
                    <w:p w14:paraId="5298506D" w14:textId="77777777" w:rsidR="00417299" w:rsidRDefault="00417299" w:rsidP="00417299">
                      <w:pPr>
                        <w:rPr>
                          <w:i/>
                          <w:iCs/>
                        </w:rPr>
                      </w:pPr>
                    </w:p>
                    <w:p w14:paraId="38524A01" w14:textId="77777777" w:rsidR="00417299" w:rsidRDefault="00417299" w:rsidP="00417299"/>
                    <w:p w14:paraId="47EDCB20" w14:textId="77777777" w:rsidR="00417299" w:rsidRDefault="00417299" w:rsidP="00417299"/>
                    <w:p w14:paraId="08965E66" w14:textId="77777777" w:rsidR="00417299" w:rsidRDefault="00417299" w:rsidP="00417299"/>
                    <w:p w14:paraId="0BB02562" w14:textId="77777777" w:rsidR="00417299" w:rsidRDefault="00417299" w:rsidP="00417299"/>
                    <w:p w14:paraId="7F96C829" w14:textId="77777777" w:rsidR="00417299" w:rsidRDefault="00417299" w:rsidP="00417299"/>
                    <w:p w14:paraId="5689C980" w14:textId="77777777" w:rsidR="00417299" w:rsidRDefault="00417299" w:rsidP="00417299">
                      <w:pPr>
                        <w:rPr>
                          <w:u w:val="single"/>
                        </w:rPr>
                      </w:pPr>
                      <w:r>
                        <w:rPr>
                          <w:u w:val="single"/>
                        </w:rPr>
                        <w:t xml:space="preserve">Staff </w:t>
                      </w:r>
                      <w:r w:rsidRPr="00787A50">
                        <w:rPr>
                          <w:u w:val="single"/>
                        </w:rPr>
                        <w:t>Recommendation:</w:t>
                      </w:r>
                      <w:r>
                        <w:rPr>
                          <w:u w:val="single"/>
                        </w:rPr>
                        <w:t xml:space="preserve"> </w:t>
                      </w:r>
                    </w:p>
                    <w:p w14:paraId="7F041008" w14:textId="7DAF49DF" w:rsidR="00417299" w:rsidRPr="00AB2EDD" w:rsidRDefault="00EB02D8" w:rsidP="00417299">
                      <w:r>
                        <w:t xml:space="preserve">Approval, this is within the scope of the long range plan and adjacent to similar zoning. Roadway improvements will be outlined to submittal of the FDMP. </w:t>
                      </w:r>
                    </w:p>
                  </w:txbxContent>
                </v:textbox>
                <w10:wrap anchorx="margin"/>
              </v:shape>
            </w:pict>
          </mc:Fallback>
        </mc:AlternateContent>
      </w:r>
      <w:r>
        <w:rPr>
          <w:rFonts w:ascii="Tahoma" w:hAnsi="Tahoma" w:cs="Tahoma"/>
          <w:b/>
        </w:rPr>
        <w:t>Item # 10</w:t>
      </w:r>
      <w:r>
        <w:rPr>
          <w:rFonts w:ascii="Tahoma" w:hAnsi="Tahoma" w:cs="Tahoma"/>
          <w:b/>
        </w:rPr>
        <w:tab/>
      </w:r>
      <w:r>
        <w:rPr>
          <w:rFonts w:ascii="Tahoma" w:hAnsi="Tahoma" w:cs="Tahoma"/>
          <w:b/>
          <w:u w:val="single"/>
        </w:rPr>
        <w:t>Calista Farms</w:t>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r w:rsidRPr="0059070D">
        <w:rPr>
          <w:b/>
          <w:bCs/>
          <w:sz w:val="28"/>
          <w:szCs w:val="28"/>
        </w:rPr>
        <w:tab/>
      </w:r>
    </w:p>
    <w:p w14:paraId="05237D58" w14:textId="77777777" w:rsidR="00417299" w:rsidRDefault="00417299" w:rsidP="00417299"/>
    <w:p w14:paraId="3D8C50CA" w14:textId="77777777" w:rsidR="00417299" w:rsidRDefault="00417299" w:rsidP="00417299"/>
    <w:p w14:paraId="4B043B96" w14:textId="77777777" w:rsidR="00417299" w:rsidRDefault="00417299" w:rsidP="00417299"/>
    <w:p w14:paraId="7C6EBA09" w14:textId="77777777" w:rsidR="00417299" w:rsidRDefault="00417299" w:rsidP="00417299">
      <w:pPr>
        <w:rPr>
          <w:rFonts w:ascii="Tahoma" w:hAnsi="Tahoma" w:cs="Tahoma"/>
          <w:b/>
        </w:rPr>
      </w:pPr>
    </w:p>
    <w:p w14:paraId="3EE3F596" w14:textId="77777777" w:rsidR="00417299" w:rsidRDefault="00417299" w:rsidP="00417299">
      <w:pPr>
        <w:rPr>
          <w:rFonts w:ascii="Tahoma" w:hAnsi="Tahoma" w:cs="Tahoma"/>
          <w:b/>
        </w:rPr>
      </w:pPr>
    </w:p>
    <w:p w14:paraId="236BBDB9" w14:textId="512DF5B1" w:rsidR="00417299" w:rsidRDefault="00EB02D8" w:rsidP="00417299">
      <w:pPr>
        <w:tabs>
          <w:tab w:val="left" w:pos="1440"/>
          <w:tab w:val="left" w:pos="2448"/>
        </w:tabs>
        <w:spacing w:line="240" w:lineRule="exact"/>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p w14:paraId="2B3AF767" w14:textId="7435A64E" w:rsidR="006870E8" w:rsidRDefault="006870E8" w:rsidP="006870E8">
      <w:r>
        <w:rPr>
          <w:rFonts w:ascii="Arial" w:hAnsi="Arial"/>
        </w:rPr>
        <w:lastRenderedPageBreak/>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22119749" wp14:editId="17E58644">
            <wp:extent cx="5791200" cy="63758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7522" cy="692232"/>
                    </a:xfrm>
                    <a:prstGeom prst="rect">
                      <a:avLst/>
                    </a:prstGeom>
                  </pic:spPr>
                </pic:pic>
              </a:graphicData>
            </a:graphic>
          </wp:inline>
        </w:drawing>
      </w:r>
      <w:r w:rsidRPr="00AD136D">
        <w:t xml:space="preserve"> </w:t>
      </w:r>
      <w:r>
        <w:rPr>
          <w:noProof/>
        </w:rPr>
        <w:drawing>
          <wp:inline distT="0" distB="0" distL="0" distR="0" wp14:anchorId="5B5CA1C3" wp14:editId="0BB6A57D">
            <wp:extent cx="3548063" cy="333375"/>
            <wp:effectExtent l="76200" t="76200" r="128905" b="1238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8377" cy="334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8F7523F" wp14:editId="431B30AD">
            <wp:extent cx="5693664" cy="2194129"/>
            <wp:effectExtent l="0" t="0" r="254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8773" cy="2199952"/>
                    </a:xfrm>
                    <a:prstGeom prst="rect">
                      <a:avLst/>
                    </a:prstGeom>
                  </pic:spPr>
                </pic:pic>
              </a:graphicData>
            </a:graphic>
          </wp:inline>
        </w:drawing>
      </w:r>
    </w:p>
    <w:p w14:paraId="1031EB4F" w14:textId="77777777" w:rsidR="006870E8" w:rsidRPr="00800D95" w:rsidRDefault="006870E8" w:rsidP="006870E8">
      <w:pPr>
        <w:rPr>
          <w:b/>
          <w:bCs/>
          <w:i/>
          <w:iCs/>
          <w:color w:val="1F3864" w:themeColor="accent1" w:themeShade="80"/>
          <w:sz w:val="36"/>
          <w:szCs w:val="36"/>
          <w:u w:val="single"/>
        </w:rPr>
      </w:pPr>
      <w:r w:rsidRPr="00800D95">
        <w:rPr>
          <w:b/>
          <w:bCs/>
          <w:i/>
          <w:iCs/>
          <w:color w:val="1F3864" w:themeColor="accent1" w:themeShade="80"/>
          <w:sz w:val="36"/>
          <w:szCs w:val="36"/>
          <w:u w:val="single"/>
        </w:rPr>
        <w:t>What is a Comprehensive Plan?</w:t>
      </w:r>
      <w:r>
        <w:rPr>
          <w:b/>
          <w:bCs/>
          <w:i/>
          <w:iCs/>
          <w:color w:val="1F3864" w:themeColor="accent1" w:themeShade="80"/>
          <w:sz w:val="36"/>
          <w:szCs w:val="36"/>
          <w:u w:val="single"/>
        </w:rPr>
        <w:t xml:space="preserve">  </w:t>
      </w:r>
      <w:r w:rsidRPr="00800D95">
        <w:t xml:space="preserve">The Comprehensive Plan is a guide to land development and preservation, for city government, the public, and other stakeholders in the future the City of White House. The White House comprehensive planning process is a long‐range transportation and land use planning effort that is intended to guide future growth and the physical development of the City. The goals and policies are designed to help White House become a prosperous, healthy, equitable, and resilient community. This section defines both the scope and limit of this Plan’s elements, while explaining how and when supporting documents and implementing tools are used.  </w:t>
      </w:r>
    </w:p>
    <w:p w14:paraId="661CF4B6" w14:textId="77777777" w:rsidR="006870E8" w:rsidRDefault="006870E8" w:rsidP="006870E8">
      <w:r w:rsidRPr="00800D95">
        <w:rPr>
          <w:noProof/>
        </w:rPr>
        <w:drawing>
          <wp:inline distT="0" distB="0" distL="0" distR="0" wp14:anchorId="05272502" wp14:editId="49C36E21">
            <wp:extent cx="2727045" cy="2600064"/>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4743" cy="2712281"/>
                    </a:xfrm>
                    <a:prstGeom prst="rect">
                      <a:avLst/>
                    </a:prstGeom>
                  </pic:spPr>
                </pic:pic>
              </a:graphicData>
            </a:graphic>
          </wp:inline>
        </w:drawing>
      </w:r>
      <w:r>
        <w:rPr>
          <w:noProof/>
        </w:rPr>
        <w:drawing>
          <wp:inline distT="0" distB="0" distL="0" distR="0" wp14:anchorId="6964CEDD" wp14:editId="5B60DD2F">
            <wp:extent cx="3027733" cy="2901696"/>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3643" cy="3022365"/>
                    </a:xfrm>
                    <a:prstGeom prst="rect">
                      <a:avLst/>
                    </a:prstGeom>
                  </pic:spPr>
                </pic:pic>
              </a:graphicData>
            </a:graphic>
          </wp:inline>
        </w:drawing>
      </w:r>
    </w:p>
    <w:p w14:paraId="7FE4E11A" w14:textId="77777777" w:rsidR="006870E8" w:rsidRDefault="006870E8" w:rsidP="006870E8">
      <w:pPr>
        <w:jc w:val="center"/>
      </w:pPr>
      <w:r w:rsidRPr="00620A58">
        <w:rPr>
          <w:noProof/>
        </w:rPr>
        <w:lastRenderedPageBreak/>
        <mc:AlternateContent>
          <mc:Choice Requires="wps">
            <w:drawing>
              <wp:anchor distT="45720" distB="45720" distL="114300" distR="114300" simplePos="0" relativeHeight="251739136" behindDoc="0" locked="0" layoutInCell="1" allowOverlap="1" wp14:anchorId="2E12394E" wp14:editId="0C2D2807">
                <wp:simplePos x="0" y="0"/>
                <wp:positionH relativeFrom="margin">
                  <wp:align>left</wp:align>
                </wp:positionH>
                <wp:positionV relativeFrom="paragraph">
                  <wp:posOffset>142875</wp:posOffset>
                </wp:positionV>
                <wp:extent cx="6677025" cy="2505075"/>
                <wp:effectExtent l="19050" t="19050" r="47625" b="4762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505075"/>
                        </a:xfrm>
                        <a:prstGeom prst="rect">
                          <a:avLst/>
                        </a:prstGeom>
                        <a:solidFill>
                          <a:srgbClr val="FFFFFF"/>
                        </a:solidFill>
                        <a:ln w="50800">
                          <a:solidFill>
                            <a:srgbClr val="000000"/>
                          </a:solidFill>
                          <a:miter lim="800000"/>
                          <a:headEnd/>
                          <a:tailEnd/>
                        </a:ln>
                      </wps:spPr>
                      <wps:txbx>
                        <w:txbxContent>
                          <w:p w14:paraId="71F080A9" w14:textId="77777777" w:rsidR="006870E8" w:rsidRDefault="006870E8" w:rsidP="006870E8">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394E" id="_x0000_s1048" type="#_x0000_t202" style="position:absolute;left:0;text-align:left;margin-left:0;margin-top:11.25pt;width:525.75pt;height:197.2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" strokeweight="4pt">
                <v:textbox>
                  <w:txbxContent>
                    <w:p w14:paraId="71F080A9" w14:textId="77777777" w:rsidR="006870E8" w:rsidRDefault="006870E8" w:rsidP="006870E8">
                      <w:r w:rsidRPr="00620A58">
                        <w:rPr>
                          <w:b/>
                          <w:bCs/>
                        </w:rPr>
                        <w:t>Existing Zoning:</w:t>
                      </w:r>
                      <w:r w:rsidRPr="00620A58">
                        <w:t xml:space="preserve"> Zoning is the process of dividing land in a municipality into zones or districts in which certain land uses are permitted or prohibited. Zoning regulations are a land use regulatory tool for local governments meant to protect the general welfare of a community by establishing minimum development standards. The City of White House has eighteen different zones classified within its City limits per Article V of the Zoning Ordinance; however, not all of these districts are mapped on the City’s Zoning Map.  As the Zoning Map shows, below, most of the zones within the City are residential. These range from a Large Lot District (R-40) to a High-Density District (R10). Commercial Districts, established by the Zoning Ordinance, include a range of commercial intensities from a Central Business District to a neighbor service district, to a general commercial district. These commercial districts are concentrated along the Interstate 65/SR 76 Interchange and the main thoroughfares throughout the City. Commercial districts are meant to be located in appropriate proximity to established residential areas and near major transportation connections, such as Interstate 65, offering local and regional retail and service trades to residents and the traveling public. </w:t>
                      </w:r>
                      <w:r>
                        <w:t>The City’s Zoning Ordinance incorporates both residential and commercial Planned Unit Development (PUD) districts, as well.</w:t>
                      </w:r>
                    </w:p>
                  </w:txbxContent>
                </v:textbox>
                <w10:wrap type="square" anchorx="margin"/>
              </v:shape>
            </w:pict>
          </mc:Fallback>
        </mc:AlternateContent>
      </w:r>
      <w:r>
        <w:rPr>
          <w:noProof/>
        </w:rPr>
        <w:drawing>
          <wp:inline distT="0" distB="0" distL="0" distR="0" wp14:anchorId="3B653AFB" wp14:editId="35948FFE">
            <wp:extent cx="4752975" cy="5425014"/>
            <wp:effectExtent l="57150" t="57150" r="47625" b="6159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57620" cy="5430315"/>
                    </a:xfrm>
                    <a:prstGeom prst="rect">
                      <a:avLst/>
                    </a:prstGeom>
                    <a:ln w="50800">
                      <a:solidFill>
                        <a:srgbClr val="000000"/>
                      </a:solidFill>
                    </a:ln>
                  </pic:spPr>
                </pic:pic>
              </a:graphicData>
            </a:graphic>
          </wp:inline>
        </w:drawing>
      </w:r>
    </w:p>
    <w:p w14:paraId="0A9C8D5F" w14:textId="77777777" w:rsidR="006870E8" w:rsidRDefault="006870E8" w:rsidP="006870E8">
      <w:pPr>
        <w:jc w:val="center"/>
        <w:rPr>
          <w:noProof/>
        </w:rPr>
      </w:pPr>
    </w:p>
    <w:p w14:paraId="32E830C8" w14:textId="77777777" w:rsidR="006870E8" w:rsidRDefault="006870E8" w:rsidP="006870E8">
      <w:pPr>
        <w:jc w:val="center"/>
        <w:rPr>
          <w:noProof/>
        </w:rPr>
      </w:pPr>
    </w:p>
    <w:p w14:paraId="10A43623" w14:textId="77777777" w:rsidR="006870E8" w:rsidRDefault="006870E8" w:rsidP="006870E8">
      <w:pPr>
        <w:jc w:val="center"/>
        <w:rPr>
          <w:noProof/>
        </w:rPr>
      </w:pPr>
    </w:p>
    <w:p w14:paraId="06BD8927" w14:textId="77777777" w:rsidR="006870E8" w:rsidRDefault="006870E8" w:rsidP="006870E8">
      <w:pPr>
        <w:jc w:val="center"/>
      </w:pPr>
    </w:p>
    <w:p w14:paraId="304345A1" w14:textId="77777777" w:rsidR="006870E8" w:rsidRDefault="006870E8" w:rsidP="006870E8">
      <w:pPr>
        <w:jc w:val="center"/>
      </w:pPr>
    </w:p>
    <w:p w14:paraId="1FD30EA0" w14:textId="77777777" w:rsidR="006870E8" w:rsidRDefault="006870E8" w:rsidP="006870E8">
      <w:pPr>
        <w:jc w:val="center"/>
      </w:pPr>
    </w:p>
    <w:p w14:paraId="7EE4E17E" w14:textId="77777777" w:rsidR="006870E8" w:rsidRDefault="006870E8" w:rsidP="006870E8">
      <w:pPr>
        <w:jc w:val="center"/>
      </w:pPr>
    </w:p>
    <w:p w14:paraId="2DABA905" w14:textId="77777777" w:rsidR="006870E8" w:rsidRDefault="006870E8" w:rsidP="006870E8">
      <w:pPr>
        <w:jc w:val="center"/>
      </w:pPr>
    </w:p>
    <w:p w14:paraId="2D7FDD3D" w14:textId="77777777" w:rsidR="006870E8" w:rsidRDefault="006870E8" w:rsidP="006870E8"/>
    <w:p w14:paraId="1D573E63" w14:textId="77777777" w:rsidR="006870E8" w:rsidRDefault="006870E8" w:rsidP="006870E8">
      <w:pPr>
        <w:jc w:val="center"/>
      </w:pPr>
      <w:r>
        <w:rPr>
          <w:noProof/>
        </w:rPr>
        <w:drawing>
          <wp:inline distT="0" distB="0" distL="0" distR="0" wp14:anchorId="1F64D0D4" wp14:editId="79AC086A">
            <wp:extent cx="6532718" cy="4591050"/>
            <wp:effectExtent l="190500" t="190500" r="192405" b="19050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67002" cy="4615144"/>
                    </a:xfrm>
                    <a:prstGeom prst="rect">
                      <a:avLst/>
                    </a:prstGeom>
                    <a:ln>
                      <a:noFill/>
                    </a:ln>
                    <a:effectLst>
                      <a:outerShdw blurRad="190500" algn="tl" rotWithShape="0">
                        <a:srgbClr val="000000">
                          <a:alpha val="70000"/>
                        </a:srgbClr>
                      </a:outerShdw>
                    </a:effectLst>
                  </pic:spPr>
                </pic:pic>
              </a:graphicData>
            </a:graphic>
          </wp:inline>
        </w:drawing>
      </w:r>
    </w:p>
    <w:p w14:paraId="37010B8C" w14:textId="77777777" w:rsidR="006870E8" w:rsidRDefault="006870E8" w:rsidP="006870E8">
      <w:pPr>
        <w:jc w:val="center"/>
        <w:rPr>
          <w:noProof/>
        </w:rPr>
      </w:pPr>
    </w:p>
    <w:p w14:paraId="6B3765A2" w14:textId="3E24BA73" w:rsidR="00EB02D8" w:rsidRPr="003D19DC" w:rsidRDefault="006870E8" w:rsidP="00417299">
      <w:pPr>
        <w:tabs>
          <w:tab w:val="left" w:pos="1440"/>
          <w:tab w:val="left" w:pos="2448"/>
        </w:tabs>
        <w:spacing w:line="240" w:lineRule="exact"/>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sectPr w:rsidR="00EB02D8" w:rsidRPr="003D19DC" w:rsidSect="00C42895">
      <w:headerReference w:type="default" r:id="rId35"/>
      <w:footerReference w:type="default" r:id="rId36"/>
      <w:pgSz w:w="12240" w:h="15840"/>
      <w:pgMar w:top="2160" w:right="720" w:bottom="1440" w:left="720" w:header="36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76968" w14:textId="77777777" w:rsidR="007E3499" w:rsidRDefault="007E3499">
      <w:r>
        <w:separator/>
      </w:r>
    </w:p>
  </w:endnote>
  <w:endnote w:type="continuationSeparator" w:id="0">
    <w:p w14:paraId="5A9BE3A1" w14:textId="77777777" w:rsidR="007E3499" w:rsidRDefault="007E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bertus">
    <w:altName w:val="Cambria"/>
    <w:panose1 w:val="00000000000000000000"/>
    <w:charset w:val="00"/>
    <w:family w:val="roman"/>
    <w:notTrueType/>
    <w:pitch w:val="default"/>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5AF8" w14:textId="77777777" w:rsidR="007E3499" w:rsidRPr="00753AFC" w:rsidRDefault="007E3499" w:rsidP="00753AFC">
    <w:pPr>
      <w:pStyle w:val="Footer"/>
      <w:jc w:val="center"/>
      <w:rPr>
        <w:rFonts w:ascii="Arial" w:hAnsi="Arial" w:cs="Arial"/>
        <w:color w:val="000066"/>
        <w:sz w:val="20"/>
        <w:szCs w:val="20"/>
      </w:rPr>
    </w:pPr>
    <w:r w:rsidRPr="00753AFC">
      <w:rPr>
        <w:rFonts w:ascii="Arial" w:hAnsi="Arial" w:cs="Arial"/>
        <w:color w:val="000066"/>
        <w:sz w:val="20"/>
        <w:szCs w:val="20"/>
      </w:rPr>
      <w:t xml:space="preserve">The City of </w:t>
    </w:r>
    <w:smartTag w:uri="urn:schemas-microsoft-com:office:smarttags" w:element="City">
      <w:smartTag w:uri="urn:schemas-microsoft-com:office:smarttags" w:element="place">
        <w:r w:rsidRPr="00753AFC">
          <w:rPr>
            <w:rFonts w:ascii="Arial" w:hAnsi="Arial" w:cs="Arial"/>
            <w:color w:val="000066"/>
            <w:sz w:val="20"/>
            <w:szCs w:val="20"/>
          </w:rPr>
          <w:t>White House</w:t>
        </w:r>
      </w:smartTag>
    </w:smartTag>
    <w:r w:rsidRPr="00753AFC">
      <w:rPr>
        <w:rFonts w:ascii="Arial" w:hAnsi="Arial" w:cs="Arial"/>
        <w:color w:val="000066"/>
        <w:sz w:val="20"/>
        <w:szCs w:val="20"/>
      </w:rPr>
      <w:t xml:space="preserve"> is working towards the daily pursuit of excellence in management and delivery of services; while balancing the preservation of our small town atmosphere by nurturing orderly, proactive growth.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2A1F" w14:textId="77777777" w:rsidR="007E3499" w:rsidRDefault="007E3499">
      <w:r>
        <w:separator/>
      </w:r>
    </w:p>
  </w:footnote>
  <w:footnote w:type="continuationSeparator" w:id="0">
    <w:p w14:paraId="17CF9909" w14:textId="77777777" w:rsidR="007E3499" w:rsidRDefault="007E3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5F77" w14:textId="495F6C42" w:rsidR="007E3499" w:rsidRDefault="007E3499" w:rsidP="00753AFC">
    <w:pPr>
      <w:ind w:left="1620"/>
      <w:rPr>
        <w:b/>
        <w:color w:val="000066"/>
        <w:u w:val="double"/>
      </w:rPr>
    </w:pPr>
    <w:r>
      <w:rPr>
        <w:noProof/>
      </w:rPr>
      <w:drawing>
        <wp:anchor distT="0" distB="0" distL="114300" distR="114300" simplePos="0" relativeHeight="251657728" behindDoc="0" locked="0" layoutInCell="1" allowOverlap="1" wp14:anchorId="15A3F934" wp14:editId="4341AB8F">
          <wp:simplePos x="0" y="0"/>
          <wp:positionH relativeFrom="column">
            <wp:posOffset>0</wp:posOffset>
          </wp:positionH>
          <wp:positionV relativeFrom="paragraph">
            <wp:posOffset>0</wp:posOffset>
          </wp:positionV>
          <wp:extent cx="95758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10287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City">
        <w:r w:rsidRPr="00995DB5">
          <w:rPr>
            <w:b/>
            <w:color w:val="000066"/>
            <w:sz w:val="26"/>
            <w:szCs w:val="26"/>
            <w:u w:val="double"/>
          </w:rPr>
          <w:t>City of White House</w:t>
        </w:r>
      </w:smartTag>
      <w:r w:rsidRPr="00995DB5">
        <w:rPr>
          <w:b/>
          <w:color w:val="000066"/>
          <w:sz w:val="26"/>
          <w:szCs w:val="26"/>
          <w:u w:val="double"/>
        </w:rPr>
        <w:t xml:space="preserve">, </w:t>
      </w:r>
      <w:smartTag w:uri="urn:schemas-microsoft-com:office:smarttags" w:element="State">
        <w:r w:rsidRPr="00995DB5">
          <w:rPr>
            <w:b/>
            <w:color w:val="000066"/>
            <w:sz w:val="26"/>
            <w:szCs w:val="26"/>
            <w:u w:val="double"/>
          </w:rPr>
          <w:t>T</w:t>
        </w:r>
        <w:r>
          <w:rPr>
            <w:b/>
            <w:color w:val="000066"/>
            <w:sz w:val="26"/>
            <w:szCs w:val="26"/>
            <w:u w:val="double"/>
          </w:rPr>
          <w:t>ennessee</w:t>
        </w:r>
      </w:smartTag>
    </w:smartTag>
    <w:r>
      <w:rPr>
        <w:b/>
        <w:color w:val="000066"/>
        <w:sz w:val="26"/>
        <w:szCs w:val="26"/>
        <w:u w:val="double"/>
      </w:rPr>
      <w:t xml:space="preserve"> </w:t>
    </w:r>
    <w:r>
      <w:rPr>
        <w:b/>
        <w:color w:val="000066"/>
        <w:u w:val="double"/>
      </w:rPr>
      <w:t xml:space="preserve">                                                                                          </w:t>
    </w:r>
    <w:r w:rsidRPr="00995DB5">
      <w:rPr>
        <w:b/>
        <w:color w:val="FFFFFF"/>
        <w:u w:val="double"/>
      </w:rPr>
      <w:t>N</w:t>
    </w:r>
    <w:r w:rsidRPr="00995DB5">
      <w:rPr>
        <w:b/>
        <w:color w:val="000066"/>
        <w:u w:val="single"/>
      </w:rPr>
      <w:t xml:space="preserve">                                                                                                              </w:t>
    </w:r>
    <w:r>
      <w:rPr>
        <w:b/>
        <w:color w:val="000066"/>
        <w:u w:val="double"/>
      </w:rPr>
      <w:t xml:space="preserve">                  </w:t>
    </w:r>
    <w:r w:rsidRPr="00995DB5">
      <w:rPr>
        <w:b/>
        <w:color w:val="000066"/>
        <w:u w:val="double"/>
      </w:rPr>
      <w:t xml:space="preserve">  </w:t>
    </w:r>
  </w:p>
  <w:p w14:paraId="60F20975" w14:textId="77777777" w:rsidR="007E3499" w:rsidRPr="00995DB5" w:rsidRDefault="007E3499" w:rsidP="00753AFC">
    <w:pPr>
      <w:ind w:left="1620"/>
      <w:rPr>
        <w:rFonts w:ascii="Arial" w:hAnsi="Arial" w:cs="Arial"/>
        <w:color w:val="000066"/>
        <w:sz w:val="6"/>
        <w:szCs w:val="6"/>
      </w:rPr>
    </w:pPr>
  </w:p>
  <w:p w14:paraId="4061B44E" w14:textId="77777777" w:rsidR="007E3499" w:rsidRPr="00492DD7" w:rsidRDefault="007E3499" w:rsidP="00753AFC">
    <w:pPr>
      <w:ind w:left="1620"/>
      <w:rPr>
        <w:rFonts w:ascii="Arial" w:hAnsi="Arial" w:cs="Arial"/>
        <w:b/>
        <w:color w:val="000066"/>
        <w:sz w:val="20"/>
        <w:szCs w:val="20"/>
      </w:rPr>
    </w:pPr>
    <w:r>
      <w:rPr>
        <w:rFonts w:ascii="Arial" w:hAnsi="Arial" w:cs="Arial"/>
        <w:b/>
        <w:color w:val="000066"/>
        <w:sz w:val="20"/>
        <w:szCs w:val="20"/>
      </w:rPr>
      <w:t>Planning and Codes Department</w:t>
    </w:r>
  </w:p>
  <w:p w14:paraId="7F4EF644" w14:textId="77777777" w:rsidR="007E3499" w:rsidRPr="00995DB5" w:rsidRDefault="007E3499" w:rsidP="00753AFC">
    <w:pPr>
      <w:ind w:left="1620"/>
      <w:rPr>
        <w:rFonts w:ascii="Arial" w:hAnsi="Arial" w:cs="Arial"/>
        <w:color w:val="000066"/>
        <w:sz w:val="20"/>
        <w:szCs w:val="20"/>
      </w:rPr>
    </w:pPr>
    <w:smartTag w:uri="urn:schemas-microsoft-com:office:smarttags" w:element="address">
      <w:smartTag w:uri="urn:schemas-microsoft-com:office:smarttags" w:element="Street">
        <w:r w:rsidRPr="00995DB5">
          <w:rPr>
            <w:rFonts w:ascii="Arial" w:hAnsi="Arial" w:cs="Arial"/>
            <w:color w:val="000066"/>
            <w:sz w:val="20"/>
            <w:szCs w:val="20"/>
          </w:rPr>
          <w:t>105 College Street</w:t>
        </w:r>
      </w:smartTag>
    </w:smartTag>
    <w:r w:rsidRPr="00995DB5">
      <w:rPr>
        <w:rFonts w:ascii="Arial" w:hAnsi="Arial" w:cs="Arial"/>
        <w:color w:val="000066"/>
        <w:sz w:val="20"/>
        <w:szCs w:val="20"/>
      </w:rPr>
      <w:t xml:space="preserve"> ● </w:t>
    </w:r>
    <w:smartTag w:uri="urn:schemas-microsoft-com:office:smarttags" w:element="place">
      <w:smartTag w:uri="urn:schemas-microsoft-com:office:smarttags" w:element="City">
        <w:r w:rsidRPr="00995DB5">
          <w:rPr>
            <w:rFonts w:ascii="Arial" w:hAnsi="Arial" w:cs="Arial"/>
            <w:color w:val="000066"/>
            <w:sz w:val="20"/>
            <w:szCs w:val="20"/>
          </w:rPr>
          <w:t>White House</w:t>
        </w:r>
      </w:smartTag>
      <w:r w:rsidRPr="00995DB5">
        <w:rPr>
          <w:rFonts w:ascii="Arial" w:hAnsi="Arial" w:cs="Arial"/>
          <w:color w:val="000066"/>
          <w:sz w:val="20"/>
          <w:szCs w:val="20"/>
        </w:rPr>
        <w:t xml:space="preserve">, </w:t>
      </w:r>
      <w:smartTag w:uri="urn:schemas-microsoft-com:office:smarttags" w:element="State">
        <w:r w:rsidRPr="00995DB5">
          <w:rPr>
            <w:rFonts w:ascii="Arial" w:hAnsi="Arial" w:cs="Arial"/>
            <w:color w:val="000066"/>
            <w:sz w:val="20"/>
            <w:szCs w:val="20"/>
          </w:rPr>
          <w:t>TN</w:t>
        </w:r>
      </w:smartTag>
      <w:r w:rsidRPr="00995DB5">
        <w:rPr>
          <w:rFonts w:ascii="Arial" w:hAnsi="Arial" w:cs="Arial"/>
          <w:color w:val="000066"/>
          <w:sz w:val="20"/>
          <w:szCs w:val="20"/>
        </w:rPr>
        <w:t xml:space="preserve"> </w:t>
      </w:r>
      <w:smartTag w:uri="urn:schemas-microsoft-com:office:smarttags" w:element="PostalCode">
        <w:r w:rsidRPr="00995DB5">
          <w:rPr>
            <w:rFonts w:ascii="Arial" w:hAnsi="Arial" w:cs="Arial"/>
            <w:color w:val="000066"/>
            <w:sz w:val="20"/>
            <w:szCs w:val="20"/>
          </w:rPr>
          <w:t>37188</w:t>
        </w:r>
      </w:smartTag>
    </w:smartTag>
  </w:p>
  <w:p w14:paraId="134A780E" w14:textId="77777777" w:rsidR="007E3499" w:rsidRPr="00995DB5" w:rsidRDefault="007E3499" w:rsidP="00753AFC">
    <w:pPr>
      <w:ind w:left="1620"/>
      <w:rPr>
        <w:rFonts w:ascii="Arial" w:hAnsi="Arial" w:cs="Arial"/>
        <w:color w:val="000066"/>
        <w:sz w:val="20"/>
        <w:szCs w:val="20"/>
      </w:rPr>
    </w:pPr>
    <w:r w:rsidRPr="00995DB5">
      <w:rPr>
        <w:rFonts w:ascii="Arial" w:hAnsi="Arial" w:cs="Arial"/>
        <w:color w:val="000066"/>
        <w:sz w:val="20"/>
        <w:szCs w:val="20"/>
      </w:rPr>
      <w:t>www.cityofwhitehouse.com</w:t>
    </w:r>
    <w:r>
      <w:rPr>
        <w:rFonts w:ascii="Arial" w:hAnsi="Arial" w:cs="Arial"/>
        <w:color w:val="000066"/>
        <w:sz w:val="20"/>
        <w:szCs w:val="20"/>
      </w:rPr>
      <w:t>/yourgovernment/planning-and-codes</w:t>
    </w:r>
  </w:p>
  <w:p w14:paraId="2AEC738D" w14:textId="77777777" w:rsidR="007E3499" w:rsidRDefault="007E3499" w:rsidP="00753AFC">
    <w:pPr>
      <w:tabs>
        <w:tab w:val="left" w:pos="7245"/>
      </w:tabs>
      <w:ind w:left="1620"/>
      <w:rPr>
        <w:rFonts w:ascii="Arial" w:hAnsi="Arial" w:cs="Arial"/>
        <w:color w:val="000066"/>
        <w:sz w:val="20"/>
        <w:szCs w:val="20"/>
      </w:rPr>
    </w:pPr>
    <w:r w:rsidRPr="00995DB5">
      <w:rPr>
        <w:rFonts w:ascii="Arial" w:hAnsi="Arial" w:cs="Arial"/>
        <w:color w:val="000066"/>
        <w:sz w:val="20"/>
        <w:szCs w:val="20"/>
      </w:rPr>
      <w:t xml:space="preserve">Phone (615) 672-4350 </w:t>
    </w:r>
    <w:r>
      <w:rPr>
        <w:rFonts w:ascii="Arial" w:hAnsi="Arial" w:cs="Arial"/>
        <w:color w:val="000066"/>
        <w:sz w:val="20"/>
        <w:szCs w:val="20"/>
      </w:rPr>
      <w:t>ext. 2121</w:t>
    </w:r>
    <w:r w:rsidRPr="00995DB5">
      <w:rPr>
        <w:rFonts w:ascii="Arial" w:hAnsi="Arial" w:cs="Arial"/>
        <w:color w:val="000066"/>
        <w:sz w:val="20"/>
        <w:szCs w:val="20"/>
      </w:rPr>
      <w:t xml:space="preserve">● Fax (615) </w:t>
    </w:r>
    <w:r>
      <w:rPr>
        <w:rFonts w:ascii="Arial" w:hAnsi="Arial" w:cs="Arial"/>
        <w:color w:val="000066"/>
        <w:sz w:val="20"/>
        <w:szCs w:val="20"/>
      </w:rPr>
      <w:t>616-1050</w:t>
    </w:r>
  </w:p>
  <w:p w14:paraId="4C19A01E" w14:textId="77777777" w:rsidR="007E3499" w:rsidRPr="00995DB5" w:rsidRDefault="007E3499" w:rsidP="00995DB5">
    <w:pPr>
      <w:ind w:left="1620"/>
      <w:rPr>
        <w:rFonts w:ascii="Arial" w:hAnsi="Arial" w:cs="Arial"/>
        <w:i/>
        <w:color w:val="000066"/>
        <w:sz w:val="20"/>
        <w:szCs w:val="20"/>
        <w:u w:val="double"/>
      </w:rPr>
    </w:pPr>
    <w:r w:rsidRPr="00995DB5">
      <w:rPr>
        <w:rFonts w:ascii="Arial" w:hAnsi="Arial" w:cs="Arial"/>
        <w:color w:val="000066"/>
        <w:sz w:val="20"/>
        <w:szCs w:val="20"/>
      </w:rPr>
      <w:t>“</w:t>
    </w:r>
    <w:r w:rsidRPr="00995DB5">
      <w:rPr>
        <w:rFonts w:ascii="Arial" w:hAnsi="Arial" w:cs="Arial"/>
        <w:i/>
        <w:color w:val="000066"/>
        <w:sz w:val="20"/>
        <w:szCs w:val="20"/>
      </w:rPr>
      <w:t xml:space="preserve">Valuing our </w:t>
    </w:r>
    <w:r>
      <w:rPr>
        <w:rFonts w:ascii="Arial" w:hAnsi="Arial" w:cs="Arial"/>
        <w:i/>
        <w:color w:val="000066"/>
        <w:sz w:val="20"/>
        <w:szCs w:val="20"/>
      </w:rPr>
      <w:t>Future</w:t>
    </w:r>
    <w:r w:rsidRPr="00995DB5">
      <w:rPr>
        <w:rFonts w:ascii="Arial" w:hAnsi="Arial" w:cs="Arial"/>
        <w:i/>
        <w:color w:val="000066"/>
        <w:sz w:val="20"/>
        <w:szCs w:val="20"/>
      </w:rPr>
      <w:t xml:space="preserve"> while Protecting our </w:t>
    </w:r>
    <w:r>
      <w:rPr>
        <w:rFonts w:ascii="Arial" w:hAnsi="Arial" w:cs="Arial"/>
        <w:i/>
        <w:color w:val="000066"/>
        <w:sz w:val="20"/>
        <w:szCs w:val="20"/>
      </w:rPr>
      <w:t>Heritage</w:t>
    </w:r>
    <w:r w:rsidRPr="00995DB5">
      <w:rPr>
        <w:rFonts w:ascii="Arial" w:hAnsi="Arial" w:cs="Arial"/>
        <w:i/>
        <w:color w:val="000066"/>
        <w:sz w:val="20"/>
        <w:szCs w:val="20"/>
      </w:rPr>
      <w:t>”</w:t>
    </w:r>
    <w:r w:rsidRPr="00995DB5">
      <w:rPr>
        <w:rFonts w:ascii="Arial" w:hAnsi="Arial" w:cs="Arial"/>
        <w:color w:val="00006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32B"/>
    <w:multiLevelType w:val="hybridMultilevel"/>
    <w:tmpl w:val="C306363E"/>
    <w:lvl w:ilvl="0" w:tplc="BD6E9716">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61C17B7"/>
    <w:multiLevelType w:val="hybridMultilevel"/>
    <w:tmpl w:val="77D815DA"/>
    <w:lvl w:ilvl="0" w:tplc="16F4123A">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 w15:restartNumberingAfterBreak="0">
    <w:nsid w:val="08C7751D"/>
    <w:multiLevelType w:val="multilevel"/>
    <w:tmpl w:val="B8D087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caps/>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6464EE"/>
    <w:multiLevelType w:val="hybridMultilevel"/>
    <w:tmpl w:val="BA700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546D5E"/>
    <w:multiLevelType w:val="hybridMultilevel"/>
    <w:tmpl w:val="193C7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D1B6B43"/>
    <w:multiLevelType w:val="hybridMultilevel"/>
    <w:tmpl w:val="70AAB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D7F7421"/>
    <w:multiLevelType w:val="hybridMultilevel"/>
    <w:tmpl w:val="890E6EF8"/>
    <w:lvl w:ilvl="0" w:tplc="9C96A188">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 w15:restartNumberingAfterBreak="0">
    <w:nsid w:val="0FA311E2"/>
    <w:multiLevelType w:val="hybridMultilevel"/>
    <w:tmpl w:val="8C227184"/>
    <w:lvl w:ilvl="0" w:tplc="BB6CAD28">
      <w:start w:val="1"/>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9374E59"/>
    <w:multiLevelType w:val="hybridMultilevel"/>
    <w:tmpl w:val="9C5261CE"/>
    <w:lvl w:ilvl="0" w:tplc="7A9650EA">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9" w15:restartNumberingAfterBreak="0">
    <w:nsid w:val="2B0E61B1"/>
    <w:multiLevelType w:val="hybridMultilevel"/>
    <w:tmpl w:val="346EB342"/>
    <w:lvl w:ilvl="0" w:tplc="9C40EE3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C3A46D0"/>
    <w:multiLevelType w:val="hybridMultilevel"/>
    <w:tmpl w:val="D8864346"/>
    <w:lvl w:ilvl="0" w:tplc="1D607340">
      <w:start w:val="8"/>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3CDF6C52"/>
    <w:multiLevelType w:val="hybridMultilevel"/>
    <w:tmpl w:val="EA204CCE"/>
    <w:lvl w:ilvl="0" w:tplc="D72E8D1C">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66961A9"/>
    <w:multiLevelType w:val="hybridMultilevel"/>
    <w:tmpl w:val="63C2A44A"/>
    <w:lvl w:ilvl="0" w:tplc="56649C66">
      <w:start w:val="1"/>
      <w:numFmt w:val="upperLetter"/>
      <w:lvlText w:val="%1."/>
      <w:lvlJc w:val="left"/>
      <w:pPr>
        <w:tabs>
          <w:tab w:val="num" w:pos="1440"/>
        </w:tabs>
        <w:ind w:left="1440" w:hanging="525"/>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13" w15:restartNumberingAfterBreak="0">
    <w:nsid w:val="49161A2A"/>
    <w:multiLevelType w:val="hybridMultilevel"/>
    <w:tmpl w:val="393030FA"/>
    <w:lvl w:ilvl="0" w:tplc="40325370">
      <w:start w:val="3"/>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4B8C0DA6"/>
    <w:multiLevelType w:val="multilevel"/>
    <w:tmpl w:val="9B46468E"/>
    <w:lvl w:ilvl="0">
      <w:start w:val="1"/>
      <w:numFmt w:val="decimal"/>
      <w:lvlText w:val="%1."/>
      <w:lvlJc w:val="left"/>
      <w:pPr>
        <w:tabs>
          <w:tab w:val="num" w:pos="720"/>
        </w:tabs>
        <w:ind w:left="720" w:hanging="72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5" w15:restartNumberingAfterBreak="0">
    <w:nsid w:val="544942C8"/>
    <w:multiLevelType w:val="hybridMultilevel"/>
    <w:tmpl w:val="A88C6CFC"/>
    <w:lvl w:ilvl="0" w:tplc="606697B6">
      <w:start w:val="2"/>
      <w:numFmt w:val="decimal"/>
      <w:lvlText w:val="%1."/>
      <w:lvlJc w:val="left"/>
      <w:pPr>
        <w:tabs>
          <w:tab w:val="num" w:pos="2520"/>
        </w:tabs>
        <w:ind w:left="2520" w:hanging="360"/>
      </w:pPr>
      <w:rPr>
        <w:rFonts w:hint="default"/>
        <w:b w:val="0"/>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 w15:restartNumberingAfterBreak="0">
    <w:nsid w:val="5AA358B7"/>
    <w:multiLevelType w:val="hybridMultilevel"/>
    <w:tmpl w:val="8D522BE8"/>
    <w:lvl w:ilvl="0" w:tplc="DF4288FA">
      <w:start w:val="5"/>
      <w:numFmt w:val="decimal"/>
      <w:lvlText w:val="%1."/>
      <w:lvlJc w:val="left"/>
      <w:pPr>
        <w:tabs>
          <w:tab w:val="num" w:pos="2880"/>
        </w:tabs>
        <w:ind w:left="2880" w:hanging="720"/>
      </w:pPr>
      <w:rPr>
        <w:rFonts w:hint="default"/>
      </w:rPr>
    </w:lvl>
    <w:lvl w:ilvl="1" w:tplc="9612AD72">
      <w:start w:val="1"/>
      <w:numFmt w:val="lowerLetter"/>
      <w:lvlText w:val="%2."/>
      <w:lvlJc w:val="left"/>
      <w:pPr>
        <w:tabs>
          <w:tab w:val="num" w:pos="3600"/>
        </w:tabs>
        <w:ind w:left="3600" w:hanging="720"/>
      </w:pPr>
      <w:rPr>
        <w:rFonts w:hint="default"/>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7" w15:restartNumberingAfterBreak="0">
    <w:nsid w:val="760B4D7F"/>
    <w:multiLevelType w:val="hybridMultilevel"/>
    <w:tmpl w:val="0C7C38FC"/>
    <w:lvl w:ilvl="0" w:tplc="7C3A25F8">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8" w15:restartNumberingAfterBreak="0">
    <w:nsid w:val="77A25B40"/>
    <w:multiLevelType w:val="hybridMultilevel"/>
    <w:tmpl w:val="E3F28108"/>
    <w:lvl w:ilvl="0" w:tplc="EC40E0A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14"/>
  </w:num>
  <w:num w:numId="3">
    <w:abstractNumId w:val="13"/>
  </w:num>
  <w:num w:numId="4">
    <w:abstractNumId w:val="10"/>
  </w:num>
  <w:num w:numId="5">
    <w:abstractNumId w:val="8"/>
  </w:num>
  <w:num w:numId="6">
    <w:abstractNumId w:val="3"/>
  </w:num>
  <w:num w:numId="7">
    <w:abstractNumId w:val="15"/>
  </w:num>
  <w:num w:numId="8">
    <w:abstractNumId w:val="1"/>
  </w:num>
  <w:num w:numId="9">
    <w:abstractNumId w:val="0"/>
  </w:num>
  <w:num w:numId="10">
    <w:abstractNumId w:val="9"/>
  </w:num>
  <w:num w:numId="11">
    <w:abstractNumId w:val="17"/>
  </w:num>
  <w:num w:numId="12">
    <w:abstractNumId w:val="6"/>
  </w:num>
  <w:num w:numId="13">
    <w:abstractNumId w:val="2"/>
  </w:num>
  <w:num w:numId="14">
    <w:abstractNumId w:val="11"/>
  </w:num>
  <w:num w:numId="15">
    <w:abstractNumId w:val="18"/>
  </w:num>
  <w:num w:numId="16">
    <w:abstractNumId w:val="16"/>
  </w:num>
  <w:num w:numId="17">
    <w:abstractNumId w:val="12"/>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2A"/>
    <w:rsid w:val="000019C7"/>
    <w:rsid w:val="00004C9C"/>
    <w:rsid w:val="00030EBB"/>
    <w:rsid w:val="00035AE9"/>
    <w:rsid w:val="00044AE2"/>
    <w:rsid w:val="000534E3"/>
    <w:rsid w:val="000603C4"/>
    <w:rsid w:val="00063A4E"/>
    <w:rsid w:val="00065DE7"/>
    <w:rsid w:val="00091061"/>
    <w:rsid w:val="0009478E"/>
    <w:rsid w:val="000B2FEE"/>
    <w:rsid w:val="000B5F98"/>
    <w:rsid w:val="000C1DD3"/>
    <w:rsid w:val="000D2234"/>
    <w:rsid w:val="000D23EC"/>
    <w:rsid w:val="000E55F8"/>
    <w:rsid w:val="001003E9"/>
    <w:rsid w:val="00105954"/>
    <w:rsid w:val="00125A1E"/>
    <w:rsid w:val="00126786"/>
    <w:rsid w:val="001513BC"/>
    <w:rsid w:val="00162A2D"/>
    <w:rsid w:val="00175343"/>
    <w:rsid w:val="00176D52"/>
    <w:rsid w:val="00182448"/>
    <w:rsid w:val="001850A0"/>
    <w:rsid w:val="00190E57"/>
    <w:rsid w:val="00194101"/>
    <w:rsid w:val="00197469"/>
    <w:rsid w:val="001A7C82"/>
    <w:rsid w:val="001C4626"/>
    <w:rsid w:val="001C4E0A"/>
    <w:rsid w:val="001C5B28"/>
    <w:rsid w:val="001C5F47"/>
    <w:rsid w:val="001D4B95"/>
    <w:rsid w:val="00201074"/>
    <w:rsid w:val="00201163"/>
    <w:rsid w:val="00202273"/>
    <w:rsid w:val="00214083"/>
    <w:rsid w:val="0024226C"/>
    <w:rsid w:val="00244A98"/>
    <w:rsid w:val="002621B1"/>
    <w:rsid w:val="00273DC8"/>
    <w:rsid w:val="0028073A"/>
    <w:rsid w:val="002850E4"/>
    <w:rsid w:val="00297F1B"/>
    <w:rsid w:val="002B27C6"/>
    <w:rsid w:val="002C2CFD"/>
    <w:rsid w:val="002F1F61"/>
    <w:rsid w:val="0031160D"/>
    <w:rsid w:val="003146F7"/>
    <w:rsid w:val="00356AB1"/>
    <w:rsid w:val="00364C3D"/>
    <w:rsid w:val="003737CF"/>
    <w:rsid w:val="0038550B"/>
    <w:rsid w:val="003A075A"/>
    <w:rsid w:val="003A40C8"/>
    <w:rsid w:val="003A6D1D"/>
    <w:rsid w:val="003B6312"/>
    <w:rsid w:val="003C006C"/>
    <w:rsid w:val="003D19DC"/>
    <w:rsid w:val="003D7A39"/>
    <w:rsid w:val="003E1970"/>
    <w:rsid w:val="003E42B0"/>
    <w:rsid w:val="003E6DC9"/>
    <w:rsid w:val="00402853"/>
    <w:rsid w:val="00403F57"/>
    <w:rsid w:val="00417299"/>
    <w:rsid w:val="00431846"/>
    <w:rsid w:val="0045002F"/>
    <w:rsid w:val="0045346A"/>
    <w:rsid w:val="0045729D"/>
    <w:rsid w:val="004604B0"/>
    <w:rsid w:val="004635C2"/>
    <w:rsid w:val="00465AAB"/>
    <w:rsid w:val="004714F6"/>
    <w:rsid w:val="00484426"/>
    <w:rsid w:val="00492DD7"/>
    <w:rsid w:val="004A79BD"/>
    <w:rsid w:val="004B6C33"/>
    <w:rsid w:val="004B7898"/>
    <w:rsid w:val="004C6A6C"/>
    <w:rsid w:val="004C6FED"/>
    <w:rsid w:val="004D0A38"/>
    <w:rsid w:val="004D4A5D"/>
    <w:rsid w:val="004E3B2C"/>
    <w:rsid w:val="004F665C"/>
    <w:rsid w:val="00514F86"/>
    <w:rsid w:val="00523A77"/>
    <w:rsid w:val="0053384A"/>
    <w:rsid w:val="005360ED"/>
    <w:rsid w:val="00541E46"/>
    <w:rsid w:val="0055136E"/>
    <w:rsid w:val="00554C86"/>
    <w:rsid w:val="0059070D"/>
    <w:rsid w:val="005A07FB"/>
    <w:rsid w:val="005A1FD0"/>
    <w:rsid w:val="005B0417"/>
    <w:rsid w:val="005B23EB"/>
    <w:rsid w:val="005D2A16"/>
    <w:rsid w:val="005E3B57"/>
    <w:rsid w:val="005E5398"/>
    <w:rsid w:val="005F02B6"/>
    <w:rsid w:val="005F52C5"/>
    <w:rsid w:val="006509CA"/>
    <w:rsid w:val="006609C6"/>
    <w:rsid w:val="00661FF6"/>
    <w:rsid w:val="006730EE"/>
    <w:rsid w:val="006870E8"/>
    <w:rsid w:val="0069378A"/>
    <w:rsid w:val="006D692E"/>
    <w:rsid w:val="006E07DE"/>
    <w:rsid w:val="0070004C"/>
    <w:rsid w:val="00714932"/>
    <w:rsid w:val="007205D4"/>
    <w:rsid w:val="00722980"/>
    <w:rsid w:val="00731516"/>
    <w:rsid w:val="007424C8"/>
    <w:rsid w:val="00744FA3"/>
    <w:rsid w:val="00753AFC"/>
    <w:rsid w:val="00764EE3"/>
    <w:rsid w:val="00780966"/>
    <w:rsid w:val="00785E8D"/>
    <w:rsid w:val="00787A50"/>
    <w:rsid w:val="00793EEE"/>
    <w:rsid w:val="007A4E62"/>
    <w:rsid w:val="007A6444"/>
    <w:rsid w:val="007B2535"/>
    <w:rsid w:val="007B43D3"/>
    <w:rsid w:val="007C1DCE"/>
    <w:rsid w:val="007D7FA8"/>
    <w:rsid w:val="007E3499"/>
    <w:rsid w:val="007E488B"/>
    <w:rsid w:val="007E60AF"/>
    <w:rsid w:val="007F0AB6"/>
    <w:rsid w:val="007F54A2"/>
    <w:rsid w:val="007F5F3C"/>
    <w:rsid w:val="007F68B3"/>
    <w:rsid w:val="008126EE"/>
    <w:rsid w:val="00817068"/>
    <w:rsid w:val="00825296"/>
    <w:rsid w:val="008409BC"/>
    <w:rsid w:val="008414DD"/>
    <w:rsid w:val="00842B9E"/>
    <w:rsid w:val="00843433"/>
    <w:rsid w:val="0086119F"/>
    <w:rsid w:val="008745EF"/>
    <w:rsid w:val="0088702D"/>
    <w:rsid w:val="008A1FF0"/>
    <w:rsid w:val="008A3ED4"/>
    <w:rsid w:val="008C109D"/>
    <w:rsid w:val="008D515E"/>
    <w:rsid w:val="008E7A89"/>
    <w:rsid w:val="00923F04"/>
    <w:rsid w:val="00934295"/>
    <w:rsid w:val="00942E0A"/>
    <w:rsid w:val="00953A2D"/>
    <w:rsid w:val="00960407"/>
    <w:rsid w:val="009773AB"/>
    <w:rsid w:val="0099166D"/>
    <w:rsid w:val="00995DB5"/>
    <w:rsid w:val="00996908"/>
    <w:rsid w:val="009A4C50"/>
    <w:rsid w:val="009A59C9"/>
    <w:rsid w:val="009B0E3D"/>
    <w:rsid w:val="009C349E"/>
    <w:rsid w:val="009D3512"/>
    <w:rsid w:val="009E74EE"/>
    <w:rsid w:val="00A001ED"/>
    <w:rsid w:val="00A14255"/>
    <w:rsid w:val="00A223CB"/>
    <w:rsid w:val="00A2487E"/>
    <w:rsid w:val="00A252F3"/>
    <w:rsid w:val="00A27E23"/>
    <w:rsid w:val="00A32554"/>
    <w:rsid w:val="00A36667"/>
    <w:rsid w:val="00A42D53"/>
    <w:rsid w:val="00A45368"/>
    <w:rsid w:val="00A45EAB"/>
    <w:rsid w:val="00A51091"/>
    <w:rsid w:val="00A662EC"/>
    <w:rsid w:val="00A67152"/>
    <w:rsid w:val="00A7138C"/>
    <w:rsid w:val="00A71E8A"/>
    <w:rsid w:val="00A9634D"/>
    <w:rsid w:val="00AA2526"/>
    <w:rsid w:val="00AB0C2A"/>
    <w:rsid w:val="00AB1E63"/>
    <w:rsid w:val="00AB2EDD"/>
    <w:rsid w:val="00AB724C"/>
    <w:rsid w:val="00AC6DA8"/>
    <w:rsid w:val="00AE28F6"/>
    <w:rsid w:val="00B109CB"/>
    <w:rsid w:val="00B17E43"/>
    <w:rsid w:val="00B320A8"/>
    <w:rsid w:val="00B32589"/>
    <w:rsid w:val="00B5491D"/>
    <w:rsid w:val="00B60166"/>
    <w:rsid w:val="00B73A11"/>
    <w:rsid w:val="00B85BA8"/>
    <w:rsid w:val="00B923C5"/>
    <w:rsid w:val="00B94544"/>
    <w:rsid w:val="00BB360B"/>
    <w:rsid w:val="00BC43B7"/>
    <w:rsid w:val="00BD3AC1"/>
    <w:rsid w:val="00BF491C"/>
    <w:rsid w:val="00C1165A"/>
    <w:rsid w:val="00C3561A"/>
    <w:rsid w:val="00C42895"/>
    <w:rsid w:val="00C47CDB"/>
    <w:rsid w:val="00C57F41"/>
    <w:rsid w:val="00C67714"/>
    <w:rsid w:val="00C77872"/>
    <w:rsid w:val="00C868FD"/>
    <w:rsid w:val="00C920F9"/>
    <w:rsid w:val="00CA2B84"/>
    <w:rsid w:val="00CB3F95"/>
    <w:rsid w:val="00CB4628"/>
    <w:rsid w:val="00CC7386"/>
    <w:rsid w:val="00D00709"/>
    <w:rsid w:val="00D121BF"/>
    <w:rsid w:val="00D40809"/>
    <w:rsid w:val="00D45247"/>
    <w:rsid w:val="00D4538C"/>
    <w:rsid w:val="00D82225"/>
    <w:rsid w:val="00D83C72"/>
    <w:rsid w:val="00D93DFE"/>
    <w:rsid w:val="00DE1853"/>
    <w:rsid w:val="00DE4E15"/>
    <w:rsid w:val="00DF0BC8"/>
    <w:rsid w:val="00DF19E5"/>
    <w:rsid w:val="00E10C7F"/>
    <w:rsid w:val="00E26F68"/>
    <w:rsid w:val="00E31607"/>
    <w:rsid w:val="00E31AE9"/>
    <w:rsid w:val="00E356E6"/>
    <w:rsid w:val="00E4271D"/>
    <w:rsid w:val="00E42984"/>
    <w:rsid w:val="00E47D44"/>
    <w:rsid w:val="00E57B5F"/>
    <w:rsid w:val="00E87AED"/>
    <w:rsid w:val="00E916CE"/>
    <w:rsid w:val="00E9244D"/>
    <w:rsid w:val="00E9488E"/>
    <w:rsid w:val="00EB02D8"/>
    <w:rsid w:val="00EB184E"/>
    <w:rsid w:val="00EB2B89"/>
    <w:rsid w:val="00EB649F"/>
    <w:rsid w:val="00EB7B52"/>
    <w:rsid w:val="00ED49C1"/>
    <w:rsid w:val="00ED7745"/>
    <w:rsid w:val="00EF27E2"/>
    <w:rsid w:val="00EF7D48"/>
    <w:rsid w:val="00F0154C"/>
    <w:rsid w:val="00F050E5"/>
    <w:rsid w:val="00F059CF"/>
    <w:rsid w:val="00F06883"/>
    <w:rsid w:val="00F46C13"/>
    <w:rsid w:val="00F501C3"/>
    <w:rsid w:val="00F53F93"/>
    <w:rsid w:val="00F54F27"/>
    <w:rsid w:val="00F57FA4"/>
    <w:rsid w:val="00F82306"/>
    <w:rsid w:val="00F85650"/>
    <w:rsid w:val="00F85D30"/>
    <w:rsid w:val="00F931F2"/>
    <w:rsid w:val="00FB10AF"/>
    <w:rsid w:val="00FC0BE4"/>
    <w:rsid w:val="00FE3275"/>
    <w:rsid w:val="00FF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9217"/>
    <o:shapelayout v:ext="edit">
      <o:idmap v:ext="edit" data="1"/>
    </o:shapelayout>
  </w:shapeDefaults>
  <w:decimalSymbol w:val="."/>
  <w:listSeparator w:val=","/>
  <w14:docId w14:val="50330A8D"/>
  <w15:chartTrackingRefBased/>
  <w15:docId w15:val="{E825909B-C16A-4491-90F9-21F0524B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2C5"/>
    <w:rPr>
      <w:sz w:val="24"/>
      <w:szCs w:val="24"/>
    </w:rPr>
  </w:style>
  <w:style w:type="paragraph" w:styleId="Heading1">
    <w:name w:val="heading 1"/>
    <w:basedOn w:val="Normal"/>
    <w:next w:val="Normal"/>
    <w:link w:val="Heading1Char"/>
    <w:qFormat/>
    <w:locked/>
    <w:rsid w:val="007B25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locked/>
    <w:rsid w:val="007B253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locked/>
    <w:rsid w:val="00E26F68"/>
    <w:pPr>
      <w:keepNext/>
      <w:ind w:left="1440" w:hanging="1440"/>
      <w:outlineLvl w:val="2"/>
    </w:pPr>
    <w:rPr>
      <w:rFonts w:ascii="Tahoma" w:hAnsi="Tahoma" w:cs="Taho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0C2A"/>
    <w:rPr>
      <w:rFonts w:cs="Times New Roman"/>
      <w:color w:val="0000FF"/>
      <w:u w:val="single"/>
    </w:rPr>
  </w:style>
  <w:style w:type="paragraph" w:styleId="Header">
    <w:name w:val="header"/>
    <w:basedOn w:val="Normal"/>
    <w:link w:val="HeaderChar"/>
    <w:rsid w:val="00753AFC"/>
    <w:pPr>
      <w:tabs>
        <w:tab w:val="center" w:pos="4320"/>
        <w:tab w:val="right" w:pos="8640"/>
      </w:tabs>
    </w:pPr>
  </w:style>
  <w:style w:type="character" w:customStyle="1" w:styleId="HeaderChar">
    <w:name w:val="Header Char"/>
    <w:link w:val="Header"/>
    <w:semiHidden/>
    <w:locked/>
    <w:rPr>
      <w:rFonts w:cs="Times New Roman"/>
      <w:sz w:val="24"/>
      <w:szCs w:val="24"/>
    </w:rPr>
  </w:style>
  <w:style w:type="paragraph" w:styleId="Footer">
    <w:name w:val="footer"/>
    <w:basedOn w:val="Normal"/>
    <w:link w:val="FooterChar"/>
    <w:rsid w:val="00753AFC"/>
    <w:pPr>
      <w:tabs>
        <w:tab w:val="center" w:pos="4320"/>
        <w:tab w:val="right" w:pos="8640"/>
      </w:tabs>
    </w:pPr>
  </w:style>
  <w:style w:type="character" w:customStyle="1" w:styleId="FooterChar">
    <w:name w:val="Footer Char"/>
    <w:link w:val="Footer"/>
    <w:semiHidden/>
    <w:locked/>
    <w:rPr>
      <w:rFonts w:cs="Times New Roman"/>
      <w:sz w:val="24"/>
      <w:szCs w:val="24"/>
    </w:rPr>
  </w:style>
  <w:style w:type="paragraph" w:styleId="NormalWeb">
    <w:name w:val="Normal (Web)"/>
    <w:basedOn w:val="Normal"/>
    <w:rsid w:val="00CC7386"/>
    <w:pPr>
      <w:spacing w:before="100" w:beforeAutospacing="1" w:after="100" w:afterAutospacing="1"/>
    </w:pPr>
  </w:style>
  <w:style w:type="paragraph" w:styleId="BlockText">
    <w:name w:val="Block Text"/>
    <w:basedOn w:val="Normal"/>
    <w:rsid w:val="001513BC"/>
    <w:pPr>
      <w:ind w:left="1440" w:right="-1440"/>
    </w:pPr>
    <w:rPr>
      <w:rFonts w:ascii="Tahoma" w:hAnsi="Tahoma" w:cs="Tahoma"/>
      <w:b/>
      <w:bCs/>
      <w:sz w:val="22"/>
    </w:rPr>
  </w:style>
  <w:style w:type="paragraph" w:styleId="ListParagraph">
    <w:name w:val="List Paragraph"/>
    <w:basedOn w:val="Normal"/>
    <w:uiPriority w:val="34"/>
    <w:qFormat/>
    <w:rsid w:val="006D692E"/>
    <w:pPr>
      <w:ind w:left="720"/>
    </w:pPr>
    <w:rPr>
      <w:rFonts w:ascii="Calibri" w:eastAsiaTheme="minorHAnsi" w:hAnsi="Calibri" w:cs="Calibri"/>
      <w:sz w:val="22"/>
      <w:szCs w:val="22"/>
    </w:rPr>
  </w:style>
  <w:style w:type="paragraph" w:styleId="BodyTextIndent">
    <w:name w:val="Body Text Indent"/>
    <w:basedOn w:val="Normal"/>
    <w:link w:val="BodyTextIndentChar"/>
    <w:rsid w:val="00214083"/>
    <w:pPr>
      <w:ind w:left="2160"/>
      <w:jc w:val="both"/>
    </w:pPr>
    <w:rPr>
      <w:rFonts w:ascii="Arial" w:hAnsi="Arial"/>
      <w:szCs w:val="20"/>
    </w:rPr>
  </w:style>
  <w:style w:type="character" w:customStyle="1" w:styleId="BodyTextIndentChar">
    <w:name w:val="Body Text Indent Char"/>
    <w:basedOn w:val="DefaultParagraphFont"/>
    <w:link w:val="BodyTextIndent"/>
    <w:rsid w:val="00214083"/>
    <w:rPr>
      <w:rFonts w:ascii="Arial" w:hAnsi="Arial"/>
      <w:sz w:val="24"/>
    </w:rPr>
  </w:style>
  <w:style w:type="paragraph" w:styleId="BalloonText">
    <w:name w:val="Balloon Text"/>
    <w:basedOn w:val="Normal"/>
    <w:link w:val="BalloonTextChar"/>
    <w:rsid w:val="002F1F61"/>
    <w:rPr>
      <w:rFonts w:ascii="Segoe UI" w:hAnsi="Segoe UI" w:cs="Segoe UI"/>
      <w:sz w:val="18"/>
      <w:szCs w:val="18"/>
    </w:rPr>
  </w:style>
  <w:style w:type="character" w:customStyle="1" w:styleId="BalloonTextChar">
    <w:name w:val="Balloon Text Char"/>
    <w:basedOn w:val="DefaultParagraphFont"/>
    <w:link w:val="BalloonText"/>
    <w:rsid w:val="002F1F61"/>
    <w:rPr>
      <w:rFonts w:ascii="Segoe UI" w:hAnsi="Segoe UI" w:cs="Segoe UI"/>
      <w:sz w:val="18"/>
      <w:szCs w:val="18"/>
    </w:rPr>
  </w:style>
  <w:style w:type="character" w:customStyle="1" w:styleId="Heading3Char">
    <w:name w:val="Heading 3 Char"/>
    <w:basedOn w:val="DefaultParagraphFont"/>
    <w:link w:val="Heading3"/>
    <w:rsid w:val="00E26F68"/>
    <w:rPr>
      <w:rFonts w:ascii="Tahoma" w:hAnsi="Tahoma" w:cs="Tahoma"/>
      <w:sz w:val="24"/>
      <w:szCs w:val="24"/>
    </w:rPr>
  </w:style>
  <w:style w:type="paragraph" w:customStyle="1" w:styleId="Default">
    <w:name w:val="Default"/>
    <w:rsid w:val="006730EE"/>
    <w:pPr>
      <w:autoSpaceDE w:val="0"/>
      <w:autoSpaceDN w:val="0"/>
      <w:adjustRightInd w:val="0"/>
    </w:pPr>
    <w:rPr>
      <w:rFonts w:ascii="Arial" w:hAnsi="Arial" w:cs="Arial"/>
      <w:color w:val="000000"/>
      <w:sz w:val="24"/>
      <w:szCs w:val="24"/>
    </w:rPr>
  </w:style>
  <w:style w:type="paragraph" w:styleId="NoSpacing">
    <w:name w:val="No Spacing"/>
    <w:basedOn w:val="Normal"/>
    <w:uiPriority w:val="1"/>
    <w:qFormat/>
    <w:rsid w:val="00825296"/>
    <w:rPr>
      <w:rFonts w:ascii="Calibri" w:eastAsiaTheme="minorHAnsi" w:hAnsi="Calibri" w:cs="Calibri"/>
      <w:sz w:val="22"/>
      <w:szCs w:val="22"/>
    </w:rPr>
  </w:style>
  <w:style w:type="character" w:customStyle="1" w:styleId="A0">
    <w:name w:val="A0"/>
    <w:rsid w:val="00CB4628"/>
    <w:rPr>
      <w:rFonts w:ascii="Albertus" w:hAnsi="Albertus" w:cs="Albertus"/>
      <w:color w:val="221E1F"/>
      <w:sz w:val="20"/>
      <w:szCs w:val="20"/>
    </w:rPr>
  </w:style>
  <w:style w:type="paragraph" w:customStyle="1" w:styleId="Pa2">
    <w:name w:val="Pa2"/>
    <w:basedOn w:val="Default"/>
    <w:next w:val="Default"/>
    <w:rsid w:val="00CB4628"/>
    <w:pPr>
      <w:widowControl w:val="0"/>
      <w:spacing w:line="240" w:lineRule="atLeast"/>
    </w:pPr>
    <w:rPr>
      <w:rFonts w:ascii="Times New Roman PS" w:hAnsi="Times New Roman PS" w:cs="Times New Roman PS"/>
      <w:color w:val="auto"/>
    </w:rPr>
  </w:style>
  <w:style w:type="paragraph" w:customStyle="1" w:styleId="Pa3">
    <w:name w:val="Pa3"/>
    <w:basedOn w:val="Default"/>
    <w:next w:val="Default"/>
    <w:rsid w:val="00CB4628"/>
    <w:pPr>
      <w:widowControl w:val="0"/>
      <w:spacing w:line="240" w:lineRule="atLeast"/>
    </w:pPr>
    <w:rPr>
      <w:rFonts w:ascii="Times New Roman PS" w:hAnsi="Times New Roman PS" w:cs="Times New Roman PS"/>
      <w:color w:val="auto"/>
    </w:rPr>
  </w:style>
  <w:style w:type="character" w:customStyle="1" w:styleId="A12">
    <w:name w:val="A12"/>
    <w:rsid w:val="00CB4628"/>
    <w:rPr>
      <w:b/>
      <w:bCs/>
      <w:color w:val="221E1F"/>
      <w:sz w:val="22"/>
      <w:szCs w:val="22"/>
      <w:u w:val="single"/>
    </w:rPr>
  </w:style>
  <w:style w:type="character" w:customStyle="1" w:styleId="Heading1Char">
    <w:name w:val="Heading 1 Char"/>
    <w:basedOn w:val="DefaultParagraphFont"/>
    <w:link w:val="Heading1"/>
    <w:rsid w:val="007B25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semiHidden/>
    <w:rsid w:val="007B253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nhideWhenUsed/>
    <w:rsid w:val="007B2535"/>
    <w:pPr>
      <w:spacing w:after="120"/>
    </w:pPr>
  </w:style>
  <w:style w:type="character" w:customStyle="1" w:styleId="BodyTextChar">
    <w:name w:val="Body Text Char"/>
    <w:basedOn w:val="DefaultParagraphFont"/>
    <w:link w:val="BodyText"/>
    <w:rsid w:val="007B253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502546">
      <w:bodyDiv w:val="1"/>
      <w:marLeft w:val="0"/>
      <w:marRight w:val="0"/>
      <w:marTop w:val="0"/>
      <w:marBottom w:val="0"/>
      <w:divBdr>
        <w:top w:val="none" w:sz="0" w:space="0" w:color="auto"/>
        <w:left w:val="none" w:sz="0" w:space="0" w:color="auto"/>
        <w:bottom w:val="none" w:sz="0" w:space="0" w:color="auto"/>
        <w:right w:val="none" w:sz="0" w:space="0" w:color="auto"/>
      </w:divBdr>
    </w:div>
    <w:div w:id="355154784">
      <w:bodyDiv w:val="1"/>
      <w:marLeft w:val="0"/>
      <w:marRight w:val="0"/>
      <w:marTop w:val="0"/>
      <w:marBottom w:val="0"/>
      <w:divBdr>
        <w:top w:val="none" w:sz="0" w:space="0" w:color="auto"/>
        <w:left w:val="none" w:sz="0" w:space="0" w:color="auto"/>
        <w:bottom w:val="none" w:sz="0" w:space="0" w:color="auto"/>
        <w:right w:val="none" w:sz="0" w:space="0" w:color="auto"/>
      </w:divBdr>
    </w:div>
    <w:div w:id="410276983">
      <w:bodyDiv w:val="1"/>
      <w:marLeft w:val="0"/>
      <w:marRight w:val="0"/>
      <w:marTop w:val="0"/>
      <w:marBottom w:val="0"/>
      <w:divBdr>
        <w:top w:val="none" w:sz="0" w:space="0" w:color="auto"/>
        <w:left w:val="none" w:sz="0" w:space="0" w:color="auto"/>
        <w:bottom w:val="none" w:sz="0" w:space="0" w:color="auto"/>
        <w:right w:val="none" w:sz="0" w:space="0" w:color="auto"/>
      </w:divBdr>
    </w:div>
    <w:div w:id="541869676">
      <w:bodyDiv w:val="1"/>
      <w:marLeft w:val="0"/>
      <w:marRight w:val="0"/>
      <w:marTop w:val="0"/>
      <w:marBottom w:val="0"/>
      <w:divBdr>
        <w:top w:val="none" w:sz="0" w:space="0" w:color="auto"/>
        <w:left w:val="none" w:sz="0" w:space="0" w:color="auto"/>
        <w:bottom w:val="none" w:sz="0" w:space="0" w:color="auto"/>
        <w:right w:val="none" w:sz="0" w:space="0" w:color="auto"/>
      </w:divBdr>
    </w:div>
    <w:div w:id="844443039">
      <w:bodyDiv w:val="1"/>
      <w:marLeft w:val="0"/>
      <w:marRight w:val="0"/>
      <w:marTop w:val="0"/>
      <w:marBottom w:val="0"/>
      <w:divBdr>
        <w:top w:val="none" w:sz="0" w:space="0" w:color="auto"/>
        <w:left w:val="none" w:sz="0" w:space="0" w:color="auto"/>
        <w:bottom w:val="none" w:sz="0" w:space="0" w:color="auto"/>
        <w:right w:val="none" w:sz="0" w:space="0" w:color="auto"/>
      </w:divBdr>
    </w:div>
    <w:div w:id="1005404790">
      <w:bodyDiv w:val="1"/>
      <w:marLeft w:val="0"/>
      <w:marRight w:val="0"/>
      <w:marTop w:val="0"/>
      <w:marBottom w:val="0"/>
      <w:divBdr>
        <w:top w:val="none" w:sz="0" w:space="0" w:color="auto"/>
        <w:left w:val="none" w:sz="0" w:space="0" w:color="auto"/>
        <w:bottom w:val="none" w:sz="0" w:space="0" w:color="auto"/>
        <w:right w:val="none" w:sz="0" w:space="0" w:color="auto"/>
      </w:divBdr>
    </w:div>
    <w:div w:id="1136679119">
      <w:bodyDiv w:val="1"/>
      <w:marLeft w:val="0"/>
      <w:marRight w:val="0"/>
      <w:marTop w:val="0"/>
      <w:marBottom w:val="0"/>
      <w:divBdr>
        <w:top w:val="none" w:sz="0" w:space="0" w:color="auto"/>
        <w:left w:val="none" w:sz="0" w:space="0" w:color="auto"/>
        <w:bottom w:val="none" w:sz="0" w:space="0" w:color="auto"/>
        <w:right w:val="none" w:sz="0" w:space="0" w:color="auto"/>
      </w:divBdr>
    </w:div>
    <w:div w:id="1171335344">
      <w:bodyDiv w:val="1"/>
      <w:marLeft w:val="0"/>
      <w:marRight w:val="0"/>
      <w:marTop w:val="0"/>
      <w:marBottom w:val="0"/>
      <w:divBdr>
        <w:top w:val="none" w:sz="0" w:space="0" w:color="auto"/>
        <w:left w:val="none" w:sz="0" w:space="0" w:color="auto"/>
        <w:bottom w:val="none" w:sz="0" w:space="0" w:color="auto"/>
        <w:right w:val="none" w:sz="0" w:space="0" w:color="auto"/>
      </w:divBdr>
    </w:div>
    <w:div w:id="1541085979">
      <w:bodyDiv w:val="1"/>
      <w:marLeft w:val="0"/>
      <w:marRight w:val="0"/>
      <w:marTop w:val="0"/>
      <w:marBottom w:val="0"/>
      <w:divBdr>
        <w:top w:val="none" w:sz="0" w:space="0" w:color="auto"/>
        <w:left w:val="none" w:sz="0" w:space="0" w:color="auto"/>
        <w:bottom w:val="none" w:sz="0" w:space="0" w:color="auto"/>
        <w:right w:val="none" w:sz="0" w:space="0" w:color="auto"/>
      </w:divBdr>
    </w:div>
    <w:div w:id="1660421769">
      <w:bodyDiv w:val="1"/>
      <w:marLeft w:val="0"/>
      <w:marRight w:val="0"/>
      <w:marTop w:val="0"/>
      <w:marBottom w:val="0"/>
      <w:divBdr>
        <w:top w:val="none" w:sz="0" w:space="0" w:color="auto"/>
        <w:left w:val="none" w:sz="0" w:space="0" w:color="auto"/>
        <w:bottom w:val="none" w:sz="0" w:space="0" w:color="auto"/>
        <w:right w:val="none" w:sz="0" w:space="0" w:color="auto"/>
      </w:divBdr>
    </w:div>
    <w:div w:id="1684551885">
      <w:bodyDiv w:val="1"/>
      <w:marLeft w:val="0"/>
      <w:marRight w:val="0"/>
      <w:marTop w:val="0"/>
      <w:marBottom w:val="0"/>
      <w:divBdr>
        <w:top w:val="none" w:sz="0" w:space="0" w:color="auto"/>
        <w:left w:val="none" w:sz="0" w:space="0" w:color="auto"/>
        <w:bottom w:val="none" w:sz="0" w:space="0" w:color="auto"/>
        <w:right w:val="none" w:sz="0" w:space="0" w:color="auto"/>
      </w:divBdr>
    </w:div>
    <w:div w:id="203923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1233</TotalTime>
  <Pages>64</Pages>
  <Words>11494</Words>
  <Characters>65541</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February 15, 2011</vt:lpstr>
    </vt:vector>
  </TitlesOfParts>
  <Company>City of Whitehouse</Company>
  <LinksUpToDate>false</LinksUpToDate>
  <CharactersWithSpaces>76882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February 15, 2011</dc:title>
  <dc:subject/>
  <dc:creator>Anne Love</dc:creator>
  <cp:keywords/>
  <cp:lastModifiedBy>Rita Hobbs</cp:lastModifiedBy>
  <cp:revision>14</cp:revision>
  <cp:lastPrinted>2013-08-13T16:54:00Z</cp:lastPrinted>
  <dcterms:created xsi:type="dcterms:W3CDTF">2021-09-08T22:25:00Z</dcterms:created>
  <dcterms:modified xsi:type="dcterms:W3CDTF">2021-09-09T20:29:00Z</dcterms:modified>
</cp:coreProperties>
</file>